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8E" w:rsidRDefault="0001638E">
      <w:pPr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5FCAC" wp14:editId="4ADB00CA">
                <wp:simplePos x="0" y="0"/>
                <wp:positionH relativeFrom="column">
                  <wp:posOffset>37465</wp:posOffset>
                </wp:positionH>
                <wp:positionV relativeFrom="paragraph">
                  <wp:posOffset>-423545</wp:posOffset>
                </wp:positionV>
                <wp:extent cx="5806440" cy="1059180"/>
                <wp:effectExtent l="0" t="0" r="0" b="762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592C" w:rsidRPr="00B1198E" w:rsidRDefault="0065592C" w:rsidP="000163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1198E"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Lepo p</w:t>
                            </w:r>
                            <w:r w:rsidR="0001638E" w:rsidRPr="00B1198E"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ozdravljen </w:t>
                            </w:r>
                          </w:p>
                          <w:p w:rsidR="0001638E" w:rsidRPr="00B1198E" w:rsidRDefault="0001638E" w:rsidP="000163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1198E">
                              <w:rPr>
                                <w:rFonts w:ascii="Arial" w:hAnsi="Arial" w:cs="Arial"/>
                                <w:b/>
                                <w:color w:val="FFFF00"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dragi učenec, učenka…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.95pt;margin-top:-33.35pt;width:457.2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" filled="f" stroked="f">
                <v:textbox>
                  <w:txbxContent>
                    <w:p w:rsidR="0065592C" w:rsidRPr="00B1198E" w:rsidRDefault="0065592C" w:rsidP="0001638E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1198E"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Lepo p</w:t>
                      </w:r>
                      <w:r w:rsidR="0001638E" w:rsidRPr="00B1198E"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ozdravljen </w:t>
                      </w:r>
                    </w:p>
                    <w:p w:rsidR="0001638E" w:rsidRPr="00B1198E" w:rsidRDefault="0001638E" w:rsidP="0001638E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B1198E">
                        <w:rPr>
                          <w:rFonts w:ascii="Arial" w:hAnsi="Arial" w:cs="Arial"/>
                          <w:b/>
                          <w:color w:val="FFFF00"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dragi učenec, učenka…</w:t>
                      </w:r>
                    </w:p>
                  </w:txbxContent>
                </v:textbox>
              </v:shape>
            </w:pict>
          </mc:Fallback>
        </mc:AlternateContent>
      </w:r>
    </w:p>
    <w:p w:rsidR="005D5D51" w:rsidRDefault="005D5D51">
      <w:pPr>
        <w:rPr>
          <w:rFonts w:ascii="Arial" w:hAnsi="Arial" w:cs="Arial"/>
          <w:sz w:val="28"/>
          <w:szCs w:val="28"/>
        </w:rPr>
      </w:pPr>
    </w:p>
    <w:p w:rsidR="0065592C" w:rsidRPr="004B3A79" w:rsidRDefault="00507F9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Spet je t</w:t>
      </w:r>
      <w:r w:rsidR="000C4F2E">
        <w:rPr>
          <w:rFonts w:ascii="Arial" w:hAnsi="Arial" w:cs="Arial"/>
          <w:sz w:val="28"/>
          <w:szCs w:val="28"/>
        </w:rPr>
        <w:t xml:space="preserve">eden naokoli in </w:t>
      </w:r>
      <w:r>
        <w:rPr>
          <w:rFonts w:ascii="Arial" w:hAnsi="Arial" w:cs="Arial"/>
          <w:sz w:val="28"/>
          <w:szCs w:val="28"/>
        </w:rPr>
        <w:t xml:space="preserve">pripravila </w:t>
      </w:r>
      <w:r w:rsidR="000C4F2E">
        <w:rPr>
          <w:rFonts w:ascii="Arial" w:hAnsi="Arial" w:cs="Arial"/>
          <w:sz w:val="28"/>
          <w:szCs w:val="28"/>
        </w:rPr>
        <w:t xml:space="preserve">sem ti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naslednje </w:t>
      </w:r>
      <w:r w:rsidR="00C52DCF">
        <w:rPr>
          <w:rFonts w:ascii="Arial" w:hAnsi="Arial" w:cs="Arial"/>
          <w:sz w:val="28"/>
          <w:szCs w:val="28"/>
        </w:rPr>
        <w:t xml:space="preserve">četrtkove </w:t>
      </w:r>
      <w:r>
        <w:rPr>
          <w:rFonts w:ascii="Arial" w:hAnsi="Arial" w:cs="Arial"/>
          <w:sz w:val="28"/>
          <w:szCs w:val="28"/>
        </w:rPr>
        <w:t>popoldanske aktivnosti:</w:t>
      </w:r>
      <w:r w:rsidR="00460F63" w:rsidRPr="004B3A7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9A3DC7" w:rsidTr="009A3DC7">
        <w:tc>
          <w:tcPr>
            <w:tcW w:w="9922" w:type="dxa"/>
          </w:tcPr>
          <w:p w:rsidR="009A3DC7" w:rsidRDefault="009A3DC7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yellow"/>
              </w:rPr>
              <w:t>SAMOSTOJNO UČENJE, UTRJEVANJE</w:t>
            </w:r>
          </w:p>
        </w:tc>
      </w:tr>
    </w:tbl>
    <w:p w:rsidR="0065592C" w:rsidRDefault="0065592C">
      <w:pPr>
        <w:rPr>
          <w:rFonts w:ascii="Arial" w:hAnsi="Arial" w:cs="Arial"/>
          <w:sz w:val="28"/>
          <w:szCs w:val="28"/>
        </w:rPr>
      </w:pPr>
    </w:p>
    <w:p w:rsidR="00C52DCF" w:rsidRDefault="00C52D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je danes svetovni dan knjige in ke</w:t>
      </w:r>
      <w:r w:rsidR="00B1198E">
        <w:rPr>
          <w:rFonts w:ascii="Arial" w:hAnsi="Arial" w:cs="Arial"/>
          <w:sz w:val="28"/>
          <w:szCs w:val="28"/>
        </w:rPr>
        <w:t xml:space="preserve">r se </w:t>
      </w:r>
      <w:r>
        <w:rPr>
          <w:rFonts w:ascii="Arial" w:hAnsi="Arial" w:cs="Arial"/>
          <w:sz w:val="28"/>
          <w:szCs w:val="28"/>
        </w:rPr>
        <w:t xml:space="preserve">zavedamo pomena branja, za današnjo samostojno učenje izberi neko snov, ki ste se jo nazadnje učili. Ponovi jo tako, da jo razložiš izbranemu družinskemu članu. </w:t>
      </w:r>
    </w:p>
    <w:p w:rsidR="00C52DCF" w:rsidRDefault="00C52DCF">
      <w:pPr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460F63" w:rsidTr="00460F63">
        <w:tc>
          <w:tcPr>
            <w:tcW w:w="9922" w:type="dxa"/>
          </w:tcPr>
          <w:p w:rsidR="00460F63" w:rsidRDefault="00460F63">
            <w:pPr>
              <w:rPr>
                <w:rFonts w:ascii="Arial" w:hAnsi="Arial" w:cs="Arial"/>
                <w:sz w:val="28"/>
                <w:szCs w:val="28"/>
              </w:rPr>
            </w:pPr>
            <w:r w:rsidRPr="00AB7E06">
              <w:rPr>
                <w:rFonts w:ascii="Arial" w:hAnsi="Arial" w:cs="Arial"/>
                <w:sz w:val="28"/>
                <w:szCs w:val="28"/>
                <w:highlight w:val="green"/>
              </w:rPr>
              <w:t>USTVARJALNO PREŽIVLJANJE PROSTEGA ČASA</w:t>
            </w:r>
          </w:p>
        </w:tc>
      </w:tr>
    </w:tbl>
    <w:p w:rsidR="005D5D51" w:rsidRDefault="005D5D51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5592C" w:rsidRDefault="00C52DCF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Danes je 2. april – svetovni dan knjige. Knjiga je lahko tvoja najboljša prijateljica. Knjiga te popelje v svetove, kamor le redko prideš sam…</w:t>
      </w:r>
    </w:p>
    <w:p w:rsidR="00C52DCF" w:rsidRDefault="00C52DCF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C52DCF" w:rsidRDefault="00C52DCF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Zato sem zate pripravila nalogo. </w:t>
      </w:r>
    </w:p>
    <w:p w:rsidR="00C52DCF" w:rsidRDefault="00C52DCF" w:rsidP="00C52DCF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Klikni na to povezavo: </w:t>
      </w:r>
    </w:p>
    <w:p w:rsidR="00C52DCF" w:rsidRDefault="00C52DCF" w:rsidP="00C52DCF">
      <w:pPr>
        <w:pStyle w:val="Odstavekseznama"/>
        <w:rPr>
          <w:rFonts w:ascii="Arial" w:eastAsia="Times New Roman" w:hAnsi="Arial" w:cs="Arial"/>
          <w:sz w:val="28"/>
          <w:szCs w:val="28"/>
          <w:lang w:eastAsia="sl-SI"/>
        </w:rPr>
      </w:pPr>
    </w:p>
    <w:p w:rsidR="00C52DCF" w:rsidRPr="00C52DCF" w:rsidRDefault="000C4F2E" w:rsidP="00C52DCF">
      <w:pPr>
        <w:pStyle w:val="Odstavekseznama"/>
        <w:rPr>
          <w:sz w:val="28"/>
          <w:szCs w:val="28"/>
        </w:rPr>
      </w:pPr>
      <w:hyperlink r:id="rId6" w:history="1">
        <w:r w:rsidR="00C52DCF" w:rsidRPr="00C52DCF">
          <w:rPr>
            <w:color w:val="0000FF"/>
            <w:sz w:val="28"/>
            <w:szCs w:val="28"/>
            <w:u w:val="single"/>
          </w:rPr>
          <w:t>http://meetingwords.com/PkseTNbuy5</w:t>
        </w:r>
      </w:hyperlink>
    </w:p>
    <w:p w:rsidR="00C52DCF" w:rsidRDefault="00C52DCF" w:rsidP="00C52DCF">
      <w:pPr>
        <w:pStyle w:val="Odstavekseznama"/>
        <w:rPr>
          <w:rFonts w:ascii="Arial" w:eastAsia="Times New Roman" w:hAnsi="Arial" w:cs="Arial"/>
          <w:sz w:val="28"/>
          <w:szCs w:val="28"/>
          <w:lang w:eastAsia="sl-SI"/>
        </w:rPr>
      </w:pPr>
    </w:p>
    <w:p w:rsidR="00C52DCF" w:rsidRDefault="00C52DCF" w:rsidP="00C52DCF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Na desni strani vpiši svoje ime ( tam kjer je moje)</w:t>
      </w:r>
    </w:p>
    <w:p w:rsidR="00C52DCF" w:rsidRDefault="00C52DCF" w:rsidP="00C52DCF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Klikni na barvo in izberi kakšen želiš biti</w:t>
      </w:r>
    </w:p>
    <w:p w:rsidR="00C52DCF" w:rsidRDefault="00C52DCF" w:rsidP="00C52DCF">
      <w:pPr>
        <w:pStyle w:val="Odstavekseznama"/>
        <w:numPr>
          <w:ilvl w:val="0"/>
          <w:numId w:val="5"/>
        </w:num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Nato na tablo na levi strani napiši, katero knjigo trenutno bereš in zakaj ti je zanimiva.</w:t>
      </w:r>
    </w:p>
    <w:p w:rsidR="00C52DCF" w:rsidRDefault="00C52DCF" w:rsidP="00C52DCF">
      <w:pPr>
        <w:pStyle w:val="Odstavekseznama"/>
        <w:rPr>
          <w:rFonts w:ascii="Arial" w:eastAsia="Times New Roman" w:hAnsi="Arial" w:cs="Arial"/>
          <w:sz w:val="28"/>
          <w:szCs w:val="28"/>
          <w:lang w:eastAsia="sl-SI"/>
        </w:rPr>
      </w:pPr>
    </w:p>
    <w:p w:rsidR="00C52DCF" w:rsidRPr="00C52DCF" w:rsidRDefault="00C52DCF" w:rsidP="00C52DCF">
      <w:pPr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POSKUSI. ZELO ZABAVNO JE. PRI UČENJU NA DALJAVO SE LAHKO NAUČIŠ TUDI RAZLIČNIH SPRETNOSTI. </w:t>
      </w:r>
    </w:p>
    <w:p w:rsidR="0065592C" w:rsidRDefault="0065592C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5592C" w:rsidRDefault="0065592C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5592C" w:rsidRDefault="0065592C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507F9E" w:rsidRDefault="00507F9E" w:rsidP="000135BA">
      <w:pPr>
        <w:rPr>
          <w:rFonts w:ascii="Arial" w:eastAsia="Times New Roman" w:hAnsi="Arial" w:cs="Arial"/>
          <w:sz w:val="28"/>
          <w:szCs w:val="28"/>
          <w:lang w:eastAsia="sl-SI"/>
        </w:rPr>
      </w:pPr>
    </w:p>
    <w:p w:rsidR="0065592C" w:rsidRDefault="0065592C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22"/>
      </w:tblGrid>
      <w:tr w:rsidR="0001638E" w:rsidTr="0001638E">
        <w:tc>
          <w:tcPr>
            <w:tcW w:w="9922" w:type="dxa"/>
          </w:tcPr>
          <w:p w:rsidR="0001638E" w:rsidRPr="0001638E" w:rsidRDefault="0001638E" w:rsidP="000135BA">
            <w:pPr>
              <w:rPr>
                <w:rFonts w:ascii="Arial" w:hAnsi="Arial" w:cs="Arial"/>
                <w:color w:val="292F33"/>
                <w:sz w:val="28"/>
                <w:szCs w:val="28"/>
                <w:shd w:val="clear" w:color="auto" w:fill="FFFFFF"/>
              </w:rPr>
            </w:pPr>
            <w:r w:rsidRPr="00AB7E06">
              <w:rPr>
                <w:rFonts w:ascii="Arial" w:hAnsi="Arial" w:cs="Arial"/>
                <w:color w:val="292F33"/>
                <w:sz w:val="28"/>
                <w:szCs w:val="28"/>
                <w:highlight w:val="cyan"/>
                <w:shd w:val="clear" w:color="auto" w:fill="FFFFFF"/>
              </w:rPr>
              <w:lastRenderedPageBreak/>
              <w:t>SPROSTITVENA DEJAVNOST</w:t>
            </w:r>
          </w:p>
        </w:tc>
      </w:tr>
    </w:tbl>
    <w:p w:rsidR="00AB7E06" w:rsidRDefault="00AB7E06" w:rsidP="00AB7E06">
      <w:pPr>
        <w:rPr>
          <w:rFonts w:ascii="Arial" w:hAnsi="Arial" w:cs="Arial"/>
          <w:sz w:val="24"/>
          <w:szCs w:val="24"/>
        </w:rPr>
      </w:pPr>
    </w:p>
    <w:p w:rsidR="00AB7E06" w:rsidRDefault="00AB7E06" w:rsidP="00AB7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sprostitev med šolskim delom na daljavo pa ti pri</w:t>
      </w:r>
      <w:r w:rsidR="005D5D51">
        <w:rPr>
          <w:rFonts w:ascii="Arial" w:hAnsi="Arial" w:cs="Arial"/>
          <w:sz w:val="24"/>
          <w:szCs w:val="24"/>
        </w:rPr>
        <w:t xml:space="preserve">lagam še sprostitveno dejavnost. </w:t>
      </w:r>
    </w:p>
    <w:p w:rsidR="00460F63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92F33"/>
          <w:sz w:val="24"/>
          <w:szCs w:val="24"/>
          <w:shd w:val="clear" w:color="auto" w:fill="FFFFFF"/>
        </w:rPr>
        <w:t>DANES JE LEP SONČEN DAN</w:t>
      </w: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92F33"/>
          <w:sz w:val="24"/>
          <w:szCs w:val="24"/>
          <w:shd w:val="clear" w:color="auto" w:fill="FFFFFF"/>
        </w:rPr>
        <w:t>Pojdi na sprehod v naravo. Na poti OPAZUJ IN NAJDI: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C52DCF" w:rsidTr="00C52DCF"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okroglega</w:t>
            </w:r>
          </w:p>
        </w:tc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živega</w:t>
            </w:r>
          </w:p>
        </w:tc>
        <w:tc>
          <w:tcPr>
            <w:tcW w:w="3308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rdečega</w:t>
            </w:r>
          </w:p>
        </w:tc>
      </w:tr>
      <w:tr w:rsidR="00C52DCF" w:rsidTr="00C52DCF"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8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</w:tr>
      <w:tr w:rsidR="00C52DCF" w:rsidTr="00C52DCF"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kosmatega</w:t>
            </w:r>
          </w:p>
        </w:tc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trdega</w:t>
            </w:r>
          </w:p>
        </w:tc>
        <w:tc>
          <w:tcPr>
            <w:tcW w:w="3308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pravokotnega</w:t>
            </w:r>
          </w:p>
        </w:tc>
      </w:tr>
      <w:tr w:rsidR="00C52DCF" w:rsidTr="00C52DCF"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8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</w:tr>
      <w:tr w:rsidR="00C52DCF" w:rsidTr="00C52DCF"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mehkega</w:t>
            </w:r>
          </w:p>
        </w:tc>
        <w:tc>
          <w:tcPr>
            <w:tcW w:w="3307" w:type="dxa"/>
          </w:tcPr>
          <w:p w:rsidR="00C52DCF" w:rsidRDefault="00C52DCF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 zelenega</w:t>
            </w:r>
          </w:p>
        </w:tc>
        <w:tc>
          <w:tcPr>
            <w:tcW w:w="3308" w:type="dxa"/>
          </w:tcPr>
          <w:p w:rsidR="00C52DCF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  <w:t>Nekaj, kare te bo presenetilo</w:t>
            </w:r>
          </w:p>
        </w:tc>
      </w:tr>
      <w:tr w:rsidR="00B1198E" w:rsidTr="00C52DCF">
        <w:tc>
          <w:tcPr>
            <w:tcW w:w="3307" w:type="dxa"/>
          </w:tcPr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7" w:type="dxa"/>
          </w:tcPr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8" w:type="dxa"/>
          </w:tcPr>
          <w:p w:rsidR="00B1198E" w:rsidRDefault="00B1198E" w:rsidP="000135BA">
            <w:pPr>
              <w:rPr>
                <w:rFonts w:ascii="Arial" w:hAnsi="Arial" w:cs="Arial"/>
                <w:color w:val="292F33"/>
                <w:sz w:val="24"/>
                <w:szCs w:val="24"/>
                <w:shd w:val="clear" w:color="auto" w:fill="FFFFFF"/>
              </w:rPr>
            </w:pPr>
          </w:p>
        </w:tc>
      </w:tr>
    </w:tbl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92F33"/>
          <w:sz w:val="24"/>
          <w:szCs w:val="24"/>
          <w:shd w:val="clear" w:color="auto" w:fill="FFFFFF"/>
        </w:rPr>
        <w:t>No, kako ti je šlo?? Si napolnil tabelo, ki sem ti jo pripravila??</w:t>
      </w:r>
    </w:p>
    <w:p w:rsidR="00B1198E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92F33"/>
          <w:sz w:val="24"/>
          <w:szCs w:val="24"/>
          <w:shd w:val="clear" w:color="auto" w:fill="FFFFFF"/>
        </w:rPr>
        <w:t xml:space="preserve">Nalogo ponovi, kdajkoli se odpravljaš v naravo. Z njo se učiš opazovati in biti pozoren. </w:t>
      </w:r>
    </w:p>
    <w:p w:rsidR="00B1198E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B1198E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B1198E" w:rsidRDefault="00B1198E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B1198E" w:rsidRPr="00B1198E" w:rsidRDefault="00B1198E" w:rsidP="00B1198E">
      <w:pPr>
        <w:jc w:val="center"/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</w:pPr>
      <w:r w:rsidRPr="00B1198E">
        <w:rPr>
          <w:rFonts w:ascii="Arial" w:hAnsi="Arial" w:cs="Arial"/>
          <w:i/>
          <w:color w:val="292F33"/>
          <w:sz w:val="28"/>
          <w:szCs w:val="28"/>
          <w:shd w:val="clear" w:color="auto" w:fill="FFFFFF"/>
        </w:rPr>
        <w:t>Lepo se imej, ostani zdrav in ne pozabi na branje knjig in dovolj gibanja na svežem zraku</w:t>
      </w: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C52DCF" w:rsidRDefault="00C52DCF" w:rsidP="000135BA">
      <w:pPr>
        <w:rPr>
          <w:rFonts w:ascii="Arial" w:hAnsi="Arial" w:cs="Arial"/>
          <w:color w:val="292F33"/>
          <w:sz w:val="24"/>
          <w:szCs w:val="24"/>
          <w:shd w:val="clear" w:color="auto" w:fill="FFFFFF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rPr>
          <w:rFonts w:ascii="Arial" w:hAnsi="Arial" w:cs="Arial"/>
          <w:sz w:val="24"/>
          <w:szCs w:val="24"/>
        </w:rPr>
      </w:pPr>
    </w:p>
    <w:p w:rsidR="009A3DC7" w:rsidRDefault="009A3DC7" w:rsidP="009A3DC7">
      <w:pPr>
        <w:rPr>
          <w:rFonts w:ascii="Arial" w:hAnsi="Arial" w:cs="Arial"/>
          <w:sz w:val="24"/>
          <w:szCs w:val="24"/>
        </w:rPr>
      </w:pPr>
    </w:p>
    <w:p w:rsidR="0001638E" w:rsidRDefault="0001638E" w:rsidP="009A3DC7">
      <w:pPr>
        <w:rPr>
          <w:rFonts w:ascii="Arial" w:hAnsi="Arial" w:cs="Arial"/>
          <w:sz w:val="24"/>
          <w:szCs w:val="24"/>
        </w:rPr>
      </w:pPr>
    </w:p>
    <w:p w:rsidR="009A3DC7" w:rsidRPr="009A3DC7" w:rsidRDefault="009A3DC7" w:rsidP="009A3DC7">
      <w:pPr>
        <w:tabs>
          <w:tab w:val="left" w:pos="1836"/>
        </w:tabs>
        <w:rPr>
          <w:rFonts w:ascii="Arial" w:hAnsi="Arial" w:cs="Arial"/>
          <w:sz w:val="24"/>
          <w:szCs w:val="24"/>
        </w:rPr>
      </w:pPr>
    </w:p>
    <w:sectPr w:rsidR="009A3DC7" w:rsidRPr="009A3DC7" w:rsidSect="005D5D51">
      <w:pgSz w:w="11906" w:h="16838"/>
      <w:pgMar w:top="1135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82A"/>
    <w:multiLevelType w:val="hybridMultilevel"/>
    <w:tmpl w:val="4626B34A"/>
    <w:lvl w:ilvl="0" w:tplc="730E4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11C35"/>
    <w:multiLevelType w:val="hybridMultilevel"/>
    <w:tmpl w:val="847E4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6049F"/>
    <w:multiLevelType w:val="hybridMultilevel"/>
    <w:tmpl w:val="93908AF8"/>
    <w:lvl w:ilvl="0" w:tplc="04B4D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E0F1F"/>
    <w:multiLevelType w:val="hybridMultilevel"/>
    <w:tmpl w:val="DDC2F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9261A"/>
    <w:multiLevelType w:val="hybridMultilevel"/>
    <w:tmpl w:val="EF6E147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A"/>
    <w:rsid w:val="000135BA"/>
    <w:rsid w:val="0001638E"/>
    <w:rsid w:val="000456EB"/>
    <w:rsid w:val="000C4F2E"/>
    <w:rsid w:val="002F3336"/>
    <w:rsid w:val="00460F63"/>
    <w:rsid w:val="00475AF8"/>
    <w:rsid w:val="0048643C"/>
    <w:rsid w:val="004B3A79"/>
    <w:rsid w:val="00507F9E"/>
    <w:rsid w:val="005D5D51"/>
    <w:rsid w:val="0065592C"/>
    <w:rsid w:val="008E7ACF"/>
    <w:rsid w:val="009A3DC7"/>
    <w:rsid w:val="00AB7E06"/>
    <w:rsid w:val="00B1198E"/>
    <w:rsid w:val="00B40FED"/>
    <w:rsid w:val="00C52DCF"/>
    <w:rsid w:val="00F01895"/>
    <w:rsid w:val="00F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35B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135B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135B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643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9A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9A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etingwords.com/PkseTNbuy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2020-04-02T07:43:00Z</dcterms:created>
  <dcterms:modified xsi:type="dcterms:W3CDTF">2020-04-02T07:50:00Z</dcterms:modified>
</cp:coreProperties>
</file>