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ACF" w:rsidRDefault="00022ACF">
      <w:pPr>
        <w:rPr>
          <w:rFonts w:ascii="Arial" w:hAnsi="Arial" w:cs="Arial"/>
          <w:b/>
          <w:noProof/>
          <w:sz w:val="32"/>
          <w:szCs w:val="32"/>
          <w:lang w:eastAsia="sl-SI"/>
        </w:rPr>
      </w:pPr>
      <w:r w:rsidRPr="00022ACF">
        <w:rPr>
          <w:rFonts w:ascii="Arial" w:hAnsi="Arial" w:cs="Arial"/>
          <w:b/>
          <w:noProof/>
          <w:sz w:val="32"/>
          <w:szCs w:val="32"/>
          <w:lang w:eastAsia="sl-SI"/>
        </w:rPr>
        <w:t>Drag</w:t>
      </w:r>
      <w:r>
        <w:rPr>
          <w:rFonts w:ascii="Arial" w:hAnsi="Arial" w:cs="Arial"/>
          <w:b/>
          <w:noProof/>
          <w:sz w:val="32"/>
          <w:szCs w:val="32"/>
          <w:lang w:eastAsia="sl-SI"/>
        </w:rPr>
        <w:t xml:space="preserve">i učenci </w:t>
      </w:r>
      <w:r w:rsidR="0093006E">
        <w:rPr>
          <w:rFonts w:ascii="Arial" w:hAnsi="Arial" w:cs="Arial"/>
          <w:b/>
          <w:noProof/>
          <w:sz w:val="32"/>
          <w:szCs w:val="32"/>
          <w:lang w:eastAsia="sl-SI"/>
        </w:rPr>
        <w:t>7</w:t>
      </w:r>
      <w:r>
        <w:rPr>
          <w:rFonts w:ascii="Arial" w:hAnsi="Arial" w:cs="Arial"/>
          <w:b/>
          <w:noProof/>
          <w:sz w:val="32"/>
          <w:szCs w:val="32"/>
          <w:lang w:eastAsia="sl-SI"/>
        </w:rPr>
        <w:t xml:space="preserve">. razreda spet je nov teden pred nami. </w:t>
      </w:r>
    </w:p>
    <w:p w:rsidR="003D66EA" w:rsidRDefault="00F932ED" w:rsidP="00227454">
      <w:pPr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932E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Ta teden bomo spoznali nekaj o </w:t>
      </w:r>
      <w:r w:rsidRPr="00F932ED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TEHNIČNIH SREDSTVIH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to so elementi, ki omogočajo gibanje</w:t>
      </w:r>
      <w:r w:rsidR="003D66EA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.</w:t>
      </w:r>
    </w:p>
    <w:p w:rsidR="00227454" w:rsidRPr="003D66EA" w:rsidRDefault="003D66EA" w:rsidP="00227454">
      <w:pPr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Snov je povzeta po našem učbeniku, zato prosim, da si preberete in naredite miselni vzorec, ki ga pošljite na: darinka.hauko@guest.arnes.si</w:t>
      </w:r>
      <w:r w:rsidR="00227454" w:rsidRPr="00227454">
        <w:rPr>
          <w:rFonts w:ascii="Arial" w:hAnsi="Arial" w:cs="Arial"/>
          <w:b/>
          <w:sz w:val="28"/>
          <w:szCs w:val="28"/>
        </w:rPr>
        <w:t xml:space="preserve"> </w:t>
      </w:r>
    </w:p>
    <w:p w:rsidR="003D66EA" w:rsidRDefault="003D66EA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3D66EA" w:rsidRPr="003D66EA" w:rsidRDefault="003D66EA">
      <w:pP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3D66EA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TEHNIČNA SREDSTVA</w:t>
      </w:r>
    </w:p>
    <w:p w:rsidR="00022ACF" w:rsidRPr="00227454" w:rsidRDefault="00F932ED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227454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>Mednje spadajo:</w:t>
      </w:r>
    </w:p>
    <w:p w:rsidR="00F932ED" w:rsidRPr="00F932ED" w:rsidRDefault="00F932ED" w:rsidP="00F932ED">
      <w:pPr>
        <w:autoSpaceDE w:val="0"/>
        <w:autoSpaceDN w:val="0"/>
        <w:adjustRightInd w:val="0"/>
        <w:spacing w:after="0" w:line="240" w:lineRule="auto"/>
        <w:rPr>
          <w:rFonts w:ascii="SigvarBBold" w:hAnsi="SigvarBBold" w:cs="SigvarBBold"/>
          <w:b/>
          <w:bCs/>
          <w:color w:val="0069AB"/>
          <w:sz w:val="36"/>
          <w:szCs w:val="36"/>
        </w:rPr>
      </w:pPr>
      <w:r w:rsidRPr="00F932ED">
        <w:rPr>
          <w:rFonts w:ascii="SigvarBBold" w:hAnsi="SigvarBBold" w:cs="SigvarBBold"/>
          <w:b/>
          <w:bCs/>
          <w:color w:val="0069AB"/>
          <w:sz w:val="36"/>
          <w:szCs w:val="36"/>
        </w:rPr>
        <w:t>Osi</w:t>
      </w:r>
    </w:p>
    <w:p w:rsidR="00F932ED" w:rsidRPr="00F932ED" w:rsidRDefault="00F932ED" w:rsidP="00F932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F932ED">
        <w:rPr>
          <w:rFonts w:ascii="Arial" w:hAnsi="Arial" w:cs="Arial"/>
          <w:color w:val="231F20"/>
          <w:sz w:val="24"/>
          <w:szCs w:val="24"/>
        </w:rPr>
        <w:t>Kolo na kolesu se vrti. Tudi kolo vagona se vrti. Enako je z glavo vrtalnega stroja,</w:t>
      </w:r>
    </w:p>
    <w:p w:rsidR="00F932ED" w:rsidRPr="00F932ED" w:rsidRDefault="00F932ED" w:rsidP="00F932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trdim diskom v rač</w:t>
      </w:r>
      <w:r w:rsidRPr="00F932ED">
        <w:rPr>
          <w:rFonts w:ascii="Arial" w:hAnsi="Arial" w:cs="Arial"/>
          <w:color w:val="231F20"/>
          <w:sz w:val="24"/>
          <w:szCs w:val="24"/>
        </w:rPr>
        <w:t>unalniku in CD-jem v predv</w:t>
      </w:r>
      <w:r>
        <w:rPr>
          <w:rFonts w:ascii="Arial" w:hAnsi="Arial" w:cs="Arial"/>
          <w:color w:val="231F20"/>
          <w:sz w:val="24"/>
          <w:szCs w:val="24"/>
        </w:rPr>
        <w:t>ajalniku. Vrteč</w:t>
      </w:r>
      <w:r w:rsidRPr="00F932ED">
        <w:rPr>
          <w:rFonts w:ascii="Arial" w:hAnsi="Arial" w:cs="Arial"/>
          <w:color w:val="231F20"/>
          <w:sz w:val="24"/>
          <w:szCs w:val="24"/>
        </w:rPr>
        <w:t>i se deli strojev in naprav</w:t>
      </w:r>
    </w:p>
    <w:p w:rsidR="00F932ED" w:rsidRPr="00F932ED" w:rsidRDefault="00F932ED" w:rsidP="00F932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F932ED">
        <w:rPr>
          <w:rFonts w:ascii="Arial" w:hAnsi="Arial" w:cs="Arial"/>
          <w:color w:val="231F20"/>
          <w:sz w:val="24"/>
          <w:szCs w:val="24"/>
        </w:rPr>
        <w:t>se vrtijo okoli osi, ki je v sredi</w:t>
      </w:r>
      <w:r>
        <w:rPr>
          <w:rFonts w:ascii="Arial" w:hAnsi="Arial" w:cs="Arial"/>
          <w:color w:val="231F20"/>
          <w:sz w:val="24"/>
          <w:szCs w:val="24"/>
        </w:rPr>
        <w:t>šč</w:t>
      </w:r>
      <w:r w:rsidRPr="00F932ED">
        <w:rPr>
          <w:rFonts w:ascii="Arial" w:hAnsi="Arial" w:cs="Arial"/>
          <w:color w:val="231F20"/>
          <w:sz w:val="24"/>
          <w:szCs w:val="24"/>
        </w:rPr>
        <w:t>u vrtenja. Med delovanjem naprave ali stroja lahko</w:t>
      </w:r>
    </w:p>
    <w:p w:rsidR="00022ACF" w:rsidRPr="00F932ED" w:rsidRDefault="00F932ED" w:rsidP="00F932ED">
      <w:pPr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F932ED">
        <w:rPr>
          <w:rFonts w:ascii="Arial" w:hAnsi="Arial" w:cs="Arial"/>
          <w:color w:val="231F20"/>
          <w:sz w:val="24"/>
          <w:szCs w:val="24"/>
        </w:rPr>
        <w:t>os miruje ali se giblje skupaj z napravo ali delom naprave, ki jo nosi.</w:t>
      </w:r>
    </w:p>
    <w:p w:rsidR="004F52B2" w:rsidRPr="00F932ED" w:rsidRDefault="00216B7D" w:rsidP="00F932ED">
      <w:pPr>
        <w:jc w:val="both"/>
        <w:rPr>
          <w:rFonts w:ascii="Arial" w:hAnsi="Arial" w:cs="Arial"/>
          <w:sz w:val="24"/>
          <w:szCs w:val="24"/>
        </w:rPr>
      </w:pPr>
      <w:r w:rsidRPr="00216B7D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7009F274" wp14:editId="48A74CA4">
            <wp:simplePos x="0" y="0"/>
            <wp:positionH relativeFrom="column">
              <wp:posOffset>4053205</wp:posOffset>
            </wp:positionH>
            <wp:positionV relativeFrom="paragraph">
              <wp:posOffset>154506</wp:posOffset>
            </wp:positionV>
            <wp:extent cx="1821477" cy="1228725"/>
            <wp:effectExtent l="0" t="0" r="762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77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ED" w:rsidRPr="00F932ED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06CB3275" wp14:editId="3C5B6588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1844675" cy="1238250"/>
            <wp:effectExtent l="0" t="0" r="317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2ED" w:rsidRPr="00F932ED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1952E0A2" wp14:editId="1B80729B">
            <wp:simplePos x="0" y="0"/>
            <wp:positionH relativeFrom="margin">
              <wp:posOffset>-19050</wp:posOffset>
            </wp:positionH>
            <wp:positionV relativeFrom="paragraph">
              <wp:posOffset>144780</wp:posOffset>
            </wp:positionV>
            <wp:extent cx="1906197" cy="128587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97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2" w:rsidRDefault="004F52B2"/>
    <w:p w:rsidR="004F52B2" w:rsidRDefault="004F52B2"/>
    <w:p w:rsidR="00821D43" w:rsidRDefault="00EA457F" w:rsidP="00216B7D">
      <w:pPr>
        <w:tabs>
          <w:tab w:val="left" w:pos="708"/>
          <w:tab w:val="left" w:pos="1416"/>
          <w:tab w:val="left" w:pos="2124"/>
          <w:tab w:val="left" w:pos="2832"/>
          <w:tab w:val="left" w:pos="3690"/>
          <w:tab w:val="left" w:pos="6570"/>
        </w:tabs>
      </w:pPr>
      <w:r>
        <w:t xml:space="preserve">         </w:t>
      </w:r>
      <w:r w:rsidR="00A4591C">
        <w:tab/>
        <w:t xml:space="preserve">                                           </w:t>
      </w:r>
      <w:r w:rsidR="00F932ED">
        <w:tab/>
      </w:r>
      <w:r w:rsidR="00216B7D">
        <w:tab/>
      </w:r>
    </w:p>
    <w:p w:rsidR="00F932ED" w:rsidRDefault="00F932ED" w:rsidP="00F613ED">
      <w:pPr>
        <w:jc w:val="both"/>
        <w:rPr>
          <w:rFonts w:ascii="Arial" w:hAnsi="Arial" w:cs="Arial"/>
          <w:b/>
          <w:sz w:val="28"/>
          <w:szCs w:val="28"/>
        </w:rPr>
      </w:pPr>
    </w:p>
    <w:p w:rsidR="00216B7D" w:rsidRPr="00216B7D" w:rsidRDefault="00216B7D" w:rsidP="00216B7D">
      <w:pPr>
        <w:autoSpaceDE w:val="0"/>
        <w:autoSpaceDN w:val="0"/>
        <w:adjustRightInd w:val="0"/>
        <w:spacing w:after="0" w:line="240" w:lineRule="auto"/>
        <w:rPr>
          <w:rFonts w:ascii="SigvarR" w:hAnsi="SigvarR" w:cs="SigvarR"/>
          <w:color w:val="58595B"/>
          <w:sz w:val="16"/>
          <w:szCs w:val="16"/>
        </w:rPr>
      </w:pPr>
      <w:r w:rsidRPr="00216B7D">
        <w:rPr>
          <w:rFonts w:ascii="SigvarR" w:hAnsi="SigvarR" w:cs="SigvarR"/>
          <w:color w:val="58595B"/>
          <w:sz w:val="16"/>
          <w:szCs w:val="16"/>
        </w:rPr>
        <w:t>Os pri</w:t>
      </w:r>
      <w:r w:rsidRPr="00216B7D">
        <w:rPr>
          <w:rFonts w:ascii="SigvarR" w:hAnsi="SigvarR" w:cs="SigvarR"/>
          <w:color w:val="58595B"/>
          <w:sz w:val="16"/>
          <w:szCs w:val="16"/>
        </w:rPr>
        <w:tab/>
      </w:r>
      <w:r>
        <w:rPr>
          <w:rFonts w:ascii="SigvarR" w:hAnsi="SigvarR" w:cs="SigvarR"/>
          <w:color w:val="58595B"/>
          <w:sz w:val="20"/>
          <w:szCs w:val="20"/>
        </w:rPr>
        <w:tab/>
      </w:r>
      <w:r>
        <w:rPr>
          <w:rFonts w:ascii="SigvarR" w:hAnsi="SigvarR" w:cs="SigvarR"/>
          <w:color w:val="58595B"/>
          <w:sz w:val="20"/>
          <w:szCs w:val="20"/>
        </w:rPr>
        <w:tab/>
      </w:r>
      <w:r>
        <w:rPr>
          <w:rFonts w:ascii="SigvarR" w:hAnsi="SigvarR" w:cs="SigvarR"/>
          <w:color w:val="58595B"/>
          <w:sz w:val="20"/>
          <w:szCs w:val="20"/>
        </w:rPr>
        <w:tab/>
      </w:r>
      <w:r>
        <w:rPr>
          <w:rFonts w:ascii="SigvarR" w:hAnsi="SigvarR" w:cs="SigvarR"/>
          <w:color w:val="58595B"/>
          <w:sz w:val="20"/>
          <w:szCs w:val="20"/>
        </w:rPr>
        <w:tab/>
      </w:r>
      <w:r w:rsidRPr="00216B7D">
        <w:rPr>
          <w:rFonts w:ascii="SigvarR" w:hAnsi="SigvarR" w:cs="SigvarR"/>
          <w:color w:val="58595B"/>
          <w:sz w:val="16"/>
          <w:szCs w:val="16"/>
        </w:rPr>
        <w:t>Os pri vagonu nosi težo</w:t>
      </w:r>
      <w:r w:rsidRPr="00216B7D">
        <w:rPr>
          <w:rFonts w:ascii="SigvarR" w:hAnsi="SigvarR" w:cs="SigvarR"/>
          <w:color w:val="58595B"/>
          <w:sz w:val="16"/>
          <w:szCs w:val="16"/>
        </w:rPr>
        <w:tab/>
      </w:r>
      <w:r w:rsidRPr="00216B7D">
        <w:rPr>
          <w:rFonts w:ascii="SigvarR" w:hAnsi="SigvarR" w:cs="SigvarR"/>
          <w:color w:val="58595B"/>
          <w:sz w:val="16"/>
          <w:szCs w:val="16"/>
        </w:rPr>
        <w:tab/>
      </w:r>
      <w:r w:rsidRPr="00216B7D">
        <w:rPr>
          <w:rFonts w:ascii="SigvarR" w:hAnsi="SigvarR" w:cs="SigvarR"/>
          <w:color w:val="58595B"/>
          <w:sz w:val="16"/>
          <w:szCs w:val="16"/>
        </w:rPr>
        <w:tab/>
      </w:r>
      <w:r w:rsidRPr="00216B7D">
        <w:rPr>
          <w:rFonts w:ascii="SigvarR" w:hAnsi="SigvarR" w:cs="SigvarR"/>
          <w:color w:val="58595B"/>
          <w:sz w:val="16"/>
          <w:szCs w:val="16"/>
        </w:rPr>
        <w:t>Os kolesa nosi</w:t>
      </w:r>
    </w:p>
    <w:p w:rsidR="00216B7D" w:rsidRDefault="00216B7D" w:rsidP="00216B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jc w:val="both"/>
        <w:rPr>
          <w:rFonts w:ascii="SigvarR" w:hAnsi="SigvarR" w:cs="SigvarR"/>
          <w:color w:val="58595B"/>
          <w:sz w:val="16"/>
          <w:szCs w:val="16"/>
        </w:rPr>
      </w:pPr>
      <w:r w:rsidRPr="00216B7D">
        <w:rPr>
          <w:rFonts w:ascii="SigvarR" w:hAnsi="SigvarR" w:cs="SigvarR"/>
          <w:color w:val="58595B"/>
          <w:sz w:val="16"/>
          <w:szCs w:val="16"/>
        </w:rPr>
        <w:t>trdem disku miruje, vrtijo se diski.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216B7D">
        <w:rPr>
          <w:rFonts w:ascii="SigvarR" w:hAnsi="SigvarR" w:cs="SigvarR"/>
          <w:color w:val="58595B"/>
          <w:sz w:val="16"/>
          <w:szCs w:val="16"/>
        </w:rPr>
        <w:t>vagona in se vrti skupaj s kolesom.</w:t>
      </w:r>
      <w:r w:rsidRPr="00216B7D">
        <w:rPr>
          <w:rFonts w:ascii="SigvarR" w:hAnsi="SigvarR" w:cs="SigvarR"/>
          <w:color w:val="58595B"/>
          <w:sz w:val="16"/>
          <w:szCs w:val="16"/>
        </w:rPr>
        <w:tab/>
        <w:t>kolo in miruje tudi med vožnjo.</w:t>
      </w:r>
    </w:p>
    <w:p w:rsidR="00694ABF" w:rsidRPr="00216B7D" w:rsidRDefault="00694ABF" w:rsidP="00216B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jc w:val="both"/>
        <w:rPr>
          <w:rFonts w:ascii="Arial" w:hAnsi="Arial" w:cs="Arial"/>
          <w:b/>
          <w:sz w:val="16"/>
          <w:szCs w:val="16"/>
        </w:rPr>
      </w:pPr>
    </w:p>
    <w:p w:rsidR="00694ABF" w:rsidRPr="00694ABF" w:rsidRDefault="00694ABF" w:rsidP="00694A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69AB"/>
          <w:sz w:val="36"/>
          <w:szCs w:val="36"/>
        </w:rPr>
      </w:pPr>
      <w:r w:rsidRPr="00694ABF">
        <w:rPr>
          <w:rFonts w:ascii="Arial" w:hAnsi="Arial" w:cs="Arial"/>
          <w:b/>
          <w:bCs/>
          <w:color w:val="0069AB"/>
          <w:sz w:val="36"/>
          <w:szCs w:val="36"/>
        </w:rPr>
        <w:t>Gredi</w:t>
      </w:r>
    </w:p>
    <w:p w:rsidR="00694ABF" w:rsidRPr="00694ABF" w:rsidRDefault="00694ABF" w:rsidP="00694A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694ABF">
        <w:rPr>
          <w:rFonts w:ascii="Arial" w:hAnsi="Arial" w:cs="Arial"/>
          <w:color w:val="231F20"/>
          <w:sz w:val="24"/>
          <w:szCs w:val="24"/>
        </w:rPr>
        <w:t>Gred opravlja podobno nalogo kot os. Razlika je v tem, da se gred vedno vrti skupaj</w:t>
      </w:r>
    </w:p>
    <w:p w:rsidR="00F932ED" w:rsidRDefault="00694ABF" w:rsidP="00694ABF">
      <w:pPr>
        <w:jc w:val="both"/>
        <w:rPr>
          <w:rFonts w:ascii="Arial" w:hAnsi="Arial" w:cs="Arial"/>
          <w:color w:val="231F20"/>
          <w:sz w:val="24"/>
          <w:szCs w:val="24"/>
        </w:rPr>
      </w:pPr>
      <w:r w:rsidRPr="00694ABF">
        <w:rPr>
          <w:rFonts w:ascii="Arial" w:hAnsi="Arial" w:cs="Arial"/>
          <w:color w:val="231F20"/>
          <w:sz w:val="24"/>
          <w:szCs w:val="24"/>
        </w:rPr>
        <w:t>z delom, ki ga nosi in v</w:t>
      </w:r>
      <w:r>
        <w:rPr>
          <w:rFonts w:ascii="Arial" w:hAnsi="Arial" w:cs="Arial"/>
          <w:color w:val="231F20"/>
          <w:sz w:val="24"/>
          <w:szCs w:val="24"/>
        </w:rPr>
        <w:t>edno prenaš</w:t>
      </w:r>
      <w:r w:rsidRPr="00694ABF">
        <w:rPr>
          <w:rFonts w:ascii="Arial" w:hAnsi="Arial" w:cs="Arial"/>
          <w:color w:val="231F20"/>
          <w:sz w:val="24"/>
          <w:szCs w:val="24"/>
        </w:rPr>
        <w:t>a gibanje.</w:t>
      </w:r>
    </w:p>
    <w:p w:rsidR="00694ABF" w:rsidRPr="00694ABF" w:rsidRDefault="00227454" w:rsidP="00694ABF">
      <w:pPr>
        <w:jc w:val="both"/>
        <w:rPr>
          <w:rFonts w:ascii="Arial" w:hAnsi="Arial" w:cs="Arial"/>
          <w:b/>
          <w:sz w:val="24"/>
          <w:szCs w:val="24"/>
        </w:rPr>
      </w:pPr>
      <w:r w:rsidRPr="00227454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19F55A71" wp14:editId="749B4ED4">
            <wp:simplePos x="0" y="0"/>
            <wp:positionH relativeFrom="column">
              <wp:posOffset>3586481</wp:posOffset>
            </wp:positionH>
            <wp:positionV relativeFrom="paragraph">
              <wp:posOffset>212090</wp:posOffset>
            </wp:positionV>
            <wp:extent cx="1752600" cy="1255709"/>
            <wp:effectExtent l="0" t="0" r="0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40" cy="12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454" w:rsidRPr="00227454" w:rsidRDefault="00227454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227454">
        <w:rPr>
          <w:rFonts w:ascii="Arial" w:hAnsi="Arial" w:cs="Arial"/>
          <w:color w:val="231F20"/>
          <w:sz w:val="24"/>
          <w:szCs w:val="24"/>
        </w:rPr>
        <w:t>Gred pri pedalih kolesa se vrti skupaj z</w:t>
      </w:r>
    </w:p>
    <w:p w:rsidR="00227454" w:rsidRPr="00227454" w:rsidRDefault="00227454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227454">
        <w:rPr>
          <w:rFonts w:ascii="Arial" w:hAnsi="Arial" w:cs="Arial"/>
          <w:color w:val="231F20"/>
          <w:sz w:val="24"/>
          <w:szCs w:val="24"/>
        </w:rPr>
        <w:t>zobniki, ki jih nosi. Ko zavrtimo levi pedal,</w:t>
      </w:r>
    </w:p>
    <w:p w:rsidR="00227454" w:rsidRPr="00227454" w:rsidRDefault="003531BA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se vrtenje prek gredi prenaš</w:t>
      </w:r>
      <w:r w:rsidR="00227454" w:rsidRPr="00227454">
        <w:rPr>
          <w:rFonts w:ascii="Arial" w:hAnsi="Arial" w:cs="Arial"/>
          <w:color w:val="231F20"/>
          <w:sz w:val="24"/>
          <w:szCs w:val="24"/>
        </w:rPr>
        <w:t>a na verižni</w:t>
      </w:r>
    </w:p>
    <w:p w:rsidR="00F932ED" w:rsidRPr="00227454" w:rsidRDefault="00227454" w:rsidP="003531BA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 w:rsidRPr="00227454">
        <w:rPr>
          <w:rFonts w:ascii="Arial" w:hAnsi="Arial" w:cs="Arial"/>
          <w:color w:val="231F20"/>
          <w:sz w:val="24"/>
          <w:szCs w:val="24"/>
        </w:rPr>
        <w:t>zobnik.</w:t>
      </w:r>
    </w:p>
    <w:p w:rsidR="00F932ED" w:rsidRDefault="00F932ED" w:rsidP="00F613ED">
      <w:pPr>
        <w:jc w:val="both"/>
        <w:rPr>
          <w:rFonts w:ascii="Arial" w:hAnsi="Arial" w:cs="Arial"/>
          <w:b/>
          <w:sz w:val="28"/>
          <w:szCs w:val="28"/>
        </w:rPr>
      </w:pPr>
    </w:p>
    <w:p w:rsidR="00F932ED" w:rsidRDefault="00F932ED" w:rsidP="00F613ED">
      <w:pPr>
        <w:jc w:val="both"/>
        <w:rPr>
          <w:rFonts w:ascii="Arial" w:hAnsi="Arial" w:cs="Arial"/>
          <w:b/>
          <w:sz w:val="28"/>
          <w:szCs w:val="28"/>
        </w:rPr>
      </w:pPr>
    </w:p>
    <w:p w:rsidR="00865757" w:rsidRDefault="00865757" w:rsidP="00865757">
      <w:pPr>
        <w:jc w:val="both"/>
        <w:rPr>
          <w:rFonts w:ascii="Arial" w:hAnsi="Arial" w:cs="Arial"/>
          <w:b/>
          <w:sz w:val="28"/>
          <w:szCs w:val="28"/>
        </w:rPr>
      </w:pPr>
      <w:r w:rsidRPr="003531BA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080DF1AD" wp14:editId="19FD3A37">
            <wp:simplePos x="0" y="0"/>
            <wp:positionH relativeFrom="column">
              <wp:posOffset>3453130</wp:posOffset>
            </wp:positionH>
            <wp:positionV relativeFrom="paragraph">
              <wp:posOffset>12700</wp:posOffset>
            </wp:positionV>
            <wp:extent cx="2014220" cy="1447800"/>
            <wp:effectExtent l="0" t="0" r="508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1BA">
        <w:rPr>
          <w:rFonts w:ascii="Arial" w:hAnsi="Arial" w:cs="Arial"/>
          <w:color w:val="231F20"/>
          <w:sz w:val="24"/>
          <w:szCs w:val="24"/>
        </w:rPr>
        <w:t>Gred paličnega meš</w:t>
      </w:r>
      <w:r w:rsidR="003531BA" w:rsidRPr="003531BA">
        <w:rPr>
          <w:rFonts w:ascii="Arial" w:hAnsi="Arial" w:cs="Arial"/>
          <w:color w:val="231F20"/>
          <w:sz w:val="24"/>
          <w:szCs w:val="24"/>
        </w:rPr>
        <w:t>alnika se vrti skupaj</w:t>
      </w:r>
    </w:p>
    <w:p w:rsidR="003531BA" w:rsidRPr="00865757" w:rsidRDefault="003531BA" w:rsidP="0086575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color w:val="231F20"/>
          <w:sz w:val="24"/>
          <w:szCs w:val="24"/>
        </w:rPr>
        <w:t>z noži, ki jih nosi. Prenaš</w:t>
      </w:r>
      <w:r w:rsidRPr="003531BA">
        <w:rPr>
          <w:rFonts w:ascii="Arial" w:hAnsi="Arial" w:cs="Arial"/>
          <w:color w:val="231F20"/>
          <w:sz w:val="24"/>
          <w:szCs w:val="24"/>
        </w:rPr>
        <w:t>a vrtenje z</w:t>
      </w:r>
    </w:p>
    <w:p w:rsidR="00865757" w:rsidRDefault="003531BA" w:rsidP="00865757">
      <w:pPr>
        <w:jc w:val="both"/>
      </w:pPr>
      <w:r>
        <w:rPr>
          <w:rFonts w:ascii="Arial" w:hAnsi="Arial" w:cs="Arial"/>
          <w:color w:val="231F20"/>
          <w:sz w:val="24"/>
          <w:szCs w:val="24"/>
        </w:rPr>
        <w:t>električ</w:t>
      </w:r>
      <w:r w:rsidRPr="003531BA">
        <w:rPr>
          <w:rFonts w:ascii="Arial" w:hAnsi="Arial" w:cs="Arial"/>
          <w:color w:val="231F20"/>
          <w:sz w:val="24"/>
          <w:szCs w:val="24"/>
        </w:rPr>
        <w:t>nega motorja na nože</w:t>
      </w:r>
      <w:r>
        <w:rPr>
          <w:rFonts w:ascii="SigvarR" w:hAnsi="SigvarR" w:cs="SigvarR"/>
          <w:color w:val="231F20"/>
          <w:sz w:val="26"/>
          <w:szCs w:val="26"/>
        </w:rPr>
        <w:t>.</w:t>
      </w:r>
    </w:p>
    <w:p w:rsidR="003531BA" w:rsidRPr="00865757" w:rsidRDefault="003531BA" w:rsidP="00865757">
      <w:pPr>
        <w:jc w:val="both"/>
      </w:pPr>
      <w:r w:rsidRPr="003531BA">
        <w:rPr>
          <w:rFonts w:ascii="Arial" w:hAnsi="Arial" w:cs="Arial"/>
          <w:b/>
          <w:bCs/>
          <w:color w:val="0069AB"/>
          <w:sz w:val="36"/>
          <w:szCs w:val="36"/>
        </w:rPr>
        <w:lastRenderedPageBreak/>
        <w:t>Ležaji</w:t>
      </w:r>
    </w:p>
    <w:p w:rsidR="00022ACF" w:rsidRDefault="003531BA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531BA">
        <w:rPr>
          <w:rFonts w:ascii="Arial" w:hAnsi="Arial" w:cs="Arial"/>
          <w:color w:val="231F20"/>
          <w:sz w:val="24"/>
          <w:szCs w:val="24"/>
        </w:rPr>
        <w:t>Osi in gredi nosijo ležaji. Najbolj preprost ležaj je luknja, v k</w:t>
      </w:r>
      <w:r>
        <w:rPr>
          <w:rFonts w:ascii="Arial" w:hAnsi="Arial" w:cs="Arial"/>
          <w:color w:val="231F20"/>
          <w:sz w:val="24"/>
          <w:szCs w:val="24"/>
        </w:rPr>
        <w:t xml:space="preserve">ateri se os ali gred vrti. Taki </w:t>
      </w:r>
      <w:r w:rsidRPr="003531BA">
        <w:rPr>
          <w:rFonts w:ascii="Arial" w:hAnsi="Arial" w:cs="Arial"/>
          <w:color w:val="231F20"/>
          <w:sz w:val="24"/>
          <w:szCs w:val="24"/>
        </w:rPr>
        <w:t>ležaji so v starih stensk</w:t>
      </w:r>
      <w:r>
        <w:rPr>
          <w:rFonts w:ascii="Arial" w:hAnsi="Arial" w:cs="Arial"/>
          <w:color w:val="231F20"/>
          <w:sz w:val="24"/>
          <w:szCs w:val="24"/>
        </w:rPr>
        <w:t>ih urah in v kolesih starih kmeč</w:t>
      </w:r>
      <w:r w:rsidRPr="003531BA">
        <w:rPr>
          <w:rFonts w:ascii="Arial" w:hAnsi="Arial" w:cs="Arial"/>
          <w:color w:val="231F20"/>
          <w:sz w:val="24"/>
          <w:szCs w:val="24"/>
        </w:rPr>
        <w:t>kih vozov.</w:t>
      </w:r>
    </w:p>
    <w:p w:rsidR="003531BA" w:rsidRDefault="003531BA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  <w:r w:rsidRPr="003531BA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37851CB5" wp14:editId="08AB10C4">
            <wp:simplePos x="0" y="0"/>
            <wp:positionH relativeFrom="column">
              <wp:posOffset>-52069</wp:posOffset>
            </wp:positionH>
            <wp:positionV relativeFrom="paragraph">
              <wp:posOffset>191770</wp:posOffset>
            </wp:positionV>
            <wp:extent cx="4248150" cy="2821499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65" cy="28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1BA" w:rsidRPr="003531BA" w:rsidRDefault="003531BA" w:rsidP="003531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  <w:sz w:val="24"/>
          <w:szCs w:val="24"/>
        </w:rPr>
      </w:pPr>
    </w:p>
    <w:p w:rsidR="00022ACF" w:rsidRPr="00022ACF" w:rsidRDefault="00022ACF" w:rsidP="00022ACF"/>
    <w:p w:rsidR="00022ACF" w:rsidRPr="00022ACF" w:rsidRDefault="00022ACF" w:rsidP="00022ACF"/>
    <w:p w:rsidR="00022ACF" w:rsidRPr="00022ACF" w:rsidRDefault="00022ACF" w:rsidP="00022ACF"/>
    <w:p w:rsidR="00022ACF" w:rsidRPr="00022ACF" w:rsidRDefault="00022ACF" w:rsidP="00022ACF"/>
    <w:p w:rsidR="00022ACF" w:rsidRPr="00022ACF" w:rsidRDefault="00022ACF" w:rsidP="00022ACF"/>
    <w:p w:rsidR="00022ACF" w:rsidRDefault="00022ACF" w:rsidP="00022ACF"/>
    <w:p w:rsidR="00022ACF" w:rsidRDefault="00022ACF" w:rsidP="00022ACF"/>
    <w:p w:rsidR="00176B0D" w:rsidRDefault="00176B0D" w:rsidP="00022ACF"/>
    <w:p w:rsidR="00176B0D" w:rsidRDefault="00176B0D" w:rsidP="00022ACF"/>
    <w:p w:rsidR="00176B0D" w:rsidRDefault="00176B0D" w:rsidP="00022ACF"/>
    <w:p w:rsidR="00176B0D" w:rsidRPr="008E4E5B" w:rsidRDefault="008E4E5B" w:rsidP="00022ACF">
      <w:pPr>
        <w:rPr>
          <w:rFonts w:ascii="Arial" w:hAnsi="Arial" w:cs="Arial"/>
        </w:rPr>
      </w:pPr>
      <w:r w:rsidRPr="008E4E5B">
        <w:rPr>
          <w:rFonts w:ascii="Arial" w:hAnsi="Arial" w:cs="Arial"/>
          <w:color w:val="58595B"/>
          <w:sz w:val="20"/>
          <w:szCs w:val="20"/>
        </w:rPr>
        <w:t>Osi tovornjaka na gumico sta vstavljeni v luknje.</w:t>
      </w:r>
    </w:p>
    <w:p w:rsidR="008E4E5B" w:rsidRPr="008E4E5B" w:rsidRDefault="008E4E5B" w:rsidP="008E4E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8E4E5B">
        <w:rPr>
          <w:rFonts w:ascii="Arial" w:hAnsi="Arial" w:cs="Arial"/>
          <w:color w:val="231F20"/>
          <w:sz w:val="24"/>
          <w:szCs w:val="24"/>
        </w:rPr>
        <w:t>Ker os drsi po povr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8E4E5B">
        <w:rPr>
          <w:rFonts w:ascii="Arial" w:hAnsi="Arial" w:cs="Arial"/>
          <w:color w:val="231F20"/>
          <w:sz w:val="24"/>
          <w:szCs w:val="24"/>
        </w:rPr>
        <w:t>ini luknje, tak ležaj imenujemo drsni ležaj. Trenje na povr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8E4E5B">
        <w:rPr>
          <w:rFonts w:ascii="Arial" w:hAnsi="Arial" w:cs="Arial"/>
          <w:color w:val="231F20"/>
          <w:sz w:val="24"/>
          <w:szCs w:val="24"/>
        </w:rPr>
        <w:t>ini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8E4E5B">
        <w:rPr>
          <w:rFonts w:ascii="Arial" w:hAnsi="Arial" w:cs="Arial"/>
          <w:color w:val="231F20"/>
          <w:sz w:val="24"/>
          <w:szCs w:val="24"/>
        </w:rPr>
        <w:t xml:space="preserve">luknje zavira gibanje tovornjaka. 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8E4E5B">
        <w:rPr>
          <w:rFonts w:ascii="Arial" w:hAnsi="Arial" w:cs="Arial"/>
          <w:color w:val="231F20"/>
          <w:sz w:val="24"/>
          <w:szCs w:val="24"/>
        </w:rPr>
        <w:t>e na os kanemo nek</w:t>
      </w:r>
      <w:r>
        <w:rPr>
          <w:rFonts w:ascii="Arial" w:hAnsi="Arial" w:cs="Arial"/>
          <w:color w:val="231F20"/>
          <w:sz w:val="24"/>
          <w:szCs w:val="24"/>
        </w:rPr>
        <w:t xml:space="preserve">aj olja ali maziva, opazimo, da </w:t>
      </w:r>
      <w:r w:rsidRPr="008E4E5B">
        <w:rPr>
          <w:rFonts w:ascii="Arial" w:hAnsi="Arial" w:cs="Arial"/>
          <w:color w:val="231F20"/>
          <w:sz w:val="24"/>
          <w:szCs w:val="24"/>
        </w:rPr>
        <w:t>tovornjak prepelje dalj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8E4E5B">
        <w:rPr>
          <w:rFonts w:ascii="Arial" w:hAnsi="Arial" w:cs="Arial"/>
          <w:color w:val="231F20"/>
          <w:sz w:val="24"/>
          <w:szCs w:val="24"/>
        </w:rPr>
        <w:t>o pot. Z mazanjem zmanj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8E4E5B">
        <w:rPr>
          <w:rFonts w:ascii="Arial" w:hAnsi="Arial" w:cs="Arial"/>
          <w:color w:val="231F20"/>
          <w:sz w:val="24"/>
          <w:szCs w:val="24"/>
        </w:rPr>
        <w:t>amo trenje.</w:t>
      </w:r>
    </w:p>
    <w:p w:rsidR="008E4E5B" w:rsidRPr="00C73D96" w:rsidRDefault="008E4E5B" w:rsidP="008E4E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 w:rsidRPr="008E4E5B">
        <w:rPr>
          <w:rFonts w:ascii="Arial" w:hAnsi="Arial" w:cs="Arial"/>
          <w:color w:val="231F20"/>
          <w:sz w:val="24"/>
          <w:szCs w:val="24"/>
        </w:rPr>
        <w:t>V ve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Pr="008E4E5B">
        <w:rPr>
          <w:rFonts w:ascii="Arial" w:hAnsi="Arial" w:cs="Arial"/>
          <w:color w:val="231F20"/>
          <w:sz w:val="24"/>
          <w:szCs w:val="24"/>
        </w:rPr>
        <w:t>jih in težjih napravah v luknje vstavijo ležaje, ki zmanj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8E4E5B">
        <w:rPr>
          <w:rFonts w:ascii="Arial" w:hAnsi="Arial" w:cs="Arial"/>
          <w:color w:val="231F20"/>
          <w:sz w:val="24"/>
          <w:szCs w:val="24"/>
        </w:rPr>
        <w:t>ajo trenje. Najve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="00C73D96">
        <w:rPr>
          <w:rFonts w:ascii="Arial" w:hAnsi="Arial" w:cs="Arial"/>
          <w:color w:val="231F20"/>
          <w:sz w:val="24"/>
          <w:szCs w:val="24"/>
        </w:rPr>
        <w:t xml:space="preserve">krat </w:t>
      </w:r>
      <w:r w:rsidRPr="008E4E5B">
        <w:rPr>
          <w:rFonts w:ascii="Arial" w:hAnsi="Arial" w:cs="Arial"/>
          <w:color w:val="231F20"/>
          <w:sz w:val="24"/>
          <w:szCs w:val="24"/>
        </w:rPr>
        <w:t>uporabijo krogli</w:t>
      </w:r>
      <w:r>
        <w:rPr>
          <w:rFonts w:ascii="Arial" w:hAnsi="Arial" w:cs="Arial"/>
          <w:color w:val="231F20"/>
          <w:sz w:val="24"/>
          <w:szCs w:val="24"/>
        </w:rPr>
        <w:t>č</w:t>
      </w:r>
      <w:r w:rsidR="00C73D96">
        <w:rPr>
          <w:rFonts w:ascii="Arial" w:hAnsi="Arial" w:cs="Arial"/>
          <w:color w:val="231F20"/>
          <w:sz w:val="24"/>
          <w:szCs w:val="24"/>
        </w:rPr>
        <w:t xml:space="preserve">ni ležaj. </w:t>
      </w:r>
      <w:r w:rsidRPr="008E4E5B">
        <w:rPr>
          <w:rFonts w:ascii="Arial" w:hAnsi="Arial" w:cs="Arial"/>
          <w:color w:val="58595B"/>
          <w:sz w:val="24"/>
          <w:szCs w:val="24"/>
        </w:rPr>
        <w:t>Drsni ležaj uporabljajo pri kolesih vagonov. Krogli</w:t>
      </w:r>
      <w:r>
        <w:rPr>
          <w:rFonts w:ascii="Arial" w:hAnsi="Arial" w:cs="Arial"/>
          <w:color w:val="58595B"/>
          <w:sz w:val="24"/>
          <w:szCs w:val="24"/>
        </w:rPr>
        <w:t>č</w:t>
      </w:r>
      <w:r w:rsidRPr="008E4E5B">
        <w:rPr>
          <w:rFonts w:ascii="Arial" w:hAnsi="Arial" w:cs="Arial"/>
          <w:color w:val="58595B"/>
          <w:sz w:val="24"/>
          <w:szCs w:val="24"/>
        </w:rPr>
        <w:t>ni ležaji so uporabljeni v vsakem stroju.</w:t>
      </w:r>
    </w:p>
    <w:p w:rsidR="00176B0D" w:rsidRDefault="00C23EE2" w:rsidP="00022ACF">
      <w:r w:rsidRPr="00C23EE2"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29CD494C" wp14:editId="4381A347">
            <wp:simplePos x="0" y="0"/>
            <wp:positionH relativeFrom="column">
              <wp:posOffset>3157855</wp:posOffset>
            </wp:positionH>
            <wp:positionV relativeFrom="paragraph">
              <wp:posOffset>103505</wp:posOffset>
            </wp:positionV>
            <wp:extent cx="2239831" cy="1609725"/>
            <wp:effectExtent l="0" t="0" r="825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1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3EE2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18B446A4" wp14:editId="5706BB32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353055" cy="1685925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EE2" w:rsidRDefault="00C23EE2" w:rsidP="00022ACF"/>
    <w:p w:rsidR="00176B0D" w:rsidRDefault="00176B0D" w:rsidP="00022ACF"/>
    <w:p w:rsidR="00176B0D" w:rsidRDefault="00176B0D" w:rsidP="00022ACF"/>
    <w:p w:rsidR="00176B0D" w:rsidRPr="00022ACF" w:rsidRDefault="00176B0D" w:rsidP="00022ACF"/>
    <w:p w:rsidR="00DA4B37" w:rsidRDefault="00DA4B37" w:rsidP="00C23EE2">
      <w:pPr>
        <w:jc w:val="center"/>
      </w:pPr>
    </w:p>
    <w:p w:rsidR="00C23EE2" w:rsidRDefault="00C23EE2" w:rsidP="00C23EE2">
      <w:pPr>
        <w:rPr>
          <w:rFonts w:ascii="SigvarR" w:hAnsi="SigvarR" w:cs="SigvarR"/>
          <w:color w:val="58595B"/>
          <w:sz w:val="20"/>
          <w:szCs w:val="20"/>
        </w:rPr>
      </w:pPr>
    </w:p>
    <w:p w:rsidR="00C23EE2" w:rsidRDefault="00C23EE2" w:rsidP="00C23EE2">
      <w:pPr>
        <w:rPr>
          <w:rFonts w:ascii="SigvarR" w:hAnsi="SigvarR" w:cs="SigvarR"/>
          <w:color w:val="58595B"/>
          <w:sz w:val="20"/>
          <w:szCs w:val="20"/>
        </w:rPr>
      </w:pPr>
      <w:r>
        <w:rPr>
          <w:rFonts w:ascii="SigvarR" w:hAnsi="SigvarR" w:cs="SigvarR"/>
          <w:color w:val="58595B"/>
          <w:sz w:val="20"/>
          <w:szCs w:val="20"/>
        </w:rPr>
        <w:t>Drsni ležaj uporabljajo pri kolesih vagonov</w:t>
      </w:r>
      <w:r>
        <w:rPr>
          <w:rFonts w:ascii="SigvarR" w:hAnsi="SigvarR" w:cs="SigvarR"/>
          <w:color w:val="58595B"/>
          <w:sz w:val="20"/>
          <w:szCs w:val="20"/>
        </w:rPr>
        <w:t>.</w:t>
      </w:r>
      <w:r>
        <w:rPr>
          <w:rFonts w:ascii="SigvarR" w:hAnsi="SigvarR" w:cs="SigvarR"/>
          <w:color w:val="58595B"/>
          <w:sz w:val="20"/>
          <w:szCs w:val="20"/>
        </w:rPr>
        <w:tab/>
      </w:r>
      <w:r>
        <w:rPr>
          <w:rFonts w:ascii="SigvarR" w:hAnsi="SigvarR" w:cs="SigvarR"/>
          <w:color w:val="58595B"/>
          <w:sz w:val="20"/>
          <w:szCs w:val="20"/>
        </w:rPr>
        <w:tab/>
        <w:t>Kroglič</w:t>
      </w:r>
      <w:r>
        <w:rPr>
          <w:rFonts w:ascii="SigvarR" w:hAnsi="SigvarR" w:cs="SigvarR"/>
          <w:color w:val="58595B"/>
          <w:sz w:val="20"/>
          <w:szCs w:val="20"/>
        </w:rPr>
        <w:t>ni ležaji so uporabljeni v vsakem stroju.</w:t>
      </w:r>
    </w:p>
    <w:p w:rsidR="00C23EE2" w:rsidRPr="00C23EE2" w:rsidRDefault="00C23EE2" w:rsidP="00C23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Čeprav je trenje v kroglič</w:t>
      </w:r>
      <w:r w:rsidRPr="00C23EE2">
        <w:rPr>
          <w:rFonts w:ascii="Arial" w:hAnsi="Arial" w:cs="Arial"/>
          <w:color w:val="231F20"/>
          <w:sz w:val="24"/>
          <w:szCs w:val="24"/>
        </w:rPr>
        <w:t>nem ležaju mnogo manj</w:t>
      </w:r>
      <w:r>
        <w:rPr>
          <w:rFonts w:ascii="Arial" w:hAnsi="Arial" w:cs="Arial"/>
          <w:color w:val="231F20"/>
          <w:sz w:val="24"/>
          <w:szCs w:val="24"/>
        </w:rPr>
        <w:t>š</w:t>
      </w:r>
      <w:r w:rsidRPr="00C23EE2">
        <w:rPr>
          <w:rFonts w:ascii="Arial" w:hAnsi="Arial" w:cs="Arial"/>
          <w:color w:val="231F20"/>
          <w:sz w:val="24"/>
          <w:szCs w:val="24"/>
        </w:rPr>
        <w:t>e kot trenje pri drsnem ležaju, je</w:t>
      </w:r>
    </w:p>
    <w:p w:rsidR="00DA4B37" w:rsidRDefault="00C23EE2" w:rsidP="00C23EE2">
      <w:pPr>
        <w:jc w:val="both"/>
        <w:rPr>
          <w:rFonts w:ascii="Arial" w:hAnsi="Arial" w:cs="Arial"/>
          <w:color w:val="231F20"/>
          <w:sz w:val="24"/>
          <w:szCs w:val="24"/>
        </w:rPr>
      </w:pPr>
      <w:r w:rsidRPr="00C23EE2">
        <w:rPr>
          <w:rFonts w:ascii="Arial" w:hAnsi="Arial" w:cs="Arial"/>
          <w:color w:val="231F20"/>
          <w:sz w:val="24"/>
          <w:szCs w:val="24"/>
        </w:rPr>
        <w:t>treba tudi tega mazati.</w:t>
      </w:r>
    </w:p>
    <w:p w:rsidR="00C23EE2" w:rsidRDefault="00C23EE2" w:rsidP="00C23EE2">
      <w:pPr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Mažemo z mazalkami z oljem ali mastjo.</w:t>
      </w:r>
    </w:p>
    <w:p w:rsidR="00626B15" w:rsidRPr="00626B15" w:rsidRDefault="006F7FB8" w:rsidP="00C23EE2">
      <w:pPr>
        <w:jc w:val="both"/>
        <w:rPr>
          <w:rFonts w:ascii="Arial" w:hAnsi="Arial" w:cs="Arial"/>
          <w:b/>
          <w:color w:val="231F20"/>
          <w:sz w:val="24"/>
          <w:szCs w:val="24"/>
          <w:u w:val="single"/>
        </w:rPr>
      </w:pPr>
      <w:r w:rsidRPr="00626B15">
        <w:rPr>
          <w:rFonts w:ascii="Arial" w:hAnsi="Arial" w:cs="Arial"/>
          <w:b/>
          <w:color w:val="231F20"/>
          <w:sz w:val="24"/>
          <w:szCs w:val="24"/>
          <w:u w:val="single"/>
        </w:rPr>
        <w:t>Nekaj si pa lahko poiščeš in pogledaš tudi na internetu:</w:t>
      </w:r>
    </w:p>
    <w:p w:rsidR="00022ACF" w:rsidRPr="00626B15" w:rsidRDefault="00626B15" w:rsidP="00626B15">
      <w:pPr>
        <w:jc w:val="both"/>
        <w:rPr>
          <w:rFonts w:ascii="Arial" w:hAnsi="Arial" w:cs="Arial"/>
          <w:color w:val="231F20"/>
          <w:sz w:val="24"/>
          <w:szCs w:val="24"/>
        </w:rPr>
      </w:pPr>
      <w:hyperlink r:id="rId16" w:history="1">
        <w:r w:rsidRPr="00626B15">
          <w:rPr>
            <w:color w:val="0000FF"/>
            <w:u w:val="single"/>
          </w:rPr>
          <w:t>https://prezi.com/ggi2ei47w422/tehnicna-sredstva/</w:t>
        </w:r>
      </w:hyperlink>
      <w:bookmarkStart w:id="0" w:name="_GoBack"/>
      <w:bookmarkEnd w:id="0"/>
    </w:p>
    <w:sectPr w:rsidR="00022ACF" w:rsidRPr="00626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3FA" w:rsidRDefault="00E803FA" w:rsidP="003531BA">
      <w:pPr>
        <w:spacing w:after="0" w:line="240" w:lineRule="auto"/>
      </w:pPr>
      <w:r>
        <w:separator/>
      </w:r>
    </w:p>
  </w:endnote>
  <w:endnote w:type="continuationSeparator" w:id="0">
    <w:p w:rsidR="00E803FA" w:rsidRDefault="00E803FA" w:rsidP="0035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varB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gvar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3FA" w:rsidRDefault="00E803FA" w:rsidP="003531BA">
      <w:pPr>
        <w:spacing w:after="0" w:line="240" w:lineRule="auto"/>
      </w:pPr>
      <w:r>
        <w:separator/>
      </w:r>
    </w:p>
  </w:footnote>
  <w:footnote w:type="continuationSeparator" w:id="0">
    <w:p w:rsidR="00E803FA" w:rsidRDefault="00E803FA" w:rsidP="00353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23330"/>
    <w:multiLevelType w:val="hybridMultilevel"/>
    <w:tmpl w:val="CBA648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C2B09"/>
    <w:multiLevelType w:val="hybridMultilevel"/>
    <w:tmpl w:val="8C041B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37980"/>
    <w:multiLevelType w:val="hybridMultilevel"/>
    <w:tmpl w:val="026C45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7F"/>
    <w:rsid w:val="00004D21"/>
    <w:rsid w:val="00022ACF"/>
    <w:rsid w:val="000D388F"/>
    <w:rsid w:val="00150D6A"/>
    <w:rsid w:val="00176B0D"/>
    <w:rsid w:val="00216B7D"/>
    <w:rsid w:val="00227454"/>
    <w:rsid w:val="0028586E"/>
    <w:rsid w:val="003531BA"/>
    <w:rsid w:val="003634C7"/>
    <w:rsid w:val="003D66EA"/>
    <w:rsid w:val="004F52B2"/>
    <w:rsid w:val="00552FEA"/>
    <w:rsid w:val="00603ED5"/>
    <w:rsid w:val="00626B15"/>
    <w:rsid w:val="00694ABF"/>
    <w:rsid w:val="006F7FB8"/>
    <w:rsid w:val="0072063A"/>
    <w:rsid w:val="007655A7"/>
    <w:rsid w:val="007A4DF2"/>
    <w:rsid w:val="00821D43"/>
    <w:rsid w:val="00865757"/>
    <w:rsid w:val="00886CF9"/>
    <w:rsid w:val="008E4E5B"/>
    <w:rsid w:val="0093006E"/>
    <w:rsid w:val="00963814"/>
    <w:rsid w:val="00A4591C"/>
    <w:rsid w:val="00A56C33"/>
    <w:rsid w:val="00B1318B"/>
    <w:rsid w:val="00BD42E7"/>
    <w:rsid w:val="00C23EE2"/>
    <w:rsid w:val="00C73D96"/>
    <w:rsid w:val="00CA2627"/>
    <w:rsid w:val="00D2447C"/>
    <w:rsid w:val="00D30AB9"/>
    <w:rsid w:val="00DA1508"/>
    <w:rsid w:val="00DA4B37"/>
    <w:rsid w:val="00E511F2"/>
    <w:rsid w:val="00E803FA"/>
    <w:rsid w:val="00EA457F"/>
    <w:rsid w:val="00F613ED"/>
    <w:rsid w:val="00F932ED"/>
    <w:rsid w:val="00FB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1A21F"/>
  <w15:chartTrackingRefBased/>
  <w15:docId w15:val="{938AD025-B680-4AA3-87BF-710D963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22AC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613E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53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31BA"/>
  </w:style>
  <w:style w:type="paragraph" w:styleId="Noga">
    <w:name w:val="footer"/>
    <w:basedOn w:val="Navaden"/>
    <w:link w:val="NogaZnak"/>
    <w:uiPriority w:val="99"/>
    <w:unhideWhenUsed/>
    <w:rsid w:val="00353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53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rezi.com/ggi2ei47w422/tehnicna-sredst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91AC702-E9AB-4D98-AB60-47A4B7A7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</dc:creator>
  <cp:keywords/>
  <dc:description/>
  <cp:lastModifiedBy>Franc</cp:lastModifiedBy>
  <cp:revision>8</cp:revision>
  <dcterms:created xsi:type="dcterms:W3CDTF">2020-04-14T08:32:00Z</dcterms:created>
  <dcterms:modified xsi:type="dcterms:W3CDTF">2020-04-14T08:59:00Z</dcterms:modified>
</cp:coreProperties>
</file>