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101" w:rsidRPr="00634C12" w:rsidRDefault="00160101" w:rsidP="00160101">
      <w:pPr>
        <w:rPr>
          <w:rFonts w:ascii="Arial" w:hAnsi="Arial" w:cs="Arial"/>
          <w:b/>
          <w:color w:val="FF0000"/>
          <w:sz w:val="16"/>
          <w:szCs w:val="16"/>
        </w:rPr>
      </w:pPr>
      <w:r w:rsidRPr="00634C12">
        <w:rPr>
          <w:rFonts w:ascii="Arial" w:hAnsi="Arial" w:cs="Arial"/>
          <w:b/>
          <w:color w:val="FF0000"/>
          <w:sz w:val="16"/>
          <w:szCs w:val="16"/>
        </w:rPr>
        <w:t>DRUŽBA -  PRETEKLOST</w:t>
      </w:r>
    </w:p>
    <w:p w:rsidR="00160101" w:rsidRPr="00634C12" w:rsidRDefault="00160101" w:rsidP="00160101">
      <w:pPr>
        <w:rPr>
          <w:rFonts w:ascii="Arial" w:hAnsi="Arial" w:cs="Arial"/>
          <w:sz w:val="16"/>
          <w:szCs w:val="16"/>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8"/>
        <w:gridCol w:w="4249"/>
      </w:tblGrid>
      <w:tr w:rsidR="00160101" w:rsidRPr="00634C12" w:rsidTr="0075030E">
        <w:trPr>
          <w:trHeight w:val="2"/>
        </w:trPr>
        <w:tc>
          <w:tcPr>
            <w:tcW w:w="6808" w:type="dxa"/>
            <w:tcBorders>
              <w:bottom w:val="single" w:sz="4" w:space="0" w:color="auto"/>
            </w:tcBorders>
          </w:tcPr>
          <w:p w:rsidR="00160101" w:rsidRPr="00634C12" w:rsidRDefault="00160101" w:rsidP="00160101">
            <w:pPr>
              <w:jc w:val="center"/>
              <w:rPr>
                <w:rFonts w:ascii="Arial" w:hAnsi="Arial" w:cs="Arial"/>
                <w:b/>
                <w:sz w:val="16"/>
                <w:szCs w:val="16"/>
              </w:rPr>
            </w:pPr>
          </w:p>
          <w:p w:rsidR="00160101" w:rsidRPr="00634C12" w:rsidRDefault="00160101" w:rsidP="00160101">
            <w:pPr>
              <w:jc w:val="center"/>
              <w:rPr>
                <w:rFonts w:ascii="Arial" w:hAnsi="Arial" w:cs="Arial"/>
                <w:b/>
                <w:sz w:val="16"/>
                <w:szCs w:val="16"/>
              </w:rPr>
            </w:pPr>
            <w:r w:rsidRPr="00634C12">
              <w:rPr>
                <w:rFonts w:ascii="Arial" w:hAnsi="Arial" w:cs="Arial"/>
                <w:b/>
                <w:sz w:val="16"/>
                <w:szCs w:val="16"/>
              </w:rPr>
              <w:t>CILJI</w:t>
            </w:r>
          </w:p>
          <w:p w:rsidR="00160101" w:rsidRPr="00634C12" w:rsidRDefault="00160101" w:rsidP="00160101">
            <w:pPr>
              <w:jc w:val="center"/>
              <w:rPr>
                <w:rFonts w:ascii="Arial" w:hAnsi="Arial" w:cs="Arial"/>
                <w:b/>
                <w:sz w:val="16"/>
                <w:szCs w:val="16"/>
              </w:rPr>
            </w:pPr>
          </w:p>
        </w:tc>
        <w:tc>
          <w:tcPr>
            <w:tcW w:w="4249" w:type="dxa"/>
            <w:tcBorders>
              <w:bottom w:val="single" w:sz="4" w:space="0" w:color="auto"/>
            </w:tcBorders>
          </w:tcPr>
          <w:p w:rsidR="00160101" w:rsidRPr="00634C12" w:rsidRDefault="00160101" w:rsidP="00160101">
            <w:pPr>
              <w:jc w:val="center"/>
              <w:rPr>
                <w:rFonts w:ascii="Arial" w:hAnsi="Arial" w:cs="Arial"/>
                <w:b/>
                <w:sz w:val="16"/>
                <w:szCs w:val="16"/>
              </w:rPr>
            </w:pPr>
          </w:p>
          <w:p w:rsidR="00160101" w:rsidRPr="00634C12" w:rsidRDefault="00160101" w:rsidP="00160101">
            <w:pPr>
              <w:jc w:val="center"/>
              <w:rPr>
                <w:rFonts w:ascii="Arial" w:hAnsi="Arial" w:cs="Arial"/>
                <w:b/>
                <w:sz w:val="16"/>
                <w:szCs w:val="16"/>
              </w:rPr>
            </w:pPr>
            <w:r w:rsidRPr="00634C12">
              <w:rPr>
                <w:rFonts w:ascii="Arial" w:hAnsi="Arial" w:cs="Arial"/>
                <w:b/>
                <w:sz w:val="16"/>
                <w:szCs w:val="16"/>
              </w:rPr>
              <w:t>VSEBINE</w:t>
            </w:r>
          </w:p>
        </w:tc>
      </w:tr>
      <w:tr w:rsidR="00160101" w:rsidRPr="00634C12" w:rsidTr="0075030E">
        <w:trPr>
          <w:trHeight w:val="8"/>
        </w:trPr>
        <w:tc>
          <w:tcPr>
            <w:tcW w:w="6808" w:type="dxa"/>
            <w:tcBorders>
              <w:bottom w:val="nil"/>
            </w:tcBorders>
          </w:tcPr>
          <w:p w:rsidR="00160101" w:rsidRPr="00634C12" w:rsidRDefault="003A65AD" w:rsidP="003A65AD">
            <w:pPr>
              <w:pStyle w:val="Brezrazmikov"/>
              <w:rPr>
                <w:rFonts w:ascii="Arial" w:hAnsi="Arial" w:cs="Arial"/>
                <w:sz w:val="16"/>
                <w:szCs w:val="16"/>
              </w:rPr>
            </w:pPr>
            <w:r w:rsidRPr="00634C12">
              <w:rPr>
                <w:rFonts w:ascii="Arial" w:hAnsi="Arial" w:cs="Arial"/>
                <w:sz w:val="16"/>
                <w:szCs w:val="16"/>
              </w:rPr>
              <w:t>Učenci:</w:t>
            </w:r>
          </w:p>
          <w:p w:rsidR="00160101" w:rsidRPr="00634C12" w:rsidRDefault="00160101" w:rsidP="00160101">
            <w:pPr>
              <w:pStyle w:val="Brezrazmikov"/>
              <w:numPr>
                <w:ilvl w:val="0"/>
                <w:numId w:val="2"/>
              </w:numPr>
              <w:ind w:left="360"/>
              <w:rPr>
                <w:rFonts w:ascii="Arial" w:hAnsi="Arial" w:cs="Arial"/>
                <w:sz w:val="16"/>
                <w:szCs w:val="16"/>
              </w:rPr>
            </w:pPr>
            <w:r w:rsidRPr="00634C12">
              <w:rPr>
                <w:rFonts w:ascii="Arial" w:hAnsi="Arial" w:cs="Arial"/>
                <w:sz w:val="16"/>
                <w:szCs w:val="16"/>
              </w:rPr>
              <w:t>Znajo našteti temeljna zgodovinska obdobja (prazgodovina, stari vek, srednji vek, novi vek, moderna doba).</w:t>
            </w:r>
          </w:p>
          <w:p w:rsidR="00160101" w:rsidRPr="00634C12" w:rsidRDefault="00160101" w:rsidP="00160101">
            <w:pPr>
              <w:pStyle w:val="Odstavekseznama"/>
              <w:numPr>
                <w:ilvl w:val="0"/>
                <w:numId w:val="2"/>
              </w:numPr>
              <w:ind w:left="360"/>
              <w:jc w:val="both"/>
              <w:rPr>
                <w:rFonts w:ascii="Arial" w:hAnsi="Arial" w:cs="Arial"/>
                <w:sz w:val="16"/>
                <w:szCs w:val="16"/>
              </w:rPr>
            </w:pPr>
            <w:r w:rsidRPr="00634C12">
              <w:rPr>
                <w:rFonts w:ascii="Arial" w:hAnsi="Arial" w:cs="Arial"/>
                <w:sz w:val="16"/>
                <w:szCs w:val="16"/>
              </w:rPr>
              <w:t>Razumejo pomen časovnega traku in pojasnijo njegovo uporabo.</w:t>
            </w:r>
          </w:p>
          <w:p w:rsidR="00160101" w:rsidRPr="00634C12" w:rsidRDefault="00160101" w:rsidP="00160101">
            <w:pPr>
              <w:pStyle w:val="Brezrazmikov"/>
              <w:numPr>
                <w:ilvl w:val="0"/>
                <w:numId w:val="2"/>
              </w:numPr>
              <w:ind w:left="360"/>
              <w:rPr>
                <w:rFonts w:ascii="Arial" w:hAnsi="Arial" w:cs="Arial"/>
                <w:sz w:val="16"/>
                <w:szCs w:val="16"/>
              </w:rPr>
            </w:pPr>
            <w:r w:rsidRPr="00634C12">
              <w:rPr>
                <w:rFonts w:ascii="Arial" w:hAnsi="Arial" w:cs="Arial"/>
                <w:sz w:val="16"/>
                <w:szCs w:val="16"/>
              </w:rPr>
              <w:t>Spoznajo, kaj raziskuje zgodovina.</w:t>
            </w:r>
          </w:p>
          <w:p w:rsidR="00160101" w:rsidRPr="00634C12" w:rsidRDefault="00160101" w:rsidP="00160101">
            <w:pPr>
              <w:rPr>
                <w:rFonts w:ascii="Arial" w:hAnsi="Arial" w:cs="Arial"/>
                <w:b/>
                <w:bCs/>
                <w:sz w:val="16"/>
                <w:szCs w:val="16"/>
              </w:rPr>
            </w:pPr>
          </w:p>
        </w:tc>
        <w:tc>
          <w:tcPr>
            <w:tcW w:w="4249" w:type="dxa"/>
            <w:tcBorders>
              <w:bottom w:val="nil"/>
            </w:tcBorders>
          </w:tcPr>
          <w:p w:rsidR="00160101" w:rsidRPr="00634C12" w:rsidRDefault="00160101" w:rsidP="00160101">
            <w:pPr>
              <w:ind w:left="234"/>
              <w:rPr>
                <w:rFonts w:ascii="Arial" w:hAnsi="Arial" w:cs="Arial"/>
                <w:color w:val="FF0000"/>
                <w:sz w:val="16"/>
                <w:szCs w:val="16"/>
              </w:rPr>
            </w:pPr>
          </w:p>
          <w:p w:rsidR="00160101" w:rsidRPr="00634C12" w:rsidRDefault="00160101" w:rsidP="00160101">
            <w:pPr>
              <w:numPr>
                <w:ilvl w:val="0"/>
                <w:numId w:val="1"/>
              </w:numPr>
              <w:ind w:left="234" w:hanging="234"/>
              <w:rPr>
                <w:rFonts w:ascii="Arial" w:hAnsi="Arial" w:cs="Arial"/>
                <w:color w:val="FF0000"/>
                <w:sz w:val="16"/>
                <w:szCs w:val="16"/>
              </w:rPr>
            </w:pPr>
            <w:r w:rsidRPr="00634C12">
              <w:rPr>
                <w:rFonts w:ascii="Arial" w:hAnsi="Arial" w:cs="Arial"/>
                <w:sz w:val="16"/>
                <w:szCs w:val="16"/>
              </w:rPr>
              <w:t>Preteklo je že veliko časa – U/78, 79</w:t>
            </w:r>
          </w:p>
          <w:p w:rsidR="00160101" w:rsidRPr="00634C12" w:rsidRDefault="00160101" w:rsidP="00160101">
            <w:pPr>
              <w:rPr>
                <w:rFonts w:ascii="Arial" w:hAnsi="Arial" w:cs="Arial"/>
                <w:color w:val="FF0000"/>
                <w:sz w:val="16"/>
                <w:szCs w:val="16"/>
              </w:rPr>
            </w:pPr>
            <w:r w:rsidRPr="00634C12">
              <w:rPr>
                <w:rFonts w:ascii="Arial" w:hAnsi="Arial" w:cs="Arial"/>
                <w:sz w:val="16"/>
                <w:szCs w:val="16"/>
              </w:rPr>
              <w:t xml:space="preserve">    </w:t>
            </w:r>
          </w:p>
          <w:p w:rsidR="00160101" w:rsidRPr="00634C12" w:rsidRDefault="00160101" w:rsidP="00160101">
            <w:pPr>
              <w:rPr>
                <w:rFonts w:ascii="Arial" w:hAnsi="Arial" w:cs="Arial"/>
                <w:color w:val="FF0000"/>
                <w:sz w:val="16"/>
                <w:szCs w:val="16"/>
              </w:rPr>
            </w:pPr>
          </w:p>
          <w:p w:rsidR="00160101" w:rsidRPr="00634C12" w:rsidRDefault="00160101" w:rsidP="00160101">
            <w:pPr>
              <w:ind w:left="234"/>
              <w:rPr>
                <w:rFonts w:ascii="Arial" w:hAnsi="Arial" w:cs="Arial"/>
                <w:sz w:val="16"/>
                <w:szCs w:val="16"/>
              </w:rPr>
            </w:pPr>
          </w:p>
        </w:tc>
      </w:tr>
      <w:tr w:rsidR="00160101" w:rsidRPr="00634C12" w:rsidTr="0075030E">
        <w:trPr>
          <w:trHeight w:val="9"/>
        </w:trPr>
        <w:tc>
          <w:tcPr>
            <w:tcW w:w="6808" w:type="dxa"/>
            <w:tcBorders>
              <w:top w:val="nil"/>
              <w:bottom w:val="nil"/>
            </w:tcBorders>
          </w:tcPr>
          <w:p w:rsidR="00160101" w:rsidRPr="00634C12" w:rsidRDefault="00160101" w:rsidP="00160101">
            <w:pPr>
              <w:pStyle w:val="Odstavekseznama"/>
              <w:numPr>
                <w:ilvl w:val="0"/>
                <w:numId w:val="3"/>
              </w:numPr>
              <w:ind w:left="360"/>
              <w:jc w:val="both"/>
              <w:rPr>
                <w:rFonts w:ascii="Arial" w:hAnsi="Arial" w:cs="Arial"/>
                <w:sz w:val="16"/>
                <w:szCs w:val="16"/>
              </w:rPr>
            </w:pPr>
            <w:r w:rsidRPr="00634C12">
              <w:rPr>
                <w:rFonts w:ascii="Arial" w:hAnsi="Arial" w:cs="Arial"/>
                <w:sz w:val="16"/>
                <w:szCs w:val="16"/>
              </w:rPr>
              <w:t>Znajo našteti vrste zgodovinskih virov in opišejo njihovo uporabo.</w:t>
            </w:r>
          </w:p>
          <w:p w:rsidR="00160101" w:rsidRPr="00634C12" w:rsidRDefault="00160101" w:rsidP="00160101">
            <w:pPr>
              <w:pStyle w:val="Odstavekseznama"/>
              <w:numPr>
                <w:ilvl w:val="0"/>
                <w:numId w:val="3"/>
              </w:numPr>
              <w:ind w:left="360"/>
              <w:jc w:val="both"/>
              <w:rPr>
                <w:rFonts w:ascii="Arial" w:hAnsi="Arial" w:cs="Arial"/>
                <w:sz w:val="16"/>
                <w:szCs w:val="16"/>
              </w:rPr>
            </w:pPr>
            <w:r w:rsidRPr="00634C12">
              <w:rPr>
                <w:rFonts w:ascii="Arial" w:hAnsi="Arial" w:cs="Arial"/>
                <w:sz w:val="16"/>
                <w:szCs w:val="16"/>
              </w:rPr>
              <w:t>Vrednotijo pomen zgodovinskih virov.</w:t>
            </w:r>
          </w:p>
          <w:p w:rsidR="00160101" w:rsidRPr="00634C12" w:rsidRDefault="00160101" w:rsidP="00160101">
            <w:pPr>
              <w:pStyle w:val="Brezrazmikov"/>
              <w:numPr>
                <w:ilvl w:val="0"/>
                <w:numId w:val="2"/>
              </w:numPr>
              <w:ind w:left="360"/>
              <w:rPr>
                <w:rFonts w:ascii="Arial" w:hAnsi="Arial" w:cs="Arial"/>
                <w:sz w:val="16"/>
                <w:szCs w:val="16"/>
              </w:rPr>
            </w:pPr>
            <w:r w:rsidRPr="00634C12">
              <w:rPr>
                <w:rFonts w:ascii="Arial" w:hAnsi="Arial" w:cs="Arial"/>
                <w:sz w:val="16"/>
                <w:szCs w:val="16"/>
              </w:rPr>
              <w:t>Uporabljajo različne zgodovinske vire v raziskovanju preteklosti.</w:t>
            </w:r>
          </w:p>
          <w:p w:rsidR="00160101" w:rsidRPr="00634C12" w:rsidRDefault="00160101" w:rsidP="00160101">
            <w:pPr>
              <w:pStyle w:val="Brezrazmikov"/>
              <w:numPr>
                <w:ilvl w:val="0"/>
                <w:numId w:val="2"/>
              </w:numPr>
              <w:ind w:left="360"/>
              <w:rPr>
                <w:rFonts w:ascii="Arial" w:hAnsi="Arial" w:cs="Arial"/>
                <w:sz w:val="16"/>
                <w:szCs w:val="16"/>
              </w:rPr>
            </w:pPr>
            <w:r w:rsidRPr="00634C12">
              <w:rPr>
                <w:rFonts w:ascii="Arial" w:hAnsi="Arial" w:cs="Arial"/>
                <w:sz w:val="16"/>
                <w:szCs w:val="16"/>
              </w:rPr>
              <w:t>Razlikujejo med zgodovinskimi dejstvi in interpretacijo zgodovine.</w:t>
            </w:r>
          </w:p>
          <w:p w:rsidR="00160101" w:rsidRPr="00634C12" w:rsidRDefault="00160101" w:rsidP="00160101">
            <w:pPr>
              <w:pStyle w:val="Brezrazmikov"/>
              <w:numPr>
                <w:ilvl w:val="0"/>
                <w:numId w:val="2"/>
              </w:numPr>
              <w:ind w:left="360"/>
              <w:rPr>
                <w:rFonts w:ascii="Arial" w:hAnsi="Arial" w:cs="Arial"/>
                <w:sz w:val="16"/>
                <w:szCs w:val="16"/>
              </w:rPr>
            </w:pPr>
            <w:r w:rsidRPr="00634C12">
              <w:rPr>
                <w:rFonts w:ascii="Arial" w:hAnsi="Arial" w:cs="Arial"/>
                <w:sz w:val="16"/>
                <w:szCs w:val="16"/>
              </w:rPr>
              <w:t>Spoznajo pomembnost muzejev.</w:t>
            </w:r>
          </w:p>
          <w:p w:rsidR="00160101" w:rsidRPr="00634C12" w:rsidRDefault="00160101" w:rsidP="00160101">
            <w:pPr>
              <w:pStyle w:val="Brezrazmikov"/>
              <w:ind w:left="720"/>
              <w:rPr>
                <w:rFonts w:ascii="Arial" w:hAnsi="Arial" w:cs="Arial"/>
                <w:sz w:val="16"/>
                <w:szCs w:val="16"/>
              </w:rPr>
            </w:pPr>
          </w:p>
        </w:tc>
        <w:tc>
          <w:tcPr>
            <w:tcW w:w="4249" w:type="dxa"/>
            <w:tcBorders>
              <w:top w:val="nil"/>
              <w:bottom w:val="nil"/>
            </w:tcBorders>
          </w:tcPr>
          <w:p w:rsidR="00160101" w:rsidRPr="00634C12" w:rsidRDefault="00160101" w:rsidP="00160101">
            <w:pPr>
              <w:numPr>
                <w:ilvl w:val="0"/>
                <w:numId w:val="1"/>
              </w:numPr>
              <w:ind w:left="234" w:hanging="234"/>
              <w:rPr>
                <w:rFonts w:ascii="Arial" w:hAnsi="Arial" w:cs="Arial"/>
                <w:sz w:val="16"/>
                <w:szCs w:val="16"/>
              </w:rPr>
            </w:pPr>
            <w:r w:rsidRPr="00634C12">
              <w:rPr>
                <w:rFonts w:ascii="Arial" w:hAnsi="Arial" w:cs="Arial"/>
                <w:sz w:val="16"/>
                <w:szCs w:val="16"/>
              </w:rPr>
              <w:t>Kaj se je dogajalo v preteklosti? – U/80, 81</w:t>
            </w:r>
          </w:p>
          <w:p w:rsidR="00160101" w:rsidRPr="00634C12" w:rsidRDefault="00160101" w:rsidP="00160101">
            <w:pPr>
              <w:rPr>
                <w:rFonts w:ascii="Arial" w:hAnsi="Arial" w:cs="Arial"/>
                <w:sz w:val="16"/>
                <w:szCs w:val="16"/>
              </w:rPr>
            </w:pPr>
          </w:p>
          <w:p w:rsidR="00160101" w:rsidRPr="00634C12" w:rsidRDefault="00160101" w:rsidP="00160101">
            <w:pPr>
              <w:rPr>
                <w:rFonts w:ascii="Arial" w:hAnsi="Arial" w:cs="Arial"/>
                <w:sz w:val="16"/>
                <w:szCs w:val="16"/>
              </w:rPr>
            </w:pPr>
          </w:p>
        </w:tc>
      </w:tr>
      <w:tr w:rsidR="00160101" w:rsidRPr="00634C12" w:rsidTr="0075030E">
        <w:trPr>
          <w:trHeight w:val="5"/>
        </w:trPr>
        <w:tc>
          <w:tcPr>
            <w:tcW w:w="6808" w:type="dxa"/>
            <w:tcBorders>
              <w:top w:val="nil"/>
              <w:bottom w:val="nil"/>
            </w:tcBorders>
          </w:tcPr>
          <w:p w:rsidR="00160101" w:rsidRPr="00634C12" w:rsidRDefault="00160101" w:rsidP="00160101">
            <w:pPr>
              <w:pStyle w:val="Odstavekseznama"/>
              <w:numPr>
                <w:ilvl w:val="0"/>
                <w:numId w:val="4"/>
              </w:numPr>
              <w:ind w:left="360"/>
              <w:jc w:val="both"/>
              <w:rPr>
                <w:rFonts w:ascii="Arial" w:hAnsi="Arial" w:cs="Arial"/>
                <w:sz w:val="16"/>
                <w:szCs w:val="16"/>
              </w:rPr>
            </w:pPr>
            <w:r w:rsidRPr="00634C12">
              <w:rPr>
                <w:rFonts w:ascii="Arial" w:hAnsi="Arial" w:cs="Arial"/>
                <w:sz w:val="16"/>
                <w:szCs w:val="16"/>
              </w:rPr>
              <w:t>Znajo določiti čas prazgodovine.</w:t>
            </w:r>
          </w:p>
          <w:p w:rsidR="00160101" w:rsidRPr="00634C12" w:rsidRDefault="00160101" w:rsidP="00160101">
            <w:pPr>
              <w:pStyle w:val="Odstavekseznama"/>
              <w:numPr>
                <w:ilvl w:val="0"/>
                <w:numId w:val="4"/>
              </w:numPr>
              <w:ind w:left="360"/>
              <w:jc w:val="both"/>
              <w:rPr>
                <w:rFonts w:ascii="Arial" w:hAnsi="Arial" w:cs="Arial"/>
                <w:sz w:val="16"/>
                <w:szCs w:val="16"/>
              </w:rPr>
            </w:pPr>
            <w:r w:rsidRPr="00634C12">
              <w:rPr>
                <w:rFonts w:ascii="Arial" w:hAnsi="Arial" w:cs="Arial"/>
                <w:sz w:val="16"/>
                <w:szCs w:val="16"/>
              </w:rPr>
              <w:t>Opišejo značilnosti kamene dobe in dobe kovin.</w:t>
            </w:r>
          </w:p>
          <w:p w:rsidR="00160101" w:rsidRPr="00634C12" w:rsidRDefault="00160101" w:rsidP="00160101">
            <w:pPr>
              <w:pStyle w:val="Brezrazmikov"/>
              <w:numPr>
                <w:ilvl w:val="0"/>
                <w:numId w:val="2"/>
              </w:numPr>
              <w:ind w:left="360"/>
              <w:rPr>
                <w:rFonts w:ascii="Arial" w:hAnsi="Arial" w:cs="Arial"/>
                <w:sz w:val="16"/>
                <w:szCs w:val="16"/>
              </w:rPr>
            </w:pPr>
            <w:r w:rsidRPr="00634C12">
              <w:rPr>
                <w:rFonts w:ascii="Arial" w:hAnsi="Arial" w:cs="Arial"/>
                <w:sz w:val="16"/>
                <w:szCs w:val="16"/>
              </w:rPr>
              <w:t>Spoznajo nekatere prazgodovinske najdbe na Slovenskem.</w:t>
            </w:r>
          </w:p>
          <w:p w:rsidR="00160101" w:rsidRPr="00634C12" w:rsidRDefault="00160101" w:rsidP="00160101">
            <w:pPr>
              <w:pStyle w:val="Brezrazmikov"/>
              <w:ind w:left="720"/>
              <w:rPr>
                <w:rFonts w:ascii="Arial" w:hAnsi="Arial" w:cs="Arial"/>
                <w:sz w:val="16"/>
                <w:szCs w:val="16"/>
              </w:rPr>
            </w:pPr>
          </w:p>
        </w:tc>
        <w:tc>
          <w:tcPr>
            <w:tcW w:w="4249" w:type="dxa"/>
            <w:tcBorders>
              <w:top w:val="nil"/>
              <w:bottom w:val="nil"/>
            </w:tcBorders>
          </w:tcPr>
          <w:p w:rsidR="00160101" w:rsidRPr="00634C12" w:rsidRDefault="00160101" w:rsidP="00160101">
            <w:pPr>
              <w:numPr>
                <w:ilvl w:val="0"/>
                <w:numId w:val="1"/>
              </w:numPr>
              <w:ind w:left="234" w:hanging="234"/>
              <w:rPr>
                <w:rFonts w:ascii="Arial" w:hAnsi="Arial" w:cs="Arial"/>
                <w:sz w:val="16"/>
                <w:szCs w:val="16"/>
              </w:rPr>
            </w:pPr>
            <w:r w:rsidRPr="00634C12">
              <w:rPr>
                <w:rFonts w:ascii="Arial" w:hAnsi="Arial" w:cs="Arial"/>
                <w:sz w:val="16"/>
                <w:szCs w:val="16"/>
              </w:rPr>
              <w:t>Prazgodovina – U/82, 83</w:t>
            </w:r>
          </w:p>
          <w:p w:rsidR="00160101" w:rsidRPr="00634C12" w:rsidRDefault="00160101" w:rsidP="00160101">
            <w:pPr>
              <w:rPr>
                <w:rFonts w:ascii="Arial" w:hAnsi="Arial" w:cs="Arial"/>
                <w:sz w:val="16"/>
                <w:szCs w:val="16"/>
              </w:rPr>
            </w:pPr>
          </w:p>
        </w:tc>
      </w:tr>
      <w:tr w:rsidR="00160101" w:rsidRPr="00634C12" w:rsidTr="0075030E">
        <w:trPr>
          <w:trHeight w:val="5"/>
        </w:trPr>
        <w:tc>
          <w:tcPr>
            <w:tcW w:w="6808" w:type="dxa"/>
            <w:tcBorders>
              <w:top w:val="nil"/>
            </w:tcBorders>
          </w:tcPr>
          <w:p w:rsidR="00160101" w:rsidRPr="00634C12" w:rsidRDefault="00160101" w:rsidP="00160101">
            <w:pPr>
              <w:pStyle w:val="Odstavekseznama"/>
              <w:numPr>
                <w:ilvl w:val="0"/>
                <w:numId w:val="4"/>
              </w:numPr>
              <w:ind w:left="360"/>
              <w:jc w:val="both"/>
              <w:rPr>
                <w:rFonts w:ascii="Arial" w:hAnsi="Arial" w:cs="Arial"/>
                <w:sz w:val="16"/>
                <w:szCs w:val="16"/>
              </w:rPr>
            </w:pPr>
            <w:r w:rsidRPr="00634C12">
              <w:rPr>
                <w:rFonts w:ascii="Arial" w:hAnsi="Arial" w:cs="Arial"/>
                <w:sz w:val="16"/>
                <w:szCs w:val="16"/>
              </w:rPr>
              <w:t>Opišejo značilnosti starega veka.</w:t>
            </w:r>
          </w:p>
          <w:p w:rsidR="00160101" w:rsidRPr="00634C12" w:rsidRDefault="00160101" w:rsidP="00160101">
            <w:pPr>
              <w:pStyle w:val="Brezrazmikov"/>
              <w:numPr>
                <w:ilvl w:val="0"/>
                <w:numId w:val="2"/>
              </w:numPr>
              <w:ind w:left="360"/>
              <w:rPr>
                <w:rFonts w:ascii="Arial" w:hAnsi="Arial" w:cs="Arial"/>
                <w:sz w:val="16"/>
                <w:szCs w:val="16"/>
              </w:rPr>
            </w:pPr>
            <w:r w:rsidRPr="00634C12">
              <w:rPr>
                <w:rFonts w:ascii="Arial" w:hAnsi="Arial" w:cs="Arial"/>
                <w:sz w:val="16"/>
                <w:szCs w:val="16"/>
              </w:rPr>
              <w:t>Spoznajo nekatere značilnosti rimskih mest in življenja Rimljanov.</w:t>
            </w:r>
          </w:p>
          <w:p w:rsidR="00160101" w:rsidRPr="00634C12" w:rsidRDefault="00160101" w:rsidP="00160101">
            <w:pPr>
              <w:pStyle w:val="Brezrazmikov"/>
              <w:ind w:left="720"/>
              <w:rPr>
                <w:rFonts w:ascii="Arial" w:hAnsi="Arial" w:cs="Arial"/>
                <w:sz w:val="16"/>
                <w:szCs w:val="16"/>
              </w:rPr>
            </w:pPr>
          </w:p>
        </w:tc>
        <w:tc>
          <w:tcPr>
            <w:tcW w:w="4249" w:type="dxa"/>
            <w:tcBorders>
              <w:top w:val="nil"/>
            </w:tcBorders>
          </w:tcPr>
          <w:p w:rsidR="00160101" w:rsidRPr="00634C12" w:rsidRDefault="00160101" w:rsidP="00160101">
            <w:pPr>
              <w:numPr>
                <w:ilvl w:val="0"/>
                <w:numId w:val="1"/>
              </w:numPr>
              <w:ind w:left="234" w:hanging="234"/>
              <w:rPr>
                <w:rFonts w:ascii="Arial" w:hAnsi="Arial" w:cs="Arial"/>
                <w:sz w:val="16"/>
                <w:szCs w:val="16"/>
              </w:rPr>
            </w:pPr>
            <w:r w:rsidRPr="00634C12">
              <w:rPr>
                <w:rFonts w:ascii="Arial" w:hAnsi="Arial" w:cs="Arial"/>
                <w:sz w:val="16"/>
                <w:szCs w:val="16"/>
              </w:rPr>
              <w:t>Stari vek – U/84-86</w:t>
            </w:r>
          </w:p>
          <w:p w:rsidR="00160101" w:rsidRPr="00634C12" w:rsidRDefault="00160101" w:rsidP="00160101">
            <w:pPr>
              <w:rPr>
                <w:rFonts w:ascii="Arial" w:hAnsi="Arial" w:cs="Arial"/>
                <w:sz w:val="16"/>
                <w:szCs w:val="16"/>
              </w:rPr>
            </w:pPr>
          </w:p>
        </w:tc>
      </w:tr>
      <w:tr w:rsidR="00160101" w:rsidRPr="00634C12" w:rsidTr="0075030E">
        <w:trPr>
          <w:trHeight w:val="12"/>
        </w:trPr>
        <w:tc>
          <w:tcPr>
            <w:tcW w:w="6808" w:type="dxa"/>
            <w:tcBorders>
              <w:top w:val="nil"/>
              <w:left w:val="single" w:sz="4" w:space="0" w:color="auto"/>
              <w:bottom w:val="single" w:sz="4" w:space="0" w:color="auto"/>
              <w:right w:val="single" w:sz="4" w:space="0" w:color="auto"/>
            </w:tcBorders>
          </w:tcPr>
          <w:p w:rsidR="00160101" w:rsidRPr="00634C12" w:rsidRDefault="00160101" w:rsidP="00160101">
            <w:pPr>
              <w:pStyle w:val="Odstavekseznama"/>
              <w:ind w:left="360" w:hanging="360"/>
              <w:jc w:val="both"/>
              <w:rPr>
                <w:rFonts w:ascii="Arial" w:hAnsi="Arial" w:cs="Arial"/>
                <w:sz w:val="16"/>
                <w:szCs w:val="16"/>
              </w:rPr>
            </w:pPr>
          </w:p>
          <w:p w:rsidR="00160101" w:rsidRPr="00634C12" w:rsidRDefault="00160101" w:rsidP="00071FF0">
            <w:pPr>
              <w:pStyle w:val="Brezrazmikov"/>
              <w:numPr>
                <w:ilvl w:val="0"/>
                <w:numId w:val="2"/>
              </w:numPr>
              <w:ind w:left="360"/>
              <w:rPr>
                <w:rFonts w:ascii="Arial" w:hAnsi="Arial" w:cs="Arial"/>
                <w:sz w:val="16"/>
                <w:szCs w:val="16"/>
              </w:rPr>
            </w:pPr>
            <w:r w:rsidRPr="00634C12">
              <w:rPr>
                <w:rFonts w:ascii="Arial" w:hAnsi="Arial" w:cs="Arial"/>
                <w:sz w:val="16"/>
                <w:szCs w:val="16"/>
              </w:rPr>
              <w:t>Spoznajo nekatera dogajanja iz slovenske preteklosti v srednjem veku.</w:t>
            </w:r>
          </w:p>
          <w:p w:rsidR="00160101" w:rsidRPr="00634C12" w:rsidRDefault="00160101" w:rsidP="00071FF0">
            <w:pPr>
              <w:pStyle w:val="Odstavekseznama"/>
              <w:numPr>
                <w:ilvl w:val="0"/>
                <w:numId w:val="2"/>
              </w:numPr>
              <w:ind w:left="360"/>
              <w:jc w:val="both"/>
              <w:rPr>
                <w:rFonts w:ascii="Arial" w:hAnsi="Arial" w:cs="Arial"/>
                <w:sz w:val="16"/>
                <w:szCs w:val="16"/>
              </w:rPr>
            </w:pPr>
            <w:r w:rsidRPr="00634C12">
              <w:rPr>
                <w:rFonts w:ascii="Arial" w:hAnsi="Arial" w:cs="Arial"/>
                <w:sz w:val="16"/>
                <w:szCs w:val="16"/>
              </w:rPr>
              <w:t>Opišejo značilnosti srednjeveških mest.</w:t>
            </w:r>
          </w:p>
          <w:p w:rsidR="00160101" w:rsidRPr="00634C12" w:rsidRDefault="00160101" w:rsidP="00071FF0">
            <w:pPr>
              <w:pStyle w:val="Odstavekseznama"/>
              <w:numPr>
                <w:ilvl w:val="0"/>
                <w:numId w:val="2"/>
              </w:numPr>
              <w:ind w:left="360"/>
              <w:jc w:val="both"/>
              <w:rPr>
                <w:rFonts w:ascii="Arial" w:hAnsi="Arial" w:cs="Arial"/>
                <w:sz w:val="16"/>
                <w:szCs w:val="16"/>
              </w:rPr>
            </w:pPr>
            <w:r w:rsidRPr="00634C12">
              <w:rPr>
                <w:rFonts w:ascii="Arial" w:hAnsi="Arial" w:cs="Arial"/>
                <w:sz w:val="16"/>
                <w:szCs w:val="16"/>
              </w:rPr>
              <w:t>Opišejo življenje v srednjem veku (življenje na gradu).</w:t>
            </w:r>
          </w:p>
          <w:p w:rsidR="00160101" w:rsidRPr="00634C12" w:rsidRDefault="00160101" w:rsidP="00071FF0">
            <w:pPr>
              <w:pStyle w:val="Odstavekseznama"/>
              <w:numPr>
                <w:ilvl w:val="0"/>
                <w:numId w:val="2"/>
              </w:numPr>
              <w:ind w:left="360"/>
              <w:jc w:val="both"/>
              <w:rPr>
                <w:rFonts w:ascii="Arial" w:hAnsi="Arial" w:cs="Arial"/>
                <w:sz w:val="16"/>
                <w:szCs w:val="16"/>
              </w:rPr>
            </w:pPr>
            <w:r w:rsidRPr="00634C12">
              <w:rPr>
                <w:rFonts w:ascii="Arial" w:hAnsi="Arial" w:cs="Arial"/>
                <w:sz w:val="16"/>
                <w:szCs w:val="16"/>
              </w:rPr>
              <w:t>Znajo poimenovati državo, v kateri so živeli tudi predniki Slovencev in opišejo obred ustoličevanja.</w:t>
            </w:r>
          </w:p>
          <w:p w:rsidR="00160101" w:rsidRPr="00634C12" w:rsidRDefault="00160101" w:rsidP="00160101">
            <w:pPr>
              <w:pStyle w:val="Odstavekseznama"/>
              <w:ind w:left="360" w:hanging="360"/>
              <w:jc w:val="both"/>
              <w:rPr>
                <w:rFonts w:ascii="Arial" w:hAnsi="Arial" w:cs="Arial"/>
                <w:sz w:val="16"/>
                <w:szCs w:val="16"/>
              </w:rPr>
            </w:pPr>
          </w:p>
        </w:tc>
        <w:tc>
          <w:tcPr>
            <w:tcW w:w="4249" w:type="dxa"/>
            <w:tcBorders>
              <w:top w:val="nil"/>
              <w:left w:val="single" w:sz="4" w:space="0" w:color="auto"/>
              <w:bottom w:val="single" w:sz="4" w:space="0" w:color="auto"/>
              <w:right w:val="single" w:sz="4" w:space="0" w:color="auto"/>
            </w:tcBorders>
          </w:tcPr>
          <w:p w:rsidR="00160101" w:rsidRPr="00634C12" w:rsidRDefault="00160101" w:rsidP="00160101">
            <w:pPr>
              <w:ind w:left="234" w:hanging="234"/>
              <w:rPr>
                <w:rFonts w:ascii="Arial" w:hAnsi="Arial" w:cs="Arial"/>
                <w:sz w:val="16"/>
                <w:szCs w:val="16"/>
              </w:rPr>
            </w:pPr>
          </w:p>
          <w:p w:rsidR="00160101" w:rsidRPr="00634C12" w:rsidRDefault="00160101" w:rsidP="00071FF0">
            <w:pPr>
              <w:numPr>
                <w:ilvl w:val="0"/>
                <w:numId w:val="1"/>
              </w:numPr>
              <w:ind w:left="234" w:hanging="234"/>
              <w:rPr>
                <w:rFonts w:ascii="Arial" w:hAnsi="Arial" w:cs="Arial"/>
                <w:sz w:val="16"/>
                <w:szCs w:val="16"/>
              </w:rPr>
            </w:pPr>
            <w:r w:rsidRPr="00634C12">
              <w:rPr>
                <w:rFonts w:ascii="Arial" w:hAnsi="Arial" w:cs="Arial"/>
                <w:sz w:val="16"/>
                <w:szCs w:val="16"/>
              </w:rPr>
              <w:t>Srednji vek – U/87-89</w:t>
            </w:r>
          </w:p>
          <w:p w:rsidR="00160101" w:rsidRPr="00634C12" w:rsidRDefault="00160101" w:rsidP="00160101">
            <w:pPr>
              <w:ind w:left="234" w:hanging="234"/>
              <w:rPr>
                <w:rFonts w:ascii="Arial" w:hAnsi="Arial" w:cs="Arial"/>
                <w:sz w:val="16"/>
                <w:szCs w:val="16"/>
              </w:rPr>
            </w:pPr>
          </w:p>
        </w:tc>
      </w:tr>
      <w:tr w:rsidR="00160101" w:rsidRPr="00634C12" w:rsidTr="0075030E">
        <w:trPr>
          <w:trHeight w:val="8"/>
        </w:trPr>
        <w:tc>
          <w:tcPr>
            <w:tcW w:w="6808" w:type="dxa"/>
            <w:tcBorders>
              <w:top w:val="nil"/>
              <w:left w:val="single" w:sz="4" w:space="0" w:color="auto"/>
              <w:bottom w:val="single" w:sz="4" w:space="0" w:color="auto"/>
              <w:right w:val="single" w:sz="4" w:space="0" w:color="auto"/>
            </w:tcBorders>
          </w:tcPr>
          <w:p w:rsidR="00160101" w:rsidRPr="00634C12" w:rsidRDefault="00160101" w:rsidP="00071FF0">
            <w:pPr>
              <w:pStyle w:val="Odstavekseznama"/>
              <w:numPr>
                <w:ilvl w:val="0"/>
                <w:numId w:val="5"/>
              </w:numPr>
              <w:ind w:left="360"/>
              <w:jc w:val="both"/>
              <w:rPr>
                <w:rFonts w:ascii="Arial" w:hAnsi="Arial" w:cs="Arial"/>
                <w:sz w:val="16"/>
                <w:szCs w:val="16"/>
              </w:rPr>
            </w:pPr>
            <w:r w:rsidRPr="00634C12">
              <w:rPr>
                <w:rFonts w:ascii="Arial" w:hAnsi="Arial" w:cs="Arial"/>
                <w:sz w:val="16"/>
                <w:szCs w:val="16"/>
              </w:rPr>
              <w:t>Opišejo spremembe v Evropi v času novega veka.</w:t>
            </w:r>
          </w:p>
          <w:p w:rsidR="00160101" w:rsidRPr="00634C12" w:rsidRDefault="00160101" w:rsidP="00071FF0">
            <w:pPr>
              <w:pStyle w:val="Brezrazmikov"/>
              <w:numPr>
                <w:ilvl w:val="0"/>
                <w:numId w:val="2"/>
              </w:numPr>
              <w:ind w:left="360"/>
              <w:rPr>
                <w:rFonts w:ascii="Arial" w:hAnsi="Arial" w:cs="Arial"/>
                <w:sz w:val="16"/>
                <w:szCs w:val="16"/>
              </w:rPr>
            </w:pPr>
            <w:r w:rsidRPr="00634C12">
              <w:rPr>
                <w:rFonts w:ascii="Arial" w:hAnsi="Arial" w:cs="Arial"/>
                <w:sz w:val="16"/>
                <w:szCs w:val="16"/>
              </w:rPr>
              <w:t>Opišejo življenje ljudi v novem veku.</w:t>
            </w:r>
          </w:p>
          <w:p w:rsidR="00160101" w:rsidRPr="00634C12" w:rsidRDefault="00160101" w:rsidP="00071FF0">
            <w:pPr>
              <w:pStyle w:val="Brezrazmikov"/>
              <w:numPr>
                <w:ilvl w:val="0"/>
                <w:numId w:val="2"/>
              </w:numPr>
              <w:ind w:left="360"/>
              <w:rPr>
                <w:rFonts w:ascii="Arial" w:hAnsi="Arial" w:cs="Arial"/>
                <w:sz w:val="16"/>
                <w:szCs w:val="16"/>
              </w:rPr>
            </w:pPr>
            <w:r w:rsidRPr="00634C12">
              <w:rPr>
                <w:rFonts w:ascii="Arial" w:hAnsi="Arial" w:cs="Arial"/>
                <w:sz w:val="16"/>
                <w:szCs w:val="16"/>
              </w:rPr>
              <w:t>Spoznajo nekatera dogajanja iz slovenske preteklosti v novem veku.</w:t>
            </w:r>
          </w:p>
          <w:p w:rsidR="00160101" w:rsidRPr="00634C12" w:rsidRDefault="00160101" w:rsidP="00071FF0">
            <w:pPr>
              <w:pStyle w:val="Brezrazmikov"/>
              <w:numPr>
                <w:ilvl w:val="0"/>
                <w:numId w:val="2"/>
              </w:numPr>
              <w:ind w:left="360"/>
              <w:rPr>
                <w:rFonts w:ascii="Arial" w:hAnsi="Arial" w:cs="Arial"/>
                <w:sz w:val="16"/>
                <w:szCs w:val="16"/>
              </w:rPr>
            </w:pPr>
            <w:r w:rsidRPr="00634C12">
              <w:rPr>
                <w:rFonts w:ascii="Arial" w:hAnsi="Arial" w:cs="Arial"/>
                <w:sz w:val="16"/>
                <w:szCs w:val="16"/>
              </w:rPr>
              <w:t>Vrednotijo pomen prve slovenske tiskane knjige.</w:t>
            </w:r>
          </w:p>
          <w:p w:rsidR="00160101" w:rsidRPr="00634C12" w:rsidRDefault="00160101" w:rsidP="00160101">
            <w:pPr>
              <w:pStyle w:val="Odstavekseznama"/>
              <w:ind w:left="360" w:hanging="360"/>
              <w:jc w:val="both"/>
              <w:rPr>
                <w:rFonts w:ascii="Arial" w:hAnsi="Arial" w:cs="Arial"/>
                <w:sz w:val="16"/>
                <w:szCs w:val="16"/>
              </w:rPr>
            </w:pPr>
          </w:p>
        </w:tc>
        <w:tc>
          <w:tcPr>
            <w:tcW w:w="4249" w:type="dxa"/>
            <w:tcBorders>
              <w:top w:val="nil"/>
              <w:left w:val="single" w:sz="4" w:space="0" w:color="auto"/>
              <w:bottom w:val="single" w:sz="4" w:space="0" w:color="auto"/>
              <w:right w:val="single" w:sz="4" w:space="0" w:color="auto"/>
            </w:tcBorders>
          </w:tcPr>
          <w:p w:rsidR="00160101" w:rsidRPr="00634C12" w:rsidRDefault="00160101" w:rsidP="00071FF0">
            <w:pPr>
              <w:numPr>
                <w:ilvl w:val="0"/>
                <w:numId w:val="1"/>
              </w:numPr>
              <w:ind w:left="234" w:hanging="234"/>
              <w:rPr>
                <w:rFonts w:ascii="Arial" w:hAnsi="Arial" w:cs="Arial"/>
                <w:sz w:val="16"/>
                <w:szCs w:val="16"/>
              </w:rPr>
            </w:pPr>
            <w:r w:rsidRPr="00634C12">
              <w:rPr>
                <w:rFonts w:ascii="Arial" w:hAnsi="Arial" w:cs="Arial"/>
                <w:sz w:val="16"/>
                <w:szCs w:val="16"/>
              </w:rPr>
              <w:t>Novi vek – U/90-92</w:t>
            </w:r>
          </w:p>
          <w:p w:rsidR="00160101" w:rsidRPr="00634C12" w:rsidRDefault="00160101" w:rsidP="00160101">
            <w:pPr>
              <w:ind w:left="234" w:hanging="234"/>
              <w:rPr>
                <w:rFonts w:ascii="Arial" w:hAnsi="Arial" w:cs="Arial"/>
                <w:sz w:val="16"/>
                <w:szCs w:val="16"/>
              </w:rPr>
            </w:pPr>
          </w:p>
        </w:tc>
      </w:tr>
      <w:tr w:rsidR="00160101" w:rsidRPr="00634C12" w:rsidTr="0075030E">
        <w:trPr>
          <w:trHeight w:val="6"/>
        </w:trPr>
        <w:tc>
          <w:tcPr>
            <w:tcW w:w="6808" w:type="dxa"/>
            <w:tcBorders>
              <w:top w:val="nil"/>
              <w:left w:val="single" w:sz="4" w:space="0" w:color="auto"/>
              <w:bottom w:val="single" w:sz="4" w:space="0" w:color="auto"/>
              <w:right w:val="single" w:sz="4" w:space="0" w:color="auto"/>
            </w:tcBorders>
          </w:tcPr>
          <w:p w:rsidR="00160101" w:rsidRPr="00634C12" w:rsidRDefault="00160101" w:rsidP="00071FF0">
            <w:pPr>
              <w:pStyle w:val="Odstavekseznama"/>
              <w:numPr>
                <w:ilvl w:val="0"/>
                <w:numId w:val="6"/>
              </w:numPr>
              <w:ind w:left="360"/>
              <w:rPr>
                <w:rFonts w:ascii="Arial" w:hAnsi="Arial" w:cs="Arial"/>
                <w:sz w:val="16"/>
                <w:szCs w:val="16"/>
              </w:rPr>
            </w:pPr>
            <w:r w:rsidRPr="00634C12">
              <w:rPr>
                <w:rFonts w:ascii="Arial" w:hAnsi="Arial" w:cs="Arial"/>
                <w:sz w:val="16"/>
                <w:szCs w:val="16"/>
              </w:rPr>
              <w:t>Znajo navesti poglavitne tehnične izume moderne dobe.</w:t>
            </w:r>
          </w:p>
          <w:p w:rsidR="00160101" w:rsidRPr="00634C12" w:rsidRDefault="00160101" w:rsidP="00071FF0">
            <w:pPr>
              <w:pStyle w:val="Odstavekseznama"/>
              <w:numPr>
                <w:ilvl w:val="0"/>
                <w:numId w:val="6"/>
              </w:numPr>
              <w:ind w:left="360"/>
              <w:rPr>
                <w:rFonts w:ascii="Arial" w:hAnsi="Arial" w:cs="Arial"/>
                <w:sz w:val="16"/>
                <w:szCs w:val="16"/>
              </w:rPr>
            </w:pPr>
            <w:r w:rsidRPr="00634C12">
              <w:rPr>
                <w:rFonts w:ascii="Arial" w:hAnsi="Arial" w:cs="Arial"/>
                <w:sz w:val="16"/>
                <w:szCs w:val="16"/>
              </w:rPr>
              <w:t>Ovrednotijo posledice izumov za vsakdanje življenje.</w:t>
            </w:r>
          </w:p>
          <w:p w:rsidR="00160101" w:rsidRPr="00634C12" w:rsidRDefault="00160101" w:rsidP="00071FF0">
            <w:pPr>
              <w:pStyle w:val="Brezrazmikov"/>
              <w:numPr>
                <w:ilvl w:val="0"/>
                <w:numId w:val="2"/>
              </w:numPr>
              <w:ind w:left="360"/>
              <w:rPr>
                <w:rFonts w:ascii="Arial" w:hAnsi="Arial" w:cs="Arial"/>
                <w:sz w:val="16"/>
                <w:szCs w:val="16"/>
              </w:rPr>
            </w:pPr>
            <w:r w:rsidRPr="00634C12">
              <w:rPr>
                <w:rFonts w:ascii="Arial" w:hAnsi="Arial" w:cs="Arial"/>
                <w:sz w:val="16"/>
                <w:szCs w:val="16"/>
              </w:rPr>
              <w:t>Spoznajo nekatera dogajanja iz slovenske preteklosti v moderni dobi.</w:t>
            </w:r>
          </w:p>
          <w:p w:rsidR="00160101" w:rsidRPr="00634C12" w:rsidRDefault="00160101" w:rsidP="00160101">
            <w:pPr>
              <w:pStyle w:val="Odstavekseznama"/>
              <w:ind w:left="360" w:hanging="360"/>
              <w:jc w:val="both"/>
              <w:rPr>
                <w:rFonts w:ascii="Arial" w:hAnsi="Arial" w:cs="Arial"/>
                <w:sz w:val="16"/>
                <w:szCs w:val="16"/>
              </w:rPr>
            </w:pPr>
          </w:p>
        </w:tc>
        <w:tc>
          <w:tcPr>
            <w:tcW w:w="4249" w:type="dxa"/>
            <w:tcBorders>
              <w:top w:val="nil"/>
              <w:left w:val="single" w:sz="4" w:space="0" w:color="auto"/>
              <w:bottom w:val="single" w:sz="4" w:space="0" w:color="auto"/>
              <w:right w:val="single" w:sz="4" w:space="0" w:color="auto"/>
            </w:tcBorders>
          </w:tcPr>
          <w:p w:rsidR="00160101" w:rsidRPr="00634C12" w:rsidRDefault="00160101" w:rsidP="00071FF0">
            <w:pPr>
              <w:numPr>
                <w:ilvl w:val="0"/>
                <w:numId w:val="1"/>
              </w:numPr>
              <w:ind w:left="234" w:hanging="234"/>
              <w:rPr>
                <w:rFonts w:ascii="Arial" w:hAnsi="Arial" w:cs="Arial"/>
                <w:sz w:val="16"/>
                <w:szCs w:val="16"/>
              </w:rPr>
            </w:pPr>
            <w:r w:rsidRPr="00634C12">
              <w:rPr>
                <w:rFonts w:ascii="Arial" w:hAnsi="Arial" w:cs="Arial"/>
                <w:sz w:val="16"/>
                <w:szCs w:val="16"/>
              </w:rPr>
              <w:t>Moderna doba  – U/93-95</w:t>
            </w:r>
          </w:p>
          <w:p w:rsidR="00160101" w:rsidRPr="00634C12" w:rsidRDefault="00160101" w:rsidP="00160101">
            <w:pPr>
              <w:ind w:left="234" w:hanging="234"/>
              <w:rPr>
                <w:rFonts w:ascii="Arial" w:hAnsi="Arial" w:cs="Arial"/>
                <w:sz w:val="16"/>
                <w:szCs w:val="16"/>
              </w:rPr>
            </w:pPr>
          </w:p>
        </w:tc>
      </w:tr>
    </w:tbl>
    <w:p w:rsidR="0075030E" w:rsidRDefault="0075030E" w:rsidP="00071FF0">
      <w:pPr>
        <w:rPr>
          <w:rFonts w:ascii="Arial" w:hAnsi="Arial" w:cs="Arial"/>
          <w:b/>
          <w:sz w:val="16"/>
          <w:szCs w:val="16"/>
        </w:rPr>
      </w:pPr>
    </w:p>
    <w:p w:rsidR="00071FF0" w:rsidRPr="00634C12" w:rsidRDefault="00071FF0" w:rsidP="00071FF0">
      <w:pPr>
        <w:rPr>
          <w:rFonts w:ascii="Arial" w:hAnsi="Arial" w:cs="Arial"/>
          <w:sz w:val="16"/>
          <w:szCs w:val="16"/>
        </w:rPr>
      </w:pPr>
      <w:r w:rsidRPr="00634C12">
        <w:rPr>
          <w:rFonts w:ascii="Arial" w:hAnsi="Arial" w:cs="Arial"/>
          <w:b/>
          <w:sz w:val="16"/>
          <w:szCs w:val="16"/>
        </w:rPr>
        <w:t>Kriteriji za ocenjevanje USTNIH ODGOVOROV</w:t>
      </w:r>
    </w:p>
    <w:p w:rsidR="00071FF0" w:rsidRPr="00634C12" w:rsidRDefault="00071FF0" w:rsidP="00071FF0">
      <w:pPr>
        <w:rPr>
          <w:rFonts w:ascii="Arial" w:hAnsi="Arial" w:cs="Arial"/>
          <w:sz w:val="16"/>
          <w:szCs w:val="16"/>
        </w:rPr>
      </w:pPr>
    </w:p>
    <w:tbl>
      <w:tblPr>
        <w:tblStyle w:val="Tabelamrea"/>
        <w:tblW w:w="11057" w:type="dxa"/>
        <w:tblInd w:w="-856" w:type="dxa"/>
        <w:tblLook w:val="04A0" w:firstRow="1" w:lastRow="0" w:firstColumn="1" w:lastColumn="0" w:noHBand="0" w:noVBand="1"/>
      </w:tblPr>
      <w:tblGrid>
        <w:gridCol w:w="1462"/>
        <w:gridCol w:w="7526"/>
        <w:gridCol w:w="2069"/>
      </w:tblGrid>
      <w:tr w:rsidR="00071FF0" w:rsidRPr="00634C12" w:rsidTr="0075030E">
        <w:trPr>
          <w:trHeight w:val="778"/>
        </w:trPr>
        <w:tc>
          <w:tcPr>
            <w:tcW w:w="1462" w:type="dxa"/>
          </w:tcPr>
          <w:p w:rsidR="00071FF0" w:rsidRPr="00634C12" w:rsidRDefault="00071FF0" w:rsidP="00071FF0">
            <w:pPr>
              <w:jc w:val="center"/>
              <w:rPr>
                <w:rFonts w:ascii="Arial" w:hAnsi="Arial" w:cs="Arial"/>
                <w:b/>
                <w:sz w:val="16"/>
                <w:szCs w:val="16"/>
              </w:rPr>
            </w:pPr>
          </w:p>
          <w:p w:rsidR="00071FF0" w:rsidRPr="00634C12" w:rsidRDefault="00071FF0" w:rsidP="00071FF0">
            <w:pPr>
              <w:jc w:val="center"/>
              <w:rPr>
                <w:rFonts w:ascii="Arial" w:hAnsi="Arial" w:cs="Arial"/>
                <w:b/>
                <w:sz w:val="16"/>
                <w:szCs w:val="16"/>
              </w:rPr>
            </w:pPr>
          </w:p>
          <w:p w:rsidR="00071FF0" w:rsidRPr="00634C12" w:rsidRDefault="00071FF0" w:rsidP="00071FF0">
            <w:pPr>
              <w:jc w:val="center"/>
              <w:rPr>
                <w:rFonts w:ascii="Arial" w:hAnsi="Arial" w:cs="Arial"/>
                <w:b/>
                <w:sz w:val="16"/>
                <w:szCs w:val="16"/>
              </w:rPr>
            </w:pPr>
          </w:p>
          <w:p w:rsidR="00071FF0" w:rsidRPr="00634C12" w:rsidRDefault="00071FF0" w:rsidP="00071FF0">
            <w:pPr>
              <w:jc w:val="center"/>
              <w:rPr>
                <w:rFonts w:ascii="Arial" w:hAnsi="Arial" w:cs="Arial"/>
                <w:b/>
                <w:sz w:val="16"/>
                <w:szCs w:val="16"/>
              </w:rPr>
            </w:pPr>
            <w:r w:rsidRPr="00634C12">
              <w:rPr>
                <w:rFonts w:ascii="Arial" w:hAnsi="Arial" w:cs="Arial"/>
                <w:b/>
                <w:sz w:val="16"/>
                <w:szCs w:val="16"/>
              </w:rPr>
              <w:t xml:space="preserve">Odlično </w:t>
            </w:r>
          </w:p>
          <w:p w:rsidR="00071FF0" w:rsidRPr="00634C12" w:rsidRDefault="00071FF0" w:rsidP="00071FF0">
            <w:pPr>
              <w:jc w:val="center"/>
              <w:rPr>
                <w:rFonts w:ascii="Arial" w:hAnsi="Arial" w:cs="Arial"/>
                <w:b/>
                <w:sz w:val="16"/>
                <w:szCs w:val="16"/>
              </w:rPr>
            </w:pPr>
            <w:r w:rsidRPr="00634C12">
              <w:rPr>
                <w:rFonts w:ascii="Arial" w:hAnsi="Arial" w:cs="Arial"/>
                <w:b/>
                <w:sz w:val="16"/>
                <w:szCs w:val="16"/>
              </w:rPr>
              <w:t>(5)</w:t>
            </w:r>
          </w:p>
          <w:p w:rsidR="00071FF0" w:rsidRPr="00634C12" w:rsidRDefault="00071FF0" w:rsidP="00071FF0">
            <w:pPr>
              <w:jc w:val="center"/>
              <w:rPr>
                <w:rFonts w:ascii="Arial" w:hAnsi="Arial" w:cs="Arial"/>
                <w:b/>
                <w:sz w:val="16"/>
                <w:szCs w:val="16"/>
              </w:rPr>
            </w:pPr>
          </w:p>
        </w:tc>
        <w:tc>
          <w:tcPr>
            <w:tcW w:w="7526" w:type="dxa"/>
          </w:tcPr>
          <w:p w:rsidR="00071FF0" w:rsidRPr="00634C12" w:rsidRDefault="00071FF0" w:rsidP="00071FF0">
            <w:pPr>
              <w:autoSpaceDE w:val="0"/>
              <w:autoSpaceDN w:val="0"/>
              <w:adjustRightInd w:val="0"/>
              <w:jc w:val="both"/>
              <w:rPr>
                <w:rFonts w:ascii="Arial" w:hAnsi="Arial" w:cs="Arial"/>
                <w:sz w:val="16"/>
                <w:szCs w:val="16"/>
              </w:rPr>
            </w:pPr>
            <w:r w:rsidRPr="00634C12">
              <w:rPr>
                <w:rFonts w:ascii="Arial" w:hAnsi="Arial" w:cs="Arial"/>
                <w:sz w:val="16"/>
                <w:szCs w:val="16"/>
              </w:rPr>
              <w:t xml:space="preserve">Znanje je zelo dobro usvojeno. Učenca je mogoče prekinjati z dodatnimi vprašanji, vendar ga to ne zmede. Pozna in razume </w:t>
            </w:r>
            <w:r w:rsidRPr="00634C12">
              <w:rPr>
                <w:rFonts w:ascii="Arial" w:hAnsi="Arial" w:cs="Arial"/>
                <w:b/>
                <w:sz w:val="16"/>
                <w:szCs w:val="16"/>
              </w:rPr>
              <w:t>vse dogodke</w:t>
            </w:r>
            <w:r w:rsidRPr="00634C12">
              <w:rPr>
                <w:rFonts w:ascii="Arial" w:hAnsi="Arial" w:cs="Arial"/>
                <w:sz w:val="16"/>
                <w:szCs w:val="16"/>
              </w:rPr>
              <w:t>, družbene pojave in pojme. Zna poiskati vzroke in posledice zanje, skupne značilnosti ali razlike.  Zna navesti primere iz svojega okolja. Z zemljevida in legende poišče vse zahtevane podatke in se zna dobro prostorsko orientirati. Pripoveduje smiselno in s svojimi besedami.</w:t>
            </w:r>
          </w:p>
          <w:p w:rsidR="00071FF0" w:rsidRPr="00634C12" w:rsidRDefault="00071FF0" w:rsidP="00071FF0">
            <w:pPr>
              <w:jc w:val="both"/>
              <w:rPr>
                <w:rFonts w:ascii="Arial" w:hAnsi="Arial" w:cs="Arial"/>
                <w:sz w:val="16"/>
                <w:szCs w:val="16"/>
              </w:rPr>
            </w:pPr>
          </w:p>
        </w:tc>
        <w:tc>
          <w:tcPr>
            <w:tcW w:w="2069" w:type="dxa"/>
          </w:tcPr>
          <w:p w:rsidR="00071FF0" w:rsidRPr="00634C12" w:rsidRDefault="00071FF0" w:rsidP="00071FF0">
            <w:pPr>
              <w:rPr>
                <w:rFonts w:ascii="Arial" w:hAnsi="Arial" w:cs="Arial"/>
                <w:sz w:val="16"/>
                <w:szCs w:val="16"/>
              </w:rPr>
            </w:pPr>
            <w:r w:rsidRPr="00634C12">
              <w:rPr>
                <w:rFonts w:ascii="Arial" w:hAnsi="Arial" w:cs="Arial"/>
                <w:sz w:val="16"/>
                <w:szCs w:val="16"/>
              </w:rPr>
              <w:t>V celoti samostojno odgovori na vsa vprašanja iz minimalnih in večino vprašanj iz temeljnih standardov znanja.</w:t>
            </w:r>
          </w:p>
        </w:tc>
      </w:tr>
      <w:tr w:rsidR="00071FF0" w:rsidRPr="00634C12" w:rsidTr="0075030E">
        <w:trPr>
          <w:trHeight w:val="1125"/>
        </w:trPr>
        <w:tc>
          <w:tcPr>
            <w:tcW w:w="1462" w:type="dxa"/>
          </w:tcPr>
          <w:p w:rsidR="00071FF0" w:rsidRPr="00634C12" w:rsidRDefault="00071FF0" w:rsidP="00071FF0">
            <w:pPr>
              <w:jc w:val="center"/>
              <w:rPr>
                <w:rFonts w:ascii="Arial" w:hAnsi="Arial" w:cs="Arial"/>
                <w:b/>
                <w:sz w:val="16"/>
                <w:szCs w:val="16"/>
              </w:rPr>
            </w:pPr>
          </w:p>
          <w:p w:rsidR="00071FF0" w:rsidRPr="00634C12" w:rsidRDefault="00071FF0" w:rsidP="00071FF0">
            <w:pPr>
              <w:jc w:val="center"/>
              <w:rPr>
                <w:rFonts w:ascii="Arial" w:hAnsi="Arial" w:cs="Arial"/>
                <w:b/>
                <w:sz w:val="16"/>
                <w:szCs w:val="16"/>
              </w:rPr>
            </w:pPr>
          </w:p>
          <w:p w:rsidR="00071FF0" w:rsidRPr="00634C12" w:rsidRDefault="00071FF0" w:rsidP="00071FF0">
            <w:pPr>
              <w:jc w:val="center"/>
              <w:rPr>
                <w:rFonts w:ascii="Arial" w:hAnsi="Arial" w:cs="Arial"/>
                <w:b/>
                <w:sz w:val="16"/>
                <w:szCs w:val="16"/>
              </w:rPr>
            </w:pPr>
          </w:p>
          <w:p w:rsidR="00071FF0" w:rsidRPr="00634C12" w:rsidRDefault="00071FF0" w:rsidP="00071FF0">
            <w:pPr>
              <w:jc w:val="center"/>
              <w:rPr>
                <w:rFonts w:ascii="Arial" w:hAnsi="Arial" w:cs="Arial"/>
                <w:b/>
                <w:sz w:val="16"/>
                <w:szCs w:val="16"/>
              </w:rPr>
            </w:pPr>
            <w:r w:rsidRPr="00634C12">
              <w:rPr>
                <w:rFonts w:ascii="Arial" w:hAnsi="Arial" w:cs="Arial"/>
                <w:b/>
                <w:sz w:val="16"/>
                <w:szCs w:val="16"/>
              </w:rPr>
              <w:t xml:space="preserve">Prav dobro </w:t>
            </w:r>
          </w:p>
          <w:p w:rsidR="00071FF0" w:rsidRPr="00634C12" w:rsidRDefault="00071FF0" w:rsidP="00071FF0">
            <w:pPr>
              <w:jc w:val="center"/>
              <w:rPr>
                <w:rFonts w:ascii="Arial" w:hAnsi="Arial" w:cs="Arial"/>
                <w:b/>
                <w:sz w:val="16"/>
                <w:szCs w:val="16"/>
              </w:rPr>
            </w:pPr>
            <w:r w:rsidRPr="00634C12">
              <w:rPr>
                <w:rFonts w:ascii="Arial" w:hAnsi="Arial" w:cs="Arial"/>
                <w:b/>
                <w:sz w:val="16"/>
                <w:szCs w:val="16"/>
              </w:rPr>
              <w:t>(4)</w:t>
            </w:r>
          </w:p>
          <w:p w:rsidR="00071FF0" w:rsidRPr="00634C12" w:rsidRDefault="00071FF0" w:rsidP="00071FF0">
            <w:pPr>
              <w:jc w:val="center"/>
              <w:rPr>
                <w:rFonts w:ascii="Arial" w:hAnsi="Arial" w:cs="Arial"/>
                <w:b/>
                <w:sz w:val="16"/>
                <w:szCs w:val="16"/>
              </w:rPr>
            </w:pPr>
          </w:p>
        </w:tc>
        <w:tc>
          <w:tcPr>
            <w:tcW w:w="7526" w:type="dxa"/>
          </w:tcPr>
          <w:p w:rsidR="00071FF0" w:rsidRPr="00634C12" w:rsidRDefault="00071FF0" w:rsidP="00071FF0">
            <w:pPr>
              <w:jc w:val="both"/>
              <w:rPr>
                <w:rFonts w:ascii="Arial" w:hAnsi="Arial" w:cs="Arial"/>
                <w:sz w:val="16"/>
                <w:szCs w:val="16"/>
              </w:rPr>
            </w:pPr>
            <w:r w:rsidRPr="00634C12">
              <w:rPr>
                <w:rFonts w:ascii="Arial" w:hAnsi="Arial" w:cs="Arial"/>
                <w:sz w:val="16"/>
                <w:szCs w:val="16"/>
              </w:rPr>
              <w:t xml:space="preserve">Pozna in razume </w:t>
            </w:r>
            <w:r w:rsidRPr="00634C12">
              <w:rPr>
                <w:rFonts w:ascii="Arial" w:hAnsi="Arial" w:cs="Arial"/>
                <w:b/>
                <w:sz w:val="16"/>
                <w:szCs w:val="16"/>
              </w:rPr>
              <w:t>večino dogodkov</w:t>
            </w:r>
            <w:r w:rsidRPr="00634C12">
              <w:rPr>
                <w:rFonts w:ascii="Arial" w:hAnsi="Arial" w:cs="Arial"/>
                <w:sz w:val="16"/>
                <w:szCs w:val="16"/>
              </w:rPr>
              <w:t>, družbenih pojavov in pojmov. Zna poiskati vzroke in posledice zanje, vendar pri tem ni vedno zanesljiv. Napake so redke in manj pomembne. Zna navesti primere iz svojega okolja. Z zemljevida in legende poišče večino zahtevanih podatkov in se zna dobro prostorsko orientirati.</w:t>
            </w:r>
          </w:p>
          <w:p w:rsidR="00071FF0" w:rsidRPr="00634C12" w:rsidRDefault="00071FF0" w:rsidP="00071FF0">
            <w:pPr>
              <w:jc w:val="both"/>
              <w:rPr>
                <w:rFonts w:ascii="Arial" w:hAnsi="Arial" w:cs="Arial"/>
                <w:sz w:val="16"/>
                <w:szCs w:val="16"/>
              </w:rPr>
            </w:pPr>
          </w:p>
        </w:tc>
        <w:tc>
          <w:tcPr>
            <w:tcW w:w="2069" w:type="dxa"/>
          </w:tcPr>
          <w:p w:rsidR="00071FF0" w:rsidRPr="00634C12" w:rsidRDefault="00071FF0" w:rsidP="00071FF0">
            <w:pPr>
              <w:rPr>
                <w:rFonts w:ascii="Arial" w:hAnsi="Arial" w:cs="Arial"/>
                <w:sz w:val="16"/>
                <w:szCs w:val="16"/>
              </w:rPr>
            </w:pPr>
            <w:r w:rsidRPr="00634C12">
              <w:rPr>
                <w:rFonts w:ascii="Arial" w:hAnsi="Arial" w:cs="Arial"/>
                <w:sz w:val="16"/>
                <w:szCs w:val="16"/>
              </w:rPr>
              <w:t>Ob minimalnem vodenju učitelja samostojno odgovori na vsa vprašanja iz minimalnih in večino vprašanj iz temeljnih standardov znanja.</w:t>
            </w:r>
          </w:p>
        </w:tc>
      </w:tr>
      <w:tr w:rsidR="00071FF0" w:rsidRPr="00634C12" w:rsidTr="0075030E">
        <w:trPr>
          <w:trHeight w:val="906"/>
        </w:trPr>
        <w:tc>
          <w:tcPr>
            <w:tcW w:w="1462" w:type="dxa"/>
          </w:tcPr>
          <w:p w:rsidR="00071FF0" w:rsidRPr="00634C12" w:rsidRDefault="00071FF0" w:rsidP="00071FF0">
            <w:pPr>
              <w:jc w:val="center"/>
              <w:rPr>
                <w:rFonts w:ascii="Arial" w:hAnsi="Arial" w:cs="Arial"/>
                <w:b/>
                <w:sz w:val="16"/>
                <w:szCs w:val="16"/>
              </w:rPr>
            </w:pPr>
          </w:p>
          <w:p w:rsidR="00071FF0" w:rsidRPr="00634C12" w:rsidRDefault="00071FF0" w:rsidP="00071FF0">
            <w:pPr>
              <w:jc w:val="center"/>
              <w:rPr>
                <w:rFonts w:ascii="Arial" w:hAnsi="Arial" w:cs="Arial"/>
                <w:b/>
                <w:sz w:val="16"/>
                <w:szCs w:val="16"/>
              </w:rPr>
            </w:pPr>
          </w:p>
          <w:p w:rsidR="00071FF0" w:rsidRPr="00634C12" w:rsidRDefault="00071FF0" w:rsidP="00071FF0">
            <w:pPr>
              <w:jc w:val="center"/>
              <w:rPr>
                <w:rFonts w:ascii="Arial" w:hAnsi="Arial" w:cs="Arial"/>
                <w:b/>
                <w:sz w:val="16"/>
                <w:szCs w:val="16"/>
              </w:rPr>
            </w:pPr>
          </w:p>
          <w:p w:rsidR="00071FF0" w:rsidRPr="00634C12" w:rsidRDefault="00071FF0" w:rsidP="00071FF0">
            <w:pPr>
              <w:jc w:val="center"/>
              <w:rPr>
                <w:rFonts w:ascii="Arial" w:hAnsi="Arial" w:cs="Arial"/>
                <w:b/>
                <w:sz w:val="16"/>
                <w:szCs w:val="16"/>
              </w:rPr>
            </w:pPr>
            <w:r w:rsidRPr="00634C12">
              <w:rPr>
                <w:rFonts w:ascii="Arial" w:hAnsi="Arial" w:cs="Arial"/>
                <w:b/>
                <w:sz w:val="16"/>
                <w:szCs w:val="16"/>
              </w:rPr>
              <w:t xml:space="preserve">Dobro </w:t>
            </w:r>
          </w:p>
          <w:p w:rsidR="00071FF0" w:rsidRPr="00634C12" w:rsidRDefault="00071FF0" w:rsidP="00071FF0">
            <w:pPr>
              <w:jc w:val="center"/>
              <w:rPr>
                <w:rFonts w:ascii="Arial" w:hAnsi="Arial" w:cs="Arial"/>
                <w:b/>
                <w:sz w:val="16"/>
                <w:szCs w:val="16"/>
              </w:rPr>
            </w:pPr>
            <w:r w:rsidRPr="00634C12">
              <w:rPr>
                <w:rFonts w:ascii="Arial" w:hAnsi="Arial" w:cs="Arial"/>
                <w:b/>
                <w:sz w:val="16"/>
                <w:szCs w:val="16"/>
              </w:rPr>
              <w:t>(3)</w:t>
            </w:r>
          </w:p>
          <w:p w:rsidR="00071FF0" w:rsidRPr="00634C12" w:rsidRDefault="00071FF0" w:rsidP="00071FF0">
            <w:pPr>
              <w:jc w:val="center"/>
              <w:rPr>
                <w:rFonts w:ascii="Arial" w:hAnsi="Arial" w:cs="Arial"/>
                <w:b/>
                <w:sz w:val="16"/>
                <w:szCs w:val="16"/>
              </w:rPr>
            </w:pPr>
          </w:p>
        </w:tc>
        <w:tc>
          <w:tcPr>
            <w:tcW w:w="7526" w:type="dxa"/>
          </w:tcPr>
          <w:p w:rsidR="00071FF0" w:rsidRPr="00634C12" w:rsidRDefault="00071FF0" w:rsidP="00071FF0">
            <w:pPr>
              <w:jc w:val="both"/>
              <w:rPr>
                <w:rFonts w:ascii="Arial" w:hAnsi="Arial" w:cs="Arial"/>
                <w:sz w:val="16"/>
                <w:szCs w:val="16"/>
              </w:rPr>
            </w:pPr>
            <w:r w:rsidRPr="00634C12">
              <w:rPr>
                <w:rFonts w:ascii="Arial" w:hAnsi="Arial" w:cs="Arial"/>
                <w:sz w:val="16"/>
                <w:szCs w:val="16"/>
              </w:rPr>
              <w:t xml:space="preserve">Pozna in razume </w:t>
            </w:r>
            <w:r w:rsidRPr="00634C12">
              <w:rPr>
                <w:rFonts w:ascii="Arial" w:hAnsi="Arial" w:cs="Arial"/>
                <w:b/>
                <w:sz w:val="16"/>
                <w:szCs w:val="16"/>
              </w:rPr>
              <w:t>najpomembnejše dogodke</w:t>
            </w:r>
            <w:r w:rsidRPr="00634C12">
              <w:rPr>
                <w:rFonts w:ascii="Arial" w:hAnsi="Arial" w:cs="Arial"/>
                <w:sz w:val="16"/>
                <w:szCs w:val="16"/>
              </w:rPr>
              <w:t>, družbene pojave in pojme. Zna razložiti družbene pojave. Za razlago vzrokov in posledic potrebuje učiteljevo pomoč. Pojavljajo se vrzeli, primeri so navedeni le po učbeniku oz. učiteljevi razlagi. Z zemljevida in legende poišče le najpomembnejše podatke. Prostorska orientacija ni najbolj zanesljiva.</w:t>
            </w:r>
          </w:p>
          <w:p w:rsidR="00071FF0" w:rsidRPr="00634C12" w:rsidRDefault="00071FF0" w:rsidP="00071FF0">
            <w:pPr>
              <w:jc w:val="both"/>
              <w:rPr>
                <w:rFonts w:ascii="Arial" w:hAnsi="Arial" w:cs="Arial"/>
                <w:sz w:val="16"/>
                <w:szCs w:val="16"/>
              </w:rPr>
            </w:pPr>
          </w:p>
        </w:tc>
        <w:tc>
          <w:tcPr>
            <w:tcW w:w="2069" w:type="dxa"/>
          </w:tcPr>
          <w:p w:rsidR="00071FF0" w:rsidRPr="00634C12" w:rsidRDefault="00071FF0" w:rsidP="00071FF0">
            <w:pPr>
              <w:rPr>
                <w:rFonts w:ascii="Arial" w:hAnsi="Arial" w:cs="Arial"/>
                <w:sz w:val="16"/>
                <w:szCs w:val="16"/>
              </w:rPr>
            </w:pPr>
            <w:r w:rsidRPr="00634C12">
              <w:rPr>
                <w:rFonts w:ascii="Arial" w:hAnsi="Arial" w:cs="Arial"/>
                <w:sz w:val="16"/>
                <w:szCs w:val="16"/>
              </w:rPr>
              <w:t>V celoti samostojno odgovori na vsa vprašanja iz minimalnih in deloma na vprašanja iz temeljnih standardov znanja. Potrebno je občasno vodenje učitelja.</w:t>
            </w:r>
          </w:p>
        </w:tc>
      </w:tr>
      <w:tr w:rsidR="00071FF0" w:rsidRPr="00634C12" w:rsidTr="0075030E">
        <w:trPr>
          <w:trHeight w:val="649"/>
        </w:trPr>
        <w:tc>
          <w:tcPr>
            <w:tcW w:w="1462" w:type="dxa"/>
          </w:tcPr>
          <w:p w:rsidR="00071FF0" w:rsidRPr="00634C12" w:rsidRDefault="00071FF0" w:rsidP="00071FF0">
            <w:pPr>
              <w:rPr>
                <w:rFonts w:ascii="Arial" w:hAnsi="Arial" w:cs="Arial"/>
                <w:b/>
                <w:sz w:val="16"/>
                <w:szCs w:val="16"/>
              </w:rPr>
            </w:pPr>
          </w:p>
          <w:p w:rsidR="00071FF0" w:rsidRPr="00634C12" w:rsidRDefault="00071FF0" w:rsidP="00071FF0">
            <w:pPr>
              <w:jc w:val="center"/>
              <w:rPr>
                <w:rFonts w:ascii="Arial" w:hAnsi="Arial" w:cs="Arial"/>
                <w:b/>
                <w:sz w:val="16"/>
                <w:szCs w:val="16"/>
              </w:rPr>
            </w:pPr>
          </w:p>
          <w:p w:rsidR="00071FF0" w:rsidRPr="00634C12" w:rsidRDefault="00071FF0" w:rsidP="00071FF0">
            <w:pPr>
              <w:jc w:val="center"/>
              <w:rPr>
                <w:rFonts w:ascii="Arial" w:hAnsi="Arial" w:cs="Arial"/>
                <w:b/>
                <w:sz w:val="16"/>
                <w:szCs w:val="16"/>
              </w:rPr>
            </w:pPr>
            <w:r w:rsidRPr="00634C12">
              <w:rPr>
                <w:rFonts w:ascii="Arial" w:hAnsi="Arial" w:cs="Arial"/>
                <w:b/>
                <w:sz w:val="16"/>
                <w:szCs w:val="16"/>
              </w:rPr>
              <w:t xml:space="preserve">Zadostno </w:t>
            </w:r>
          </w:p>
          <w:p w:rsidR="00071FF0" w:rsidRPr="00634C12" w:rsidRDefault="00071FF0" w:rsidP="00071FF0">
            <w:pPr>
              <w:jc w:val="center"/>
              <w:rPr>
                <w:rFonts w:ascii="Arial" w:hAnsi="Arial" w:cs="Arial"/>
                <w:b/>
                <w:sz w:val="16"/>
                <w:szCs w:val="16"/>
              </w:rPr>
            </w:pPr>
            <w:r w:rsidRPr="00634C12">
              <w:rPr>
                <w:rFonts w:ascii="Arial" w:hAnsi="Arial" w:cs="Arial"/>
                <w:b/>
                <w:sz w:val="16"/>
                <w:szCs w:val="16"/>
              </w:rPr>
              <w:t>(2)</w:t>
            </w:r>
          </w:p>
          <w:p w:rsidR="00071FF0" w:rsidRPr="00634C12" w:rsidRDefault="00071FF0" w:rsidP="00071FF0">
            <w:pPr>
              <w:jc w:val="center"/>
              <w:rPr>
                <w:rFonts w:ascii="Arial" w:hAnsi="Arial" w:cs="Arial"/>
                <w:b/>
                <w:sz w:val="16"/>
                <w:szCs w:val="16"/>
              </w:rPr>
            </w:pPr>
          </w:p>
        </w:tc>
        <w:tc>
          <w:tcPr>
            <w:tcW w:w="7526" w:type="dxa"/>
          </w:tcPr>
          <w:p w:rsidR="00071FF0" w:rsidRPr="00634C12" w:rsidRDefault="00071FF0" w:rsidP="00071FF0">
            <w:pPr>
              <w:jc w:val="both"/>
              <w:rPr>
                <w:rFonts w:ascii="Arial" w:hAnsi="Arial" w:cs="Arial"/>
                <w:sz w:val="16"/>
                <w:szCs w:val="16"/>
              </w:rPr>
            </w:pPr>
            <w:r w:rsidRPr="00634C12">
              <w:rPr>
                <w:rFonts w:ascii="Arial" w:hAnsi="Arial" w:cs="Arial"/>
                <w:sz w:val="16"/>
                <w:szCs w:val="16"/>
              </w:rPr>
              <w:t>Učenec snovi ne razume v celoti, vendar prepozna in našteje glavne  družbene pojave in pojme. Razlaga, primeri in argumenti so skromni, vendar dosegajo minimalne standarde, ki omogočajo nadgradnjo novega znanja. Podatke z zemljevida in legende ne razbere. Prostorsko se slabo orientira.</w:t>
            </w:r>
          </w:p>
          <w:p w:rsidR="00071FF0" w:rsidRPr="00634C12" w:rsidRDefault="00071FF0" w:rsidP="00071FF0">
            <w:pPr>
              <w:jc w:val="both"/>
              <w:rPr>
                <w:rFonts w:ascii="Arial" w:hAnsi="Arial" w:cs="Arial"/>
                <w:sz w:val="16"/>
                <w:szCs w:val="16"/>
              </w:rPr>
            </w:pPr>
          </w:p>
        </w:tc>
        <w:tc>
          <w:tcPr>
            <w:tcW w:w="2069" w:type="dxa"/>
          </w:tcPr>
          <w:p w:rsidR="00071FF0" w:rsidRPr="00634C12" w:rsidRDefault="00071FF0" w:rsidP="00071FF0">
            <w:pPr>
              <w:rPr>
                <w:rFonts w:ascii="Arial" w:hAnsi="Arial" w:cs="Arial"/>
                <w:sz w:val="16"/>
                <w:szCs w:val="16"/>
              </w:rPr>
            </w:pPr>
            <w:r w:rsidRPr="00634C12">
              <w:rPr>
                <w:rFonts w:ascii="Arial" w:hAnsi="Arial" w:cs="Arial"/>
                <w:sz w:val="16"/>
                <w:szCs w:val="16"/>
              </w:rPr>
              <w:t>Ob pomoči učitelja v celoti odgovori na vprašanja iz minimalnih standardov znanja.</w:t>
            </w:r>
          </w:p>
        </w:tc>
      </w:tr>
      <w:tr w:rsidR="00071FF0" w:rsidRPr="00634C12" w:rsidTr="0075030E">
        <w:trPr>
          <w:trHeight w:val="204"/>
        </w:trPr>
        <w:tc>
          <w:tcPr>
            <w:tcW w:w="1462" w:type="dxa"/>
          </w:tcPr>
          <w:p w:rsidR="00071FF0" w:rsidRPr="00634C12" w:rsidRDefault="00071FF0" w:rsidP="00071FF0">
            <w:pPr>
              <w:jc w:val="center"/>
              <w:rPr>
                <w:rFonts w:ascii="Arial" w:hAnsi="Arial" w:cs="Arial"/>
                <w:b/>
                <w:sz w:val="16"/>
                <w:szCs w:val="16"/>
              </w:rPr>
            </w:pPr>
          </w:p>
          <w:p w:rsidR="00071FF0" w:rsidRPr="00634C12" w:rsidRDefault="00071FF0" w:rsidP="00071FF0">
            <w:pPr>
              <w:jc w:val="center"/>
              <w:rPr>
                <w:rFonts w:ascii="Arial" w:hAnsi="Arial" w:cs="Arial"/>
                <w:b/>
                <w:sz w:val="16"/>
                <w:szCs w:val="16"/>
              </w:rPr>
            </w:pPr>
          </w:p>
          <w:p w:rsidR="00071FF0" w:rsidRPr="00634C12" w:rsidRDefault="00071FF0" w:rsidP="00071FF0">
            <w:pPr>
              <w:jc w:val="center"/>
              <w:rPr>
                <w:rFonts w:ascii="Arial" w:hAnsi="Arial" w:cs="Arial"/>
                <w:b/>
                <w:sz w:val="16"/>
                <w:szCs w:val="16"/>
              </w:rPr>
            </w:pPr>
            <w:r w:rsidRPr="00634C12">
              <w:rPr>
                <w:rFonts w:ascii="Arial" w:hAnsi="Arial" w:cs="Arial"/>
                <w:b/>
                <w:sz w:val="16"/>
                <w:szCs w:val="16"/>
              </w:rPr>
              <w:t xml:space="preserve">Nezadostno </w:t>
            </w:r>
          </w:p>
          <w:p w:rsidR="00071FF0" w:rsidRPr="00634C12" w:rsidRDefault="00071FF0" w:rsidP="00071FF0">
            <w:pPr>
              <w:jc w:val="center"/>
              <w:rPr>
                <w:rFonts w:ascii="Arial" w:hAnsi="Arial" w:cs="Arial"/>
                <w:b/>
                <w:sz w:val="16"/>
                <w:szCs w:val="16"/>
              </w:rPr>
            </w:pPr>
            <w:r w:rsidRPr="00634C12">
              <w:rPr>
                <w:rFonts w:ascii="Arial" w:hAnsi="Arial" w:cs="Arial"/>
                <w:b/>
                <w:sz w:val="16"/>
                <w:szCs w:val="16"/>
              </w:rPr>
              <w:t>(1)</w:t>
            </w:r>
          </w:p>
          <w:p w:rsidR="00071FF0" w:rsidRPr="00634C12" w:rsidRDefault="00071FF0" w:rsidP="00071FF0">
            <w:pPr>
              <w:jc w:val="center"/>
              <w:rPr>
                <w:rFonts w:ascii="Arial" w:hAnsi="Arial" w:cs="Arial"/>
                <w:b/>
                <w:sz w:val="16"/>
                <w:szCs w:val="16"/>
              </w:rPr>
            </w:pPr>
            <w:bookmarkStart w:id="0" w:name="_GoBack"/>
            <w:bookmarkEnd w:id="0"/>
          </w:p>
        </w:tc>
        <w:tc>
          <w:tcPr>
            <w:tcW w:w="7526" w:type="dxa"/>
          </w:tcPr>
          <w:p w:rsidR="00071FF0" w:rsidRPr="00634C12" w:rsidRDefault="00071FF0" w:rsidP="00071FF0">
            <w:pPr>
              <w:autoSpaceDE w:val="0"/>
              <w:autoSpaceDN w:val="0"/>
              <w:adjustRightInd w:val="0"/>
              <w:jc w:val="both"/>
              <w:rPr>
                <w:rFonts w:ascii="Arial" w:hAnsi="Arial" w:cs="Arial"/>
                <w:sz w:val="16"/>
                <w:szCs w:val="16"/>
              </w:rPr>
            </w:pPr>
            <w:r w:rsidRPr="00634C12">
              <w:rPr>
                <w:rFonts w:ascii="Arial" w:hAnsi="Arial" w:cs="Arial"/>
                <w:sz w:val="16"/>
                <w:szCs w:val="16"/>
              </w:rPr>
              <w:t>Učenec ne prepozna ali ne zna našteti glavnih družbenih pojavov, dogodkov in pojmov. Večine nalog ni sposoben reševati samostojno, ne zna logično sklepati. Snov obnavlja kaotično, pojme med seboj pogosto zamenjuje. Učenec se na zemljevidu ne znajde.</w:t>
            </w:r>
          </w:p>
          <w:p w:rsidR="00071FF0" w:rsidRPr="00634C12" w:rsidRDefault="00071FF0" w:rsidP="00071FF0">
            <w:pPr>
              <w:jc w:val="both"/>
              <w:rPr>
                <w:rFonts w:ascii="Arial" w:hAnsi="Arial" w:cs="Arial"/>
                <w:sz w:val="16"/>
                <w:szCs w:val="16"/>
              </w:rPr>
            </w:pPr>
          </w:p>
        </w:tc>
        <w:tc>
          <w:tcPr>
            <w:tcW w:w="2069" w:type="dxa"/>
          </w:tcPr>
          <w:p w:rsidR="00071FF0" w:rsidRPr="00634C12" w:rsidRDefault="00071FF0" w:rsidP="00071FF0">
            <w:pPr>
              <w:rPr>
                <w:rFonts w:ascii="Arial" w:hAnsi="Arial" w:cs="Arial"/>
                <w:sz w:val="16"/>
                <w:szCs w:val="16"/>
              </w:rPr>
            </w:pPr>
            <w:r w:rsidRPr="00634C12">
              <w:rPr>
                <w:rFonts w:ascii="Arial" w:hAnsi="Arial" w:cs="Arial"/>
                <w:sz w:val="16"/>
                <w:szCs w:val="16"/>
              </w:rPr>
              <w:t>Minimalnih standardov znanja ne dosega niti ob pomoči učitelja.</w:t>
            </w:r>
          </w:p>
        </w:tc>
      </w:tr>
    </w:tbl>
    <w:p w:rsidR="002A6CF9" w:rsidRPr="00160101" w:rsidRDefault="002A6CF9" w:rsidP="00160101">
      <w:pPr>
        <w:rPr>
          <w:rFonts w:ascii="Arial" w:hAnsi="Arial" w:cs="Arial"/>
          <w:sz w:val="18"/>
          <w:szCs w:val="18"/>
        </w:rPr>
      </w:pPr>
    </w:p>
    <w:sectPr w:rsidR="002A6CF9" w:rsidRPr="001601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A0D74"/>
    <w:multiLevelType w:val="hybridMultilevel"/>
    <w:tmpl w:val="359E6B04"/>
    <w:lvl w:ilvl="0" w:tplc="7B200A14">
      <w:start w:val="1"/>
      <w:numFmt w:val="bullet"/>
      <w:lvlText w:val=""/>
      <w:lvlJc w:val="left"/>
      <w:pPr>
        <w:ind w:left="720" w:hanging="360"/>
      </w:pPr>
      <w:rPr>
        <w:rFonts w:ascii="Symbol" w:hAnsi="Symbol" w:hint="default"/>
        <w:color w:val="auto"/>
      </w:rPr>
    </w:lvl>
    <w:lvl w:ilvl="1" w:tplc="04240001">
      <w:start w:val="1"/>
      <w:numFmt w:val="bullet"/>
      <w:lvlText w:val=""/>
      <w:lvlJc w:val="left"/>
      <w:pPr>
        <w:tabs>
          <w:tab w:val="num" w:pos="1440"/>
        </w:tabs>
        <w:ind w:left="1440" w:hanging="360"/>
      </w:pPr>
      <w:rPr>
        <w:rFonts w:ascii="Symbol" w:hAnsi="Symbol"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4BE406D"/>
    <w:multiLevelType w:val="hybridMultilevel"/>
    <w:tmpl w:val="9ACE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34DC2"/>
    <w:multiLevelType w:val="hybridMultilevel"/>
    <w:tmpl w:val="BD96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ED29E7"/>
    <w:multiLevelType w:val="hybridMultilevel"/>
    <w:tmpl w:val="64A4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9E6261"/>
    <w:multiLevelType w:val="hybridMultilevel"/>
    <w:tmpl w:val="4AD8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3A458F"/>
    <w:multiLevelType w:val="hybridMultilevel"/>
    <w:tmpl w:val="6B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101"/>
    <w:rsid w:val="00071FF0"/>
    <w:rsid w:val="00160101"/>
    <w:rsid w:val="001C19CA"/>
    <w:rsid w:val="002A6CF9"/>
    <w:rsid w:val="003A65AD"/>
    <w:rsid w:val="00634C12"/>
    <w:rsid w:val="0075030E"/>
    <w:rsid w:val="00A758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89FD"/>
  <w15:chartTrackingRefBased/>
  <w15:docId w15:val="{2D579C3A-C353-4928-BE6E-B3442C0E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60101"/>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99"/>
    <w:qFormat/>
    <w:rsid w:val="00160101"/>
    <w:pPr>
      <w:spacing w:after="0"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99"/>
    <w:qFormat/>
    <w:rsid w:val="00160101"/>
    <w:pPr>
      <w:ind w:left="720"/>
      <w:contextualSpacing/>
    </w:pPr>
  </w:style>
  <w:style w:type="table" w:styleId="Tabelamrea">
    <w:name w:val="Table Grid"/>
    <w:basedOn w:val="Navadnatabela"/>
    <w:rsid w:val="00071FF0"/>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582</Words>
  <Characters>3319</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 razred</dc:creator>
  <cp:keywords/>
  <dc:description/>
  <cp:lastModifiedBy>5. razred</cp:lastModifiedBy>
  <cp:revision>2</cp:revision>
  <dcterms:created xsi:type="dcterms:W3CDTF">2020-05-03T09:33:00Z</dcterms:created>
  <dcterms:modified xsi:type="dcterms:W3CDTF">2020-05-09T07:18:00Z</dcterms:modified>
</cp:coreProperties>
</file>