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2F" w:rsidRPr="00E23E2F" w:rsidRDefault="00E23E2F" w:rsidP="00E23E2F">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76" w:lineRule="auto"/>
        <w:jc w:val="center"/>
        <w:rPr>
          <w:rFonts w:ascii="Tahoma" w:eastAsia="MyriadPro-Light" w:hAnsi="Tahoma" w:cs="Tahoma"/>
          <w:b/>
          <w:color w:val="C00000"/>
          <w:sz w:val="24"/>
          <w:szCs w:val="24"/>
        </w:rPr>
      </w:pPr>
      <w:r w:rsidRPr="00E23E2F">
        <w:rPr>
          <w:rFonts w:ascii="Tahoma" w:eastAsia="MyriadPro-Light" w:hAnsi="Tahoma" w:cs="Tahoma"/>
          <w:b/>
          <w:color w:val="C00000"/>
          <w:sz w:val="24"/>
          <w:szCs w:val="24"/>
        </w:rPr>
        <w:t>REŠITVE NALOG V DZ OD STR. 68 DO STR. 72</w:t>
      </w:r>
    </w:p>
    <w:p w:rsidR="00E23E2F" w:rsidRDefault="00E23E2F" w:rsidP="00E23E2F">
      <w:pPr>
        <w:spacing w:after="0" w:line="276" w:lineRule="auto"/>
        <w:rPr>
          <w:rFonts w:ascii="Tahoma" w:eastAsia="MyriadPro-Light" w:hAnsi="Tahoma" w:cs="Tahoma"/>
          <w:b/>
          <w:sz w:val="24"/>
          <w:szCs w:val="24"/>
        </w:rPr>
      </w:pPr>
      <w:bookmarkStart w:id="0" w:name="_GoBack"/>
      <w:bookmarkEnd w:id="0"/>
    </w:p>
    <w:p w:rsidR="00E23E2F" w:rsidRDefault="00E23E2F" w:rsidP="00E23E2F">
      <w:pPr>
        <w:spacing w:after="0" w:line="276" w:lineRule="auto"/>
        <w:rPr>
          <w:rFonts w:ascii="Tahoma" w:eastAsia="MyriadPro-Light" w:hAnsi="Tahoma" w:cs="Tahoma"/>
          <w:b/>
          <w:sz w:val="24"/>
          <w:szCs w:val="24"/>
        </w:rPr>
      </w:pPr>
    </w:p>
    <w:p w:rsidR="00E23E2F"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3. naloga:</w:t>
      </w:r>
    </w:p>
    <w:p w:rsidR="00E23E2F" w:rsidRPr="009835A7" w:rsidRDefault="00E23E2F" w:rsidP="00E23E2F">
      <w:pPr>
        <w:spacing w:after="0" w:line="276" w:lineRule="auto"/>
        <w:rPr>
          <w:rFonts w:ascii="Tahoma" w:eastAsia="MyriadPro-Light" w:hAnsi="Tahoma" w:cs="Tahoma"/>
          <w:bCs/>
        </w:rPr>
      </w:pPr>
      <w:r w:rsidRPr="009835A7">
        <w:rPr>
          <w:rFonts w:ascii="Tahoma" w:eastAsia="MyriadPro-Light" w:hAnsi="Tahoma" w:cs="Tahoma"/>
          <w:b/>
          <w:bCs/>
          <w:sz w:val="24"/>
          <w:szCs w:val="24"/>
        </w:rPr>
        <w:t>a)</w:t>
      </w:r>
      <w:r>
        <w:rPr>
          <w:rFonts w:ascii="Tahoma" w:eastAsia="MyriadPro-Light" w:hAnsi="Tahoma" w:cs="Tahoma"/>
          <w:bCs/>
        </w:rPr>
        <w:t xml:space="preserve"> </w:t>
      </w:r>
      <w:r w:rsidRPr="009835A7">
        <w:rPr>
          <w:rFonts w:ascii="Tahoma" w:eastAsia="MyriadPro-Light" w:hAnsi="Tahoma" w:cs="Tahoma"/>
          <w:bCs/>
        </w:rPr>
        <w:t xml:space="preserve">Preden </w:t>
      </w:r>
      <w:r w:rsidRPr="00C11A07">
        <w:rPr>
          <w:rFonts w:ascii="Tahoma" w:eastAsia="MyriadPro-Light" w:hAnsi="Tahoma" w:cs="Tahoma"/>
          <w:bCs/>
          <w:color w:val="FF0000"/>
          <w:u w:val="single"/>
        </w:rPr>
        <w:t>začne</w:t>
      </w:r>
      <w:r w:rsidRPr="00C11A07">
        <w:rPr>
          <w:rFonts w:ascii="Tahoma" w:eastAsia="MyriadPro-Light" w:hAnsi="Tahoma" w:cs="Tahoma"/>
          <w:bCs/>
          <w:color w:val="FF0000"/>
        </w:rPr>
        <w:t xml:space="preserve"> </w:t>
      </w:r>
      <w:r w:rsidRPr="009835A7">
        <w:rPr>
          <w:rFonts w:ascii="Tahoma" w:eastAsia="MyriadPro-Light" w:hAnsi="Tahoma" w:cs="Tahoma"/>
          <w:bCs/>
        </w:rPr>
        <w:t xml:space="preserve">kolesar z vožnjo, vedno dobro </w:t>
      </w:r>
      <w:r w:rsidRPr="00C11A07">
        <w:rPr>
          <w:rFonts w:ascii="Tahoma" w:eastAsia="MyriadPro-Light" w:hAnsi="Tahoma" w:cs="Tahoma"/>
          <w:bCs/>
          <w:color w:val="FF0000"/>
          <w:u w:val="single"/>
        </w:rPr>
        <w:t>preveri</w:t>
      </w:r>
      <w:r w:rsidRPr="00C11A07">
        <w:rPr>
          <w:rFonts w:ascii="Tahoma" w:eastAsia="MyriadPro-Light" w:hAnsi="Tahoma" w:cs="Tahoma"/>
          <w:bCs/>
          <w:color w:val="FF0000"/>
        </w:rPr>
        <w:t xml:space="preserve"> </w:t>
      </w:r>
      <w:r w:rsidRPr="009835A7">
        <w:rPr>
          <w:rFonts w:ascii="Tahoma" w:eastAsia="MyriadPro-Light" w:hAnsi="Tahoma" w:cs="Tahoma"/>
          <w:bCs/>
        </w:rPr>
        <w:t>opremo.</w:t>
      </w:r>
    </w:p>
    <w:p w:rsidR="00E23E2F" w:rsidRPr="009835A7" w:rsidRDefault="00E23E2F" w:rsidP="00E23E2F">
      <w:pPr>
        <w:spacing w:after="0" w:line="276" w:lineRule="auto"/>
        <w:ind w:left="426" w:hanging="142"/>
        <w:rPr>
          <w:rFonts w:ascii="Tahoma" w:eastAsia="MyriadPro-Light" w:hAnsi="Tahoma" w:cs="Tahoma"/>
          <w:bCs/>
        </w:rPr>
      </w:pPr>
      <w:r w:rsidRPr="009835A7">
        <w:rPr>
          <w:rFonts w:ascii="Tahoma" w:eastAsia="MyriadPro-Light" w:hAnsi="Tahoma" w:cs="Tahoma"/>
          <w:bCs/>
        </w:rPr>
        <w:t xml:space="preserve">Kadar gorski kolesarji </w:t>
      </w:r>
      <w:r w:rsidRPr="00C11A07">
        <w:rPr>
          <w:rFonts w:ascii="Tahoma" w:eastAsia="MyriadPro-Light" w:hAnsi="Tahoma" w:cs="Tahoma"/>
          <w:bCs/>
          <w:color w:val="FF0000"/>
          <w:u w:val="single"/>
        </w:rPr>
        <w:t>srečajo</w:t>
      </w:r>
      <w:r w:rsidRPr="00C11A07">
        <w:rPr>
          <w:rFonts w:ascii="Tahoma" w:eastAsia="MyriadPro-Light" w:hAnsi="Tahoma" w:cs="Tahoma"/>
          <w:bCs/>
          <w:color w:val="FF0000"/>
        </w:rPr>
        <w:t xml:space="preserve"> </w:t>
      </w:r>
      <w:r w:rsidRPr="009835A7">
        <w:rPr>
          <w:rFonts w:ascii="Tahoma" w:eastAsia="MyriadPro-Light" w:hAnsi="Tahoma" w:cs="Tahoma"/>
          <w:bCs/>
        </w:rPr>
        <w:t xml:space="preserve">planince, jim vedno </w:t>
      </w:r>
      <w:r w:rsidRPr="00C11A07">
        <w:rPr>
          <w:rFonts w:ascii="Tahoma" w:eastAsia="MyriadPro-Light" w:hAnsi="Tahoma" w:cs="Tahoma"/>
          <w:bCs/>
          <w:color w:val="FF0000"/>
          <w:u w:val="single"/>
        </w:rPr>
        <w:t>dajo</w:t>
      </w:r>
      <w:r w:rsidRPr="00C11A07">
        <w:rPr>
          <w:rFonts w:ascii="Tahoma" w:eastAsia="MyriadPro-Light" w:hAnsi="Tahoma" w:cs="Tahoma"/>
          <w:bCs/>
          <w:color w:val="FF0000"/>
        </w:rPr>
        <w:t xml:space="preserve"> </w:t>
      </w:r>
      <w:r w:rsidRPr="009835A7">
        <w:rPr>
          <w:rFonts w:ascii="Tahoma" w:eastAsia="MyriadPro-Light" w:hAnsi="Tahoma" w:cs="Tahoma"/>
          <w:bCs/>
        </w:rPr>
        <w:t>prednost.</w:t>
      </w:r>
    </w:p>
    <w:p w:rsidR="00E23E2F" w:rsidRDefault="00E23E2F" w:rsidP="00E23E2F">
      <w:pPr>
        <w:spacing w:after="0" w:line="276" w:lineRule="auto"/>
        <w:rPr>
          <w:rFonts w:ascii="Tahoma" w:eastAsia="MyriadPro-Light" w:hAnsi="Tahoma" w:cs="Tahoma"/>
        </w:rPr>
      </w:pPr>
      <w:r w:rsidRPr="00A12B36">
        <w:rPr>
          <w:rFonts w:ascii="Tahoma" w:eastAsia="MyriadPro-Light" w:hAnsi="Tahoma" w:cs="Tahoma"/>
          <w:b/>
          <w:sz w:val="24"/>
          <w:szCs w:val="24"/>
        </w:rPr>
        <w:t xml:space="preserve">b) </w:t>
      </w:r>
      <w:r w:rsidRPr="00A12B36">
        <w:rPr>
          <w:rFonts w:ascii="Tahoma" w:eastAsia="MyriadPro-Light" w:hAnsi="Tahoma" w:cs="Tahoma"/>
        </w:rPr>
        <w:t xml:space="preserve">Glagoli se med seboj razlikujejo v glagolski </w:t>
      </w:r>
      <w:r w:rsidRPr="00C11A07">
        <w:rPr>
          <w:rFonts w:ascii="Tahoma" w:eastAsia="MyriadPro-Light" w:hAnsi="Tahoma" w:cs="Tahoma"/>
        </w:rPr>
        <w:t>osebi</w:t>
      </w:r>
      <w:r w:rsidRPr="00A12B36">
        <w:rPr>
          <w:rFonts w:ascii="Tahoma" w:eastAsia="MyriadPro-Light" w:hAnsi="Tahoma" w:cs="Tahoma"/>
        </w:rPr>
        <w:t>/</w:t>
      </w:r>
      <w:r w:rsidRPr="00C11A07">
        <w:rPr>
          <w:rFonts w:ascii="Tahoma" w:eastAsia="MyriadPro-Light" w:hAnsi="Tahoma" w:cs="Tahoma" w:hint="eastAsia"/>
          <w:color w:val="FF0000"/>
          <w:u w:val="single"/>
        </w:rPr>
        <w:t>š</w:t>
      </w:r>
      <w:r w:rsidRPr="00C11A07">
        <w:rPr>
          <w:rFonts w:ascii="Tahoma" w:eastAsia="MyriadPro-Light" w:hAnsi="Tahoma" w:cs="Tahoma"/>
          <w:color w:val="FF0000"/>
          <w:u w:val="single"/>
        </w:rPr>
        <w:t>tevilu</w:t>
      </w:r>
      <w:r w:rsidRPr="00A12B36">
        <w:rPr>
          <w:rFonts w:ascii="Tahoma" w:eastAsia="MyriadPro-Light" w:hAnsi="Tahoma" w:cs="Tahoma"/>
        </w:rPr>
        <w:t>/</w:t>
      </w:r>
      <w:r w:rsidRPr="00A12B36">
        <w:rPr>
          <w:rFonts w:ascii="Tahoma" w:eastAsia="MyriadPro-Light" w:hAnsi="Tahoma" w:cs="Tahoma" w:hint="eastAsia"/>
        </w:rPr>
        <w:t>č</w:t>
      </w:r>
      <w:r w:rsidRPr="00A12B36">
        <w:rPr>
          <w:rFonts w:ascii="Tahoma" w:eastAsia="MyriadPro-Light" w:hAnsi="Tahoma" w:cs="Tahoma"/>
        </w:rPr>
        <w:t>asu.</w:t>
      </w:r>
    </w:p>
    <w:p w:rsidR="00E23E2F" w:rsidRPr="00C11A07" w:rsidRDefault="00E23E2F" w:rsidP="00E23E2F">
      <w:pPr>
        <w:spacing w:after="0" w:line="276" w:lineRule="auto"/>
        <w:ind w:left="426" w:hanging="142"/>
        <w:rPr>
          <w:rFonts w:ascii="Tahoma" w:eastAsia="MyriadPro-Light" w:hAnsi="Tahoma" w:cs="Tahoma"/>
        </w:rPr>
      </w:pPr>
      <w:r>
        <w:rPr>
          <w:rFonts w:ascii="Tahoma" w:eastAsia="MyriadPro-Light" w:hAnsi="Tahoma" w:cs="Tahoma"/>
        </w:rPr>
        <w:t xml:space="preserve">Pojasnilo: V 1. povedi sta oba glagola v ednini, v 2. povedi pa v množini. </w:t>
      </w:r>
    </w:p>
    <w:p w:rsidR="00E23E2F" w:rsidRPr="00C11A07" w:rsidRDefault="00E23E2F" w:rsidP="00E23E2F">
      <w:pPr>
        <w:spacing w:after="0" w:line="276" w:lineRule="auto"/>
        <w:rPr>
          <w:rFonts w:ascii="Tahoma" w:eastAsia="MyriadPro-Light" w:hAnsi="Tahoma" w:cs="Tahoma"/>
        </w:rPr>
      </w:pP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4. naloga:</w:t>
      </w: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349"/>
        <w:gridCol w:w="1276"/>
        <w:gridCol w:w="1417"/>
      </w:tblGrid>
      <w:tr w:rsidR="00E23E2F" w:rsidRPr="00CE1AD4" w:rsidTr="00CF724B">
        <w:tc>
          <w:tcPr>
            <w:tcW w:w="1628"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1. stolpec</w:t>
            </w:r>
          </w:p>
        </w:tc>
        <w:tc>
          <w:tcPr>
            <w:tcW w:w="1349"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Oseba</w:t>
            </w:r>
          </w:p>
        </w:tc>
        <w:tc>
          <w:tcPr>
            <w:tcW w:w="1276"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Število</w:t>
            </w:r>
          </w:p>
        </w:tc>
        <w:tc>
          <w:tcPr>
            <w:tcW w:w="1417"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2. stolpec</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začne</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kolesariti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se mora</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držati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ne sme</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voziti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mora</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dati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je (treba)</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proofErr w:type="spellStart"/>
            <w:r w:rsidRPr="00CE1AD4">
              <w:rPr>
                <w:rFonts w:ascii="Tahoma" w:eastAsia="MyriadPro-Light" w:hAnsi="Tahoma" w:cs="Tahoma"/>
                <w:color w:val="FF0000"/>
              </w:rPr>
              <w:t>ed</w:t>
            </w:r>
            <w:proofErr w:type="spellEnd"/>
            <w:r w:rsidRPr="00CE1AD4">
              <w:rPr>
                <w:rFonts w:ascii="Tahoma" w:eastAsia="MyriadPro-Light" w:hAnsi="Tahoma" w:cs="Tahoma"/>
                <w:color w:val="FF0000"/>
              </w:rPr>
              <w:t>.</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biti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ne smejo</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povzročiti</w:t>
            </w:r>
          </w:p>
        </w:tc>
      </w:tr>
      <w:tr w:rsidR="00E23E2F" w:rsidRPr="00CE1AD4" w:rsidTr="00CF724B">
        <w:tc>
          <w:tcPr>
            <w:tcW w:w="1628"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morajo</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obleči</w:t>
            </w:r>
          </w:p>
        </w:tc>
      </w:tr>
      <w:tr w:rsidR="00E23E2F" w:rsidRPr="00CE1AD4" w:rsidTr="00CF724B">
        <w:tc>
          <w:tcPr>
            <w:tcW w:w="1628"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morajo</w:t>
            </w:r>
          </w:p>
        </w:tc>
        <w:tc>
          <w:tcPr>
            <w:tcW w:w="1349"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3. os.</w:t>
            </w:r>
          </w:p>
        </w:tc>
        <w:tc>
          <w:tcPr>
            <w:tcW w:w="1276" w:type="dxa"/>
            <w:shd w:val="clear" w:color="auto" w:fill="auto"/>
          </w:tcPr>
          <w:p w:rsidR="00E23E2F" w:rsidRPr="00CE1AD4" w:rsidRDefault="00E23E2F" w:rsidP="00CF724B">
            <w:pPr>
              <w:spacing w:after="0" w:line="276" w:lineRule="auto"/>
              <w:rPr>
                <w:rFonts w:ascii="Tahoma" w:eastAsia="MyriadPro-Light" w:hAnsi="Tahoma" w:cs="Tahoma"/>
                <w:color w:val="FF0000"/>
              </w:rPr>
            </w:pPr>
            <w:r w:rsidRPr="00CE1AD4">
              <w:rPr>
                <w:rFonts w:ascii="Tahoma" w:eastAsia="MyriadPro-Light" w:hAnsi="Tahoma" w:cs="Tahoma"/>
                <w:color w:val="FF0000"/>
              </w:rPr>
              <w:t>mn.</w:t>
            </w:r>
          </w:p>
        </w:tc>
        <w:tc>
          <w:tcPr>
            <w:tcW w:w="1417"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zapirati</w:t>
            </w:r>
          </w:p>
        </w:tc>
      </w:tr>
    </w:tbl>
    <w:p w:rsidR="00E23E2F" w:rsidRPr="00C11A07"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b)</w:t>
      </w:r>
      <w:r>
        <w:rPr>
          <w:rFonts w:ascii="Tahoma" w:eastAsia="MyriadPro-Light" w:hAnsi="Tahoma" w:cs="Tahoma"/>
          <w:b/>
          <w:sz w:val="24"/>
          <w:szCs w:val="24"/>
        </w:rPr>
        <w:t xml:space="preserve"> </w:t>
      </w:r>
      <w:r w:rsidRPr="00A12B36">
        <w:rPr>
          <w:rFonts w:ascii="Tahoma" w:eastAsia="MyriadPro-Light" w:hAnsi="Tahoma" w:cs="Tahoma"/>
        </w:rPr>
        <w:t xml:space="preserve">DA </w:t>
      </w:r>
      <w:r w:rsidRPr="00C11A07">
        <w:rPr>
          <w:rFonts w:ascii="Tahoma" w:eastAsia="MyriadPro-Light" w:hAnsi="Tahoma" w:cs="Tahoma"/>
          <w:color w:val="FF0000"/>
          <w:bdr w:val="single" w:sz="4" w:space="0" w:color="auto"/>
        </w:rPr>
        <w:t>NE</w:t>
      </w:r>
      <w:r w:rsidRPr="00C11A07">
        <w:rPr>
          <w:rFonts w:ascii="Tahoma" w:eastAsia="MyriadPro-Light" w:hAnsi="Tahoma" w:cs="Tahoma"/>
          <w:b/>
          <w:bdr w:val="single" w:sz="4" w:space="0" w:color="auto"/>
        </w:rPr>
        <w:t xml:space="preserve"> </w:t>
      </w:r>
    </w:p>
    <w:p w:rsidR="00E23E2F" w:rsidRPr="00A12B36" w:rsidRDefault="00E23E2F" w:rsidP="00E23E2F">
      <w:pPr>
        <w:spacing w:after="0" w:line="276" w:lineRule="auto"/>
        <w:ind w:left="284" w:hanging="284"/>
        <w:rPr>
          <w:rFonts w:ascii="Tahoma" w:eastAsia="MyriadPro-Light" w:hAnsi="Tahoma" w:cs="Tahoma"/>
        </w:rPr>
      </w:pPr>
      <w:r w:rsidRPr="00A12B36">
        <w:rPr>
          <w:rFonts w:ascii="Tahoma" w:eastAsia="MyriadPro-Light" w:hAnsi="Tahoma" w:cs="Tahoma"/>
          <w:b/>
          <w:sz w:val="24"/>
          <w:szCs w:val="24"/>
        </w:rPr>
        <w:t xml:space="preserve">c) </w:t>
      </w:r>
      <w:r w:rsidRPr="00A12B36">
        <w:rPr>
          <w:rFonts w:ascii="Tahoma" w:eastAsia="MyriadPro-Light" w:hAnsi="Tahoma" w:cs="Tahoma"/>
          <w:color w:val="FF0000"/>
          <w:u w:val="single"/>
        </w:rPr>
        <w:t>Glagolom v prvem stolpcu</w:t>
      </w:r>
      <w:r w:rsidRPr="00A12B36">
        <w:rPr>
          <w:rFonts w:ascii="Tahoma" w:eastAsia="MyriadPro-Light" w:hAnsi="Tahoma" w:cs="Tahoma"/>
        </w:rPr>
        <w:t>/ /prvem in drugem stolpcu/</w:t>
      </w:r>
      <w:r w:rsidRPr="00C11A07">
        <w:rPr>
          <w:rFonts w:ascii="Tahoma" w:eastAsia="MyriadPro-Light" w:hAnsi="Tahoma" w:cs="Tahoma"/>
        </w:rPr>
        <w:t xml:space="preserve"> </w:t>
      </w:r>
      <w:r>
        <w:rPr>
          <w:rFonts w:ascii="Tahoma" w:eastAsia="MyriadPro-Light" w:hAnsi="Tahoma" w:cs="Tahoma"/>
        </w:rPr>
        <w:t xml:space="preserve">samo v </w:t>
      </w:r>
      <w:r w:rsidRPr="00A12B36">
        <w:rPr>
          <w:rFonts w:ascii="Tahoma" w:eastAsia="MyriadPro-Light" w:hAnsi="Tahoma" w:cs="Tahoma"/>
        </w:rPr>
        <w:t>drugem stolpcu</w:t>
      </w:r>
      <w:r>
        <w:rPr>
          <w:rFonts w:ascii="Tahoma" w:eastAsia="MyriadPro-Light" w:hAnsi="Tahoma" w:cs="Tahoma"/>
        </w:rPr>
        <w:t>/</w:t>
      </w:r>
      <w:r w:rsidRPr="00A12B36">
        <w:rPr>
          <w:rFonts w:ascii="Tahoma" w:eastAsia="MyriadPro-Light" w:hAnsi="Tahoma" w:cs="Tahoma"/>
        </w:rPr>
        <w:t xml:space="preserve"> </w:t>
      </w:r>
      <w:r>
        <w:rPr>
          <w:rFonts w:ascii="Tahoma" w:eastAsia="MyriadPro-Light" w:hAnsi="Tahoma" w:cs="Tahoma"/>
        </w:rPr>
        <w:t xml:space="preserve">v </w:t>
      </w:r>
      <w:r w:rsidRPr="00A12B36">
        <w:rPr>
          <w:rFonts w:ascii="Tahoma" w:eastAsia="MyriadPro-Light" w:hAnsi="Tahoma" w:cs="Tahoma"/>
        </w:rPr>
        <w:t xml:space="preserve">nobenem </w:t>
      </w:r>
      <w:r>
        <w:rPr>
          <w:rFonts w:ascii="Tahoma" w:eastAsia="MyriadPro-Light" w:hAnsi="Tahoma" w:cs="Tahoma"/>
        </w:rPr>
        <w:t>od njiju</w:t>
      </w:r>
      <w:r w:rsidRPr="00A12B36">
        <w:rPr>
          <w:rFonts w:ascii="Tahoma" w:eastAsia="MyriadPro-Light" w:hAnsi="Tahoma" w:cs="Tahoma"/>
        </w:rPr>
        <w:t>.</w:t>
      </w: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č) </w:t>
      </w:r>
      <w:r w:rsidRPr="00A12B36">
        <w:rPr>
          <w:rFonts w:ascii="Tahoma" w:eastAsia="MyriadPro-Light" w:hAnsi="Tahoma" w:cs="Tahoma"/>
        </w:rPr>
        <w:t>Glagoli so končujejo na -i/-</w:t>
      </w:r>
      <w:r w:rsidRPr="00A12B36">
        <w:rPr>
          <w:rFonts w:ascii="Tahoma" w:eastAsia="MyriadPro-Light" w:hAnsi="Tahoma" w:cs="Tahoma"/>
          <w:b/>
          <w:color w:val="FF0000"/>
          <w:u w:val="single"/>
        </w:rPr>
        <w:t>či</w:t>
      </w:r>
      <w:r>
        <w:rPr>
          <w:rFonts w:ascii="Tahoma" w:eastAsia="MyriadPro-Light" w:hAnsi="Tahoma" w:cs="Tahoma"/>
        </w:rPr>
        <w:t>/-</w:t>
      </w:r>
      <w:proofErr w:type="spellStart"/>
      <w:r>
        <w:rPr>
          <w:rFonts w:ascii="Tahoma" w:eastAsia="MyriadPro-Light" w:hAnsi="Tahoma" w:cs="Tahoma"/>
        </w:rPr>
        <w:t>e</w:t>
      </w:r>
      <w:r w:rsidRPr="00A12B36">
        <w:rPr>
          <w:rFonts w:ascii="Tahoma" w:eastAsia="MyriadPro-Light" w:hAnsi="Tahoma" w:cs="Tahoma"/>
        </w:rPr>
        <w:t>ti</w:t>
      </w:r>
      <w:proofErr w:type="spellEnd"/>
      <w:r w:rsidRPr="00A12B36">
        <w:rPr>
          <w:rFonts w:ascii="Tahoma" w:eastAsia="MyriadPro-Light" w:hAnsi="Tahoma" w:cs="Tahoma"/>
          <w:b/>
        </w:rPr>
        <w:t>/-</w:t>
      </w:r>
      <w:r w:rsidRPr="00A12B36">
        <w:rPr>
          <w:rFonts w:ascii="Tahoma" w:eastAsia="MyriadPro-Light" w:hAnsi="Tahoma" w:cs="Tahoma"/>
          <w:b/>
          <w:color w:val="FF0000"/>
          <w:u w:val="single"/>
        </w:rPr>
        <w:t>ti</w:t>
      </w:r>
      <w:r w:rsidRPr="00A12B36">
        <w:rPr>
          <w:rFonts w:ascii="Tahoma" w:eastAsia="MyriadPro-Light" w:hAnsi="Tahoma" w:cs="Tahoma"/>
        </w:rPr>
        <w:t>/-</w:t>
      </w:r>
      <w:proofErr w:type="spellStart"/>
      <w:r w:rsidRPr="00A12B36">
        <w:rPr>
          <w:rFonts w:ascii="Tahoma" w:eastAsia="MyriadPro-Light" w:hAnsi="Tahoma" w:cs="Tahoma"/>
        </w:rPr>
        <w:t>eči</w:t>
      </w:r>
      <w:proofErr w:type="spellEnd"/>
      <w:r w:rsidRPr="00A12B36">
        <w:rPr>
          <w:rFonts w:ascii="Tahoma" w:eastAsia="MyriadPro-Light" w:hAnsi="Tahoma" w:cs="Tahoma"/>
        </w:rPr>
        <w:t>/-iti/-ati.</w:t>
      </w:r>
    </w:p>
    <w:p w:rsidR="00E23E2F" w:rsidRPr="00A12B36" w:rsidRDefault="00E23E2F" w:rsidP="00E23E2F">
      <w:pPr>
        <w:autoSpaceDE w:val="0"/>
        <w:autoSpaceDN w:val="0"/>
        <w:adjustRightInd w:val="0"/>
        <w:spacing w:after="0" w:line="276" w:lineRule="auto"/>
        <w:rPr>
          <w:rFonts w:ascii="Tahoma" w:eastAsia="MyriadPro-Light" w:hAnsi="Tahoma" w:cs="Tahoma"/>
        </w:rPr>
      </w:pPr>
      <w:r>
        <w:rPr>
          <w:rFonts w:ascii="Tahoma" w:eastAsia="MyriadPro-Light" w:hAnsi="Tahoma" w:cs="Tahoma"/>
          <w:b/>
          <w:sz w:val="24"/>
          <w:szCs w:val="24"/>
        </w:rPr>
        <w:t>d</w:t>
      </w:r>
      <w:r w:rsidRPr="00A12B36">
        <w:rPr>
          <w:rFonts w:ascii="Tahoma" w:eastAsia="MyriadPro-Light" w:hAnsi="Tahoma" w:cs="Tahoma"/>
          <w:b/>
          <w:sz w:val="24"/>
          <w:szCs w:val="24"/>
        </w:rPr>
        <w:t xml:space="preserve">) </w:t>
      </w:r>
      <w:r w:rsidRPr="00A12B36">
        <w:rPr>
          <w:rFonts w:ascii="Tahoma" w:eastAsia="MyriadPro-Light" w:hAnsi="Tahoma" w:cs="Tahoma"/>
        </w:rPr>
        <w:t>A Ob pridevnikih.</w:t>
      </w:r>
    </w:p>
    <w:p w:rsidR="00E23E2F" w:rsidRPr="00A12B36" w:rsidRDefault="00E23E2F" w:rsidP="00E23E2F">
      <w:pPr>
        <w:autoSpaceDE w:val="0"/>
        <w:autoSpaceDN w:val="0"/>
        <w:adjustRightInd w:val="0"/>
        <w:spacing w:after="0" w:line="276" w:lineRule="auto"/>
        <w:ind w:left="284"/>
        <w:rPr>
          <w:rFonts w:ascii="Tahoma" w:eastAsia="MyriadPro-Light" w:hAnsi="Tahoma" w:cs="Tahoma"/>
        </w:rPr>
      </w:pPr>
      <w:r w:rsidRPr="00A12B36">
        <w:rPr>
          <w:rFonts w:ascii="Tahoma" w:eastAsia="MyriadPro-Light" w:hAnsi="Tahoma" w:cs="Tahoma"/>
        </w:rPr>
        <w:t>B Ob samostalnikih.</w:t>
      </w:r>
    </w:p>
    <w:p w:rsidR="00E23E2F" w:rsidRPr="00A12B36" w:rsidRDefault="00E23E2F" w:rsidP="00E23E2F">
      <w:pPr>
        <w:autoSpaceDE w:val="0"/>
        <w:autoSpaceDN w:val="0"/>
        <w:adjustRightInd w:val="0"/>
        <w:spacing w:after="0" w:line="276" w:lineRule="auto"/>
        <w:ind w:left="284"/>
        <w:rPr>
          <w:rFonts w:ascii="Tahoma" w:eastAsia="MyriadPro-Light" w:hAnsi="Tahoma" w:cs="Tahoma"/>
        </w:rPr>
      </w:pPr>
      <w:r w:rsidRPr="00A12B36">
        <w:rPr>
          <w:rFonts w:ascii="Tahoma" w:eastAsia="MyriadPro-Light" w:hAnsi="Tahoma" w:cs="Tahoma"/>
          <w:b/>
          <w:color w:val="FF0000"/>
          <w:bdr w:val="single" w:sz="4" w:space="0" w:color="auto"/>
        </w:rPr>
        <w:t>C</w:t>
      </w:r>
      <w:r w:rsidRPr="00A12B36">
        <w:rPr>
          <w:rFonts w:ascii="Tahoma" w:eastAsia="MyriadPro-Light" w:hAnsi="Tahoma" w:cs="Tahoma"/>
          <w:b/>
          <w:color w:val="FF0000"/>
        </w:rPr>
        <w:t xml:space="preserve"> </w:t>
      </w:r>
      <w:r w:rsidRPr="00A12B36">
        <w:rPr>
          <w:rFonts w:ascii="Tahoma" w:eastAsia="MyriadPro-Light" w:hAnsi="Tahoma" w:cs="Tahoma"/>
          <w:color w:val="FF0000"/>
        </w:rPr>
        <w:t>Ob glagolih.</w:t>
      </w:r>
    </w:p>
    <w:p w:rsidR="00E23E2F" w:rsidRPr="00A12B36" w:rsidRDefault="00E23E2F" w:rsidP="00E23E2F">
      <w:pPr>
        <w:autoSpaceDE w:val="0"/>
        <w:autoSpaceDN w:val="0"/>
        <w:adjustRightInd w:val="0"/>
        <w:spacing w:after="0" w:line="276" w:lineRule="auto"/>
        <w:ind w:left="284"/>
        <w:rPr>
          <w:rFonts w:ascii="MyriadPro-Light" w:eastAsia="MyriadPro-Light" w:cs="MyriadPro-Light"/>
          <w:color w:val="003883"/>
        </w:rPr>
      </w:pPr>
      <w:r w:rsidRPr="00A12B36">
        <w:rPr>
          <w:rFonts w:ascii="Tahoma" w:eastAsia="MyriadPro-Light" w:hAnsi="Tahoma" w:cs="Tahoma" w:hint="eastAsia"/>
        </w:rPr>
        <w:t>Č</w:t>
      </w:r>
      <w:r w:rsidRPr="00A12B36">
        <w:rPr>
          <w:rFonts w:ascii="Tahoma" w:eastAsia="MyriadPro-Light" w:hAnsi="Tahoma" w:cs="Tahoma"/>
        </w:rPr>
        <w:t xml:space="preserve"> Ob zaimkih.</w:t>
      </w:r>
    </w:p>
    <w:p w:rsidR="00E23E2F" w:rsidRDefault="00E23E2F" w:rsidP="00E23E2F">
      <w:pPr>
        <w:autoSpaceDE w:val="0"/>
        <w:autoSpaceDN w:val="0"/>
        <w:adjustRightInd w:val="0"/>
        <w:spacing w:after="0" w:line="240" w:lineRule="auto"/>
        <w:rPr>
          <w:rFonts w:ascii="Tahoma" w:eastAsia="MyriadPro-Light" w:hAnsi="Tahoma" w:cs="Tahoma"/>
          <w:color w:val="FF0000"/>
        </w:rPr>
      </w:pPr>
      <w:r w:rsidRPr="00A12B36">
        <w:rPr>
          <w:rFonts w:ascii="Tahoma" w:eastAsia="MyriadPro-Light" w:hAnsi="Tahoma" w:cs="Tahoma"/>
          <w:b/>
          <w:sz w:val="24"/>
          <w:szCs w:val="24"/>
        </w:rPr>
        <w:t xml:space="preserve">f) </w:t>
      </w:r>
      <w:r>
        <w:rPr>
          <w:rFonts w:ascii="Tahoma" w:eastAsia="MyriadPro-Light" w:hAnsi="Tahoma" w:cs="Tahoma"/>
          <w:color w:val="FF0000"/>
        </w:rPr>
        <w:t>začne, se mora</w:t>
      </w:r>
      <w:r w:rsidRPr="00A12B36">
        <w:rPr>
          <w:rFonts w:ascii="Tahoma" w:eastAsia="MyriadPro-Light" w:hAnsi="Tahoma" w:cs="Tahoma"/>
          <w:color w:val="FF0000"/>
        </w:rPr>
        <w:t>, ne sme</w:t>
      </w:r>
      <w:r>
        <w:rPr>
          <w:rFonts w:ascii="Tahoma" w:eastAsia="MyriadPro-Light" w:hAnsi="Tahoma" w:cs="Tahoma"/>
          <w:color w:val="FF0000"/>
        </w:rPr>
        <w:t>,</w:t>
      </w:r>
      <w:r w:rsidRPr="00A12B36">
        <w:rPr>
          <w:rFonts w:ascii="Tahoma" w:eastAsia="MyriadPro-Light" w:hAnsi="Tahoma" w:cs="Tahoma"/>
          <w:color w:val="FF0000"/>
        </w:rPr>
        <w:t xml:space="preserve"> je treba, </w:t>
      </w:r>
      <w:r>
        <w:rPr>
          <w:rFonts w:ascii="Tahoma" w:eastAsia="MyriadPro-Light" w:hAnsi="Tahoma" w:cs="Tahoma"/>
          <w:color w:val="FF0000"/>
        </w:rPr>
        <w:t>(ne smejo</w:t>
      </w:r>
      <w:r w:rsidRPr="00D4042C">
        <w:rPr>
          <w:rFonts w:ascii="Tahoma" w:eastAsia="MyriadPro-Light" w:hAnsi="Tahoma" w:cs="Tahoma"/>
          <w:color w:val="FF0000"/>
        </w:rPr>
        <w:t xml:space="preserve">), </w:t>
      </w:r>
      <w:r>
        <w:rPr>
          <w:rFonts w:ascii="Tahoma" w:eastAsia="MyriadPro-Light" w:hAnsi="Tahoma" w:cs="Tahoma"/>
          <w:color w:val="FF0000"/>
        </w:rPr>
        <w:t>(</w:t>
      </w:r>
      <w:r w:rsidRPr="00D4042C">
        <w:rPr>
          <w:rFonts w:ascii="Tahoma" w:eastAsia="MyriadPro-Light" w:hAnsi="Tahoma" w:cs="Tahoma"/>
          <w:color w:val="FF0000"/>
        </w:rPr>
        <w:t>morajo</w:t>
      </w:r>
      <w:r>
        <w:rPr>
          <w:rFonts w:ascii="Tahoma" w:eastAsia="MyriadPro-Light" w:hAnsi="Tahoma" w:cs="Tahoma"/>
          <w:color w:val="FF0000"/>
        </w:rPr>
        <w:t>)</w:t>
      </w:r>
    </w:p>
    <w:p w:rsidR="00E23E2F" w:rsidRPr="00A12B36" w:rsidRDefault="00E23E2F" w:rsidP="00E23E2F">
      <w:pPr>
        <w:autoSpaceDE w:val="0"/>
        <w:autoSpaceDN w:val="0"/>
        <w:adjustRightInd w:val="0"/>
        <w:spacing w:after="0" w:line="240" w:lineRule="auto"/>
        <w:rPr>
          <w:rFonts w:ascii="Tahoma" w:eastAsia="MyriadPro-Light" w:hAnsi="Tahoma" w:cs="Tahoma"/>
          <w:color w:val="FF0000"/>
        </w:rPr>
      </w:pPr>
    </w:p>
    <w:p w:rsidR="00E23E2F"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5. naloga:</w:t>
      </w:r>
    </w:p>
    <w:p w:rsidR="00E23E2F" w:rsidRPr="0064556C" w:rsidRDefault="00E23E2F" w:rsidP="00E23E2F">
      <w:pPr>
        <w:spacing w:after="0" w:line="276" w:lineRule="auto"/>
        <w:rPr>
          <w:rFonts w:ascii="Tahoma" w:eastAsia="MyriadPro-Light" w:hAnsi="Tahoma" w:cs="Tahoma"/>
        </w:rPr>
      </w:pPr>
      <w:r w:rsidRPr="0064556C">
        <w:rPr>
          <w:rFonts w:ascii="Tahoma" w:eastAsia="MyriadPro-Light" w:hAnsi="Tahoma" w:cs="Tahoma"/>
          <w:b/>
          <w:sz w:val="24"/>
          <w:szCs w:val="24"/>
        </w:rPr>
        <w:t>a), b)</w:t>
      </w:r>
      <w:r w:rsidRPr="0064556C">
        <w:rPr>
          <w:rFonts w:ascii="Tahoma" w:eastAsia="MyriadPro-Light" w:hAnsi="Tahoma" w:cs="Tahoma"/>
        </w:rPr>
        <w:t xml:space="preserve">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zaviti</w:t>
      </w:r>
      <w:r w:rsidRPr="0064556C">
        <w:rPr>
          <w:rFonts w:ascii="Tahoma" w:eastAsia="MyriadPro-Light" w:hAnsi="Tahoma" w:cs="Tahoma"/>
        </w:rPr>
        <w:t xml:space="preserve"> z označenih poti na področja, ki niso zavarovana. </w:t>
      </w:r>
      <w:r w:rsidRPr="0064556C">
        <w:rPr>
          <w:rFonts w:ascii="Tahoma" w:eastAsia="MyriadPro-Light" w:hAnsi="Tahoma" w:cs="Tahoma"/>
          <w:highlight w:val="blue"/>
        </w:rPr>
        <w:t>Ostati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na utrjenih poteh, vožnja povsem mimo poti ni le škodljiva za okolje, temveč je lahko tudi nevarna. </w:t>
      </w:r>
      <w:r w:rsidRPr="0064556C">
        <w:rPr>
          <w:rFonts w:ascii="Tahoma" w:eastAsia="MyriadPro-Light" w:hAnsi="Tahoma" w:cs="Tahoma"/>
          <w:highlight w:val="blue"/>
        </w:rPr>
        <w:t>Upoštevati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oznake na zemljevidih z opisi kolesarskih poti, posebej, kadar se odpravlja kolesarit na teren, ki ga ne pozna dobro. Ob srečanju s planinci ali pohodniki jim </w:t>
      </w:r>
      <w:r w:rsidRPr="0064556C">
        <w:rPr>
          <w:rFonts w:ascii="Tahoma" w:eastAsia="MyriadPro-Light" w:hAnsi="Tahoma" w:cs="Tahoma"/>
          <w:highlight w:val="red"/>
        </w:rPr>
        <w:t>mora</w:t>
      </w:r>
      <w:r w:rsidRPr="0064556C">
        <w:rPr>
          <w:rFonts w:ascii="Tahoma" w:eastAsia="MyriadPro-Light" w:hAnsi="Tahoma" w:cs="Tahoma"/>
        </w:rPr>
        <w:t xml:space="preserve"> </w:t>
      </w:r>
      <w:r w:rsidRPr="0064556C">
        <w:rPr>
          <w:rFonts w:ascii="Tahoma" w:eastAsia="MyriadPro-Light" w:hAnsi="Tahoma" w:cs="Tahoma"/>
          <w:highlight w:val="blue"/>
        </w:rPr>
        <w:t>dati</w:t>
      </w:r>
      <w:r w:rsidRPr="0064556C">
        <w:rPr>
          <w:rFonts w:ascii="Tahoma" w:eastAsia="MyriadPro-Light" w:hAnsi="Tahoma" w:cs="Tahoma"/>
        </w:rPr>
        <w:t xml:space="preserve"> prednost. V mraku in poltemi </w:t>
      </w:r>
      <w:r w:rsidRPr="0064556C">
        <w:rPr>
          <w:rFonts w:ascii="Tahoma" w:eastAsia="MyriadPro-Light" w:hAnsi="Tahoma" w:cs="Tahoma"/>
          <w:highlight w:val="red"/>
        </w:rPr>
        <w:t>morajo</w:t>
      </w:r>
      <w:r w:rsidRPr="0064556C">
        <w:rPr>
          <w:rFonts w:ascii="Tahoma" w:eastAsia="MyriadPro-Light" w:hAnsi="Tahoma" w:cs="Tahoma"/>
        </w:rPr>
        <w:t xml:space="preserve"> </w:t>
      </w:r>
      <w:r w:rsidRPr="0064556C">
        <w:rPr>
          <w:rFonts w:ascii="Tahoma" w:eastAsia="MyriadPro-Light" w:hAnsi="Tahoma" w:cs="Tahoma"/>
          <w:highlight w:val="blue"/>
        </w:rPr>
        <w:t>biti</w:t>
      </w:r>
      <w:r w:rsidRPr="0064556C">
        <w:rPr>
          <w:rFonts w:ascii="Tahoma" w:eastAsia="MyriadPro-Light" w:hAnsi="Tahoma" w:cs="Tahoma"/>
        </w:rPr>
        <w:t xml:space="preserve"> vidni, zato potrebujejo svetlejša oblačila. Gorski kolesar </w:t>
      </w:r>
      <w:r w:rsidRPr="0064556C">
        <w:rPr>
          <w:rFonts w:ascii="Tahoma" w:eastAsia="MyriadPro-Light" w:hAnsi="Tahoma" w:cs="Tahoma"/>
          <w:highlight w:val="red"/>
        </w:rPr>
        <w:t>mora</w:t>
      </w:r>
      <w:r w:rsidRPr="0064556C">
        <w:rPr>
          <w:rFonts w:ascii="Tahoma" w:eastAsia="MyriadPro-Light" w:hAnsi="Tahoma" w:cs="Tahoma"/>
        </w:rPr>
        <w:t xml:space="preserve"> </w:t>
      </w:r>
      <w:r w:rsidRPr="0064556C">
        <w:rPr>
          <w:rFonts w:ascii="Tahoma" w:eastAsia="MyriadPro-Light" w:hAnsi="Tahoma" w:cs="Tahoma"/>
          <w:highlight w:val="blue"/>
        </w:rPr>
        <w:t>biti</w:t>
      </w:r>
      <w:r w:rsidRPr="0064556C">
        <w:rPr>
          <w:rFonts w:ascii="Tahoma" w:eastAsia="MyriadPro-Light" w:hAnsi="Tahoma" w:cs="Tahoma"/>
        </w:rPr>
        <w:t xml:space="preserve"> obziren do narave, vzdrževati čisto okolje in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povzročati</w:t>
      </w:r>
      <w:r w:rsidRPr="0064556C">
        <w:rPr>
          <w:rFonts w:ascii="Tahoma" w:eastAsia="MyriadPro-Light" w:hAnsi="Tahoma" w:cs="Tahoma"/>
        </w:rPr>
        <w:t xml:space="preserve"> hrupa. </w:t>
      </w:r>
      <w:r w:rsidRPr="0064556C">
        <w:rPr>
          <w:rFonts w:ascii="Tahoma" w:eastAsia="MyriadPro-Light" w:hAnsi="Tahoma" w:cs="Tahoma"/>
          <w:highlight w:val="blue"/>
        </w:rPr>
        <w:t>Zapirati</w:t>
      </w:r>
      <w:r w:rsidRPr="0064556C">
        <w:rPr>
          <w:rFonts w:ascii="Tahoma" w:eastAsia="MyriadPro-Light" w:hAnsi="Tahoma" w:cs="Tahoma"/>
        </w:rPr>
        <w:t xml:space="preserve"> </w:t>
      </w:r>
      <w:r w:rsidRPr="0064556C">
        <w:rPr>
          <w:rFonts w:ascii="Tahoma" w:eastAsia="MyriadPro-Light" w:hAnsi="Tahoma" w:cs="Tahoma"/>
          <w:highlight w:val="red"/>
        </w:rPr>
        <w:t>mora</w:t>
      </w:r>
      <w:r w:rsidRPr="0064556C">
        <w:rPr>
          <w:rFonts w:ascii="Tahoma" w:eastAsia="MyriadPro-Light" w:hAnsi="Tahoma" w:cs="Tahoma"/>
        </w:rPr>
        <w:t xml:space="preserve"> vrata in zaščitne ograje na pašnikih. Zaradi živali in lova </w:t>
      </w:r>
      <w:r w:rsidRPr="0064556C">
        <w:rPr>
          <w:rFonts w:ascii="Tahoma" w:eastAsia="MyriadPro-Light" w:hAnsi="Tahoma" w:cs="Tahoma"/>
          <w:highlight w:val="red"/>
        </w:rPr>
        <w:t>ne sme</w:t>
      </w:r>
      <w:r w:rsidRPr="0064556C">
        <w:rPr>
          <w:rFonts w:ascii="Tahoma" w:eastAsia="MyriadPro-Light" w:hAnsi="Tahoma" w:cs="Tahoma"/>
        </w:rPr>
        <w:t xml:space="preserve"> </w:t>
      </w:r>
      <w:r w:rsidRPr="0064556C">
        <w:rPr>
          <w:rFonts w:ascii="Tahoma" w:eastAsia="MyriadPro-Light" w:hAnsi="Tahoma" w:cs="Tahoma"/>
          <w:highlight w:val="blue"/>
        </w:rPr>
        <w:t>voziti</w:t>
      </w:r>
      <w:r w:rsidRPr="0064556C">
        <w:rPr>
          <w:rFonts w:ascii="Tahoma" w:eastAsia="MyriadPro-Light" w:hAnsi="Tahoma" w:cs="Tahoma"/>
        </w:rPr>
        <w:t xml:space="preserve"> v mraku.</w:t>
      </w: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c) </w:t>
      </w:r>
      <w:r w:rsidRPr="00A12B36">
        <w:rPr>
          <w:rFonts w:ascii="Tahoma" w:eastAsia="MyriadPro-Light" w:hAnsi="Tahoma" w:cs="Tahoma"/>
        </w:rPr>
        <w:t xml:space="preserve">Najpogosteje se pojavi glagol </w:t>
      </w:r>
      <w:r w:rsidRPr="00A12B36">
        <w:rPr>
          <w:rFonts w:ascii="Tahoma" w:eastAsia="MyriadPro-Light" w:hAnsi="Tahoma" w:cs="Tahoma"/>
          <w:color w:val="FF0000"/>
        </w:rPr>
        <w:t>mora</w:t>
      </w:r>
      <w:r>
        <w:rPr>
          <w:rFonts w:ascii="Tahoma" w:eastAsia="MyriadPro-Light" w:hAnsi="Tahoma" w:cs="Tahoma"/>
          <w:color w:val="FF0000"/>
        </w:rPr>
        <w:t>/morati</w:t>
      </w:r>
      <w:r w:rsidRPr="00A12B36">
        <w:rPr>
          <w:rFonts w:ascii="Tahoma" w:eastAsia="MyriadPro-Light" w:hAnsi="Tahoma" w:cs="Tahoma"/>
        </w:rPr>
        <w:t>.</w:t>
      </w:r>
      <w:r w:rsidRPr="00A12B36">
        <w:rPr>
          <w:rFonts w:ascii="Tahoma" w:eastAsia="MyriadPro-Light" w:hAnsi="Tahoma" w:cs="Tahoma"/>
          <w:b/>
          <w:sz w:val="24"/>
          <w:szCs w:val="24"/>
        </w:rPr>
        <w:t xml:space="preserve"> </w:t>
      </w:r>
    </w:p>
    <w:p w:rsidR="00E23E2F" w:rsidRPr="00A12B36" w:rsidRDefault="00E23E2F" w:rsidP="00E23E2F">
      <w:pPr>
        <w:spacing w:after="0" w:line="276" w:lineRule="auto"/>
        <w:rPr>
          <w:rFonts w:ascii="Tahoma" w:eastAsia="MyriadPro-Light" w:hAnsi="Tahoma" w:cs="Tahoma"/>
          <w:i/>
        </w:rPr>
      </w:pPr>
      <w:r w:rsidRPr="00A12B36">
        <w:rPr>
          <w:rFonts w:ascii="Tahoma" w:eastAsia="MyriadPro-Light" w:hAnsi="Tahoma" w:cs="Tahoma"/>
          <w:b/>
          <w:sz w:val="24"/>
          <w:szCs w:val="24"/>
        </w:rPr>
        <w:t xml:space="preserve">č)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 xml:space="preserve">: </w:t>
      </w:r>
    </w:p>
    <w:p w:rsidR="00E23E2F" w:rsidRPr="00A12B36" w:rsidRDefault="00E23E2F" w:rsidP="00E23E2F">
      <w:pPr>
        <w:spacing w:after="0" w:line="276" w:lineRule="auto"/>
        <w:rPr>
          <w:rFonts w:ascii="Tahoma" w:eastAsia="MyriadPro-Light" w:hAnsi="Tahoma" w:cs="Tahoma"/>
        </w:rPr>
      </w:pPr>
      <w:r>
        <w:rPr>
          <w:rFonts w:ascii="Tahoma" w:eastAsia="MyriadPro-Light" w:hAnsi="Tahoma" w:cs="Tahoma"/>
        </w:rPr>
        <w:t>V besedilu so napisana pravila, ki jih je treba nujno upoštevati./</w:t>
      </w:r>
      <w:r w:rsidRPr="00A12B36">
        <w:rPr>
          <w:rFonts w:ascii="Tahoma" w:eastAsia="MyriadPro-Light" w:hAnsi="Tahoma" w:cs="Tahoma"/>
        </w:rPr>
        <w:t xml:space="preserve">Glagol mora v navodilih izraža nujnost upoštevanja danih navodil/pove, da </w:t>
      </w:r>
      <w:r>
        <w:rPr>
          <w:rFonts w:ascii="Tahoma" w:eastAsia="MyriadPro-Light" w:hAnsi="Tahoma" w:cs="Tahoma"/>
        </w:rPr>
        <w:t xml:space="preserve">kolesar mora </w:t>
      </w:r>
      <w:r w:rsidRPr="00A12B36">
        <w:rPr>
          <w:rFonts w:ascii="Tahoma" w:eastAsia="MyriadPro-Light" w:hAnsi="Tahoma" w:cs="Tahoma"/>
        </w:rPr>
        <w:t>upoštevati navodila, ne pa da jih bo upošteval, če jih želi.</w:t>
      </w:r>
    </w:p>
    <w:p w:rsidR="00E23E2F" w:rsidRPr="0064556C" w:rsidRDefault="00E23E2F" w:rsidP="00E23E2F">
      <w:pPr>
        <w:spacing w:after="0" w:line="276" w:lineRule="auto"/>
        <w:rPr>
          <w:rFonts w:ascii="Tahoma" w:eastAsia="MyriadPro-Light" w:hAnsi="Tahoma" w:cs="Tahoma"/>
        </w:rPr>
      </w:pP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6. naloga:</w:t>
      </w: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a)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i/>
        </w:rPr>
        <w:t>:</w:t>
      </w:r>
      <w:r w:rsidRPr="00A12B36">
        <w:rPr>
          <w:rFonts w:ascii="Tahoma" w:eastAsia="MyriadPro-Light" w:hAnsi="Tahoma" w:cs="Tahoma"/>
          <w:b/>
          <w:sz w:val="24"/>
          <w:szCs w:val="24"/>
        </w:rPr>
        <w:t xml:space="preserve"> </w:t>
      </w:r>
    </w:p>
    <w:p w:rsidR="00E23E2F" w:rsidRPr="00A12B36" w:rsidRDefault="00E23E2F" w:rsidP="00E23E2F">
      <w:pPr>
        <w:spacing w:after="0" w:line="276" w:lineRule="auto"/>
        <w:rPr>
          <w:rFonts w:ascii="Tahoma" w:eastAsia="MyriadPro-Light" w:hAnsi="Tahoma" w:cs="Tahoma"/>
        </w:rPr>
      </w:pPr>
      <w:r>
        <w:rPr>
          <w:rFonts w:ascii="Tahoma" w:eastAsia="MyriadPro-Light" w:hAnsi="Tahoma" w:cs="Tahoma"/>
        </w:rPr>
        <w:t>Da, dobro je, da začetnik poišče nasvete za uspešno gorsko kolesarjenje, saj se tako lahko izogne utrujenosti in poškodbam pri padcu.</w:t>
      </w:r>
    </w:p>
    <w:p w:rsidR="00E23E2F" w:rsidRDefault="00E23E2F" w:rsidP="00E23E2F">
      <w:pPr>
        <w:spacing w:after="0" w:line="276" w:lineRule="auto"/>
        <w:rPr>
          <w:rFonts w:ascii="Tahoma" w:eastAsia="MyriadPro-Light" w:hAnsi="Tahoma" w:cs="Tahoma"/>
          <w:color w:val="FF0000"/>
        </w:rPr>
      </w:pPr>
      <w:r w:rsidRPr="00A12B36">
        <w:rPr>
          <w:rFonts w:ascii="Tahoma" w:eastAsia="MyriadPro-Light" w:hAnsi="Tahoma" w:cs="Tahoma"/>
          <w:b/>
          <w:sz w:val="24"/>
          <w:szCs w:val="24"/>
        </w:rPr>
        <w:t xml:space="preserve">b) </w:t>
      </w:r>
      <w:r w:rsidRPr="00A12B36">
        <w:rPr>
          <w:rFonts w:ascii="Tahoma" w:eastAsia="MyriadPro-Light" w:hAnsi="Tahoma" w:cs="Tahoma"/>
        </w:rPr>
        <w:t xml:space="preserve">Glagoli v osebni glagolski obliki so </w:t>
      </w:r>
      <w:r>
        <w:rPr>
          <w:rFonts w:ascii="Tahoma" w:eastAsia="MyriadPro-Light" w:hAnsi="Tahoma" w:cs="Tahoma"/>
        </w:rPr>
        <w:t xml:space="preserve">večinoma </w:t>
      </w:r>
      <w:r w:rsidRPr="00A12B36">
        <w:rPr>
          <w:rFonts w:ascii="Tahoma" w:eastAsia="MyriadPro-Light" w:hAnsi="Tahoma" w:cs="Tahoma"/>
        </w:rPr>
        <w:t xml:space="preserve">v </w:t>
      </w:r>
      <w:r w:rsidRPr="0064556C">
        <w:rPr>
          <w:rFonts w:ascii="Tahoma" w:eastAsia="MyriadPro-Light" w:hAnsi="Tahoma" w:cs="Tahoma"/>
        </w:rPr>
        <w:t>1. osebi</w:t>
      </w:r>
      <w:r w:rsidRPr="00A12B36">
        <w:rPr>
          <w:rFonts w:ascii="Tahoma" w:eastAsia="MyriadPro-Light" w:hAnsi="Tahoma" w:cs="Tahoma"/>
        </w:rPr>
        <w:t>/</w:t>
      </w:r>
      <w:r w:rsidRPr="0064556C">
        <w:rPr>
          <w:rFonts w:ascii="Tahoma" w:eastAsia="MyriadPro-Light" w:hAnsi="Tahoma" w:cs="Tahoma"/>
          <w:color w:val="FF0000"/>
          <w:u w:val="single"/>
        </w:rPr>
        <w:t>2. osebi</w:t>
      </w:r>
      <w:r w:rsidRPr="00A12B36">
        <w:rPr>
          <w:rFonts w:ascii="Tahoma" w:eastAsia="MyriadPro-Light" w:hAnsi="Tahoma" w:cs="Tahoma"/>
        </w:rPr>
        <w:t xml:space="preserve">/3. osebi, saj </w:t>
      </w:r>
      <w:r>
        <w:rPr>
          <w:rFonts w:ascii="Tahoma" w:eastAsia="MyriadPro-Light" w:hAnsi="Tahoma" w:cs="Tahoma"/>
          <w:color w:val="FF0000"/>
        </w:rPr>
        <w:t>avtor daje nasvete tistim začetnikom, ki bodo začeli kolesariti</w:t>
      </w:r>
      <w:r w:rsidRPr="00A12B36">
        <w:rPr>
          <w:rFonts w:ascii="Tahoma" w:eastAsia="MyriadPro-Light" w:hAnsi="Tahoma" w:cs="Tahoma"/>
          <w:color w:val="FF0000"/>
        </w:rPr>
        <w:t xml:space="preserve">. </w:t>
      </w:r>
    </w:p>
    <w:p w:rsidR="00E23E2F" w:rsidRPr="00E935B9" w:rsidRDefault="00E23E2F" w:rsidP="00E23E2F">
      <w:pPr>
        <w:spacing w:after="0" w:line="276" w:lineRule="auto"/>
        <w:rPr>
          <w:rFonts w:ascii="Tahoma" w:eastAsia="MyriadPro-Light" w:hAnsi="Tahoma" w:cs="Tahoma"/>
          <w:b/>
          <w:color w:val="FF0000"/>
          <w:sz w:val="24"/>
          <w:szCs w:val="24"/>
        </w:rPr>
      </w:pPr>
      <w:r w:rsidRPr="00E935B9">
        <w:rPr>
          <w:rFonts w:ascii="Tahoma" w:eastAsia="MyriadPro-Light" w:hAnsi="Tahoma" w:cs="Tahoma"/>
          <w:b/>
          <w:sz w:val="24"/>
          <w:szCs w:val="24"/>
        </w:rPr>
        <w:t xml:space="preserve">c) </w:t>
      </w:r>
      <w:r w:rsidRPr="00E935B9">
        <w:rPr>
          <w:rFonts w:ascii="Tahoma" w:eastAsia="MyriadPro-Light" w:hAnsi="Tahoma" w:cs="Tahoma"/>
        </w:rPr>
        <w:t xml:space="preserve">Preden se z vrha začnete spuščati, se morate nekoliko dvigniti nad sedež, pedala morajo biti vzporedna, teža v zavojih na zunanji nogi. Prednje kolo držite pravokotno na smer vožnje in morebitne ovire. Desno ročico je treba stiskati enakomerno, saj le tako nadzorujete hitrost. Leve ročice ne smete stisniti premočno in predvsem ne nenadno, ker </w:t>
      </w:r>
      <w:r w:rsidRPr="00E935B9">
        <w:rPr>
          <w:rFonts w:ascii="Tahoma" w:eastAsia="MyriadPro-Light" w:hAnsi="Tahoma" w:cs="Tahoma"/>
          <w:color w:val="FF0000"/>
          <w:u w:val="single"/>
        </w:rPr>
        <w:t>boste povzročili</w:t>
      </w:r>
      <w:r w:rsidRPr="00E935B9">
        <w:rPr>
          <w:rFonts w:ascii="Tahoma" w:eastAsia="MyriadPro-Light" w:hAnsi="Tahoma" w:cs="Tahoma"/>
        </w:rPr>
        <w:t xml:space="preserve"> blokado prednjega kolesa. Temu </w:t>
      </w:r>
      <w:r w:rsidRPr="00E935B9">
        <w:rPr>
          <w:rFonts w:ascii="Tahoma" w:eastAsia="MyriadPro-Light" w:hAnsi="Tahoma" w:cs="Tahoma"/>
          <w:color w:val="FF0000"/>
          <w:u w:val="single"/>
        </w:rPr>
        <w:t>bo</w:t>
      </w:r>
      <w:r w:rsidRPr="00E935B9">
        <w:rPr>
          <w:rFonts w:ascii="Tahoma" w:eastAsia="MyriadPro-Light" w:hAnsi="Tahoma" w:cs="Tahoma"/>
        </w:rPr>
        <w:t xml:space="preserve"> skoraj zagotovo </w:t>
      </w:r>
      <w:r w:rsidRPr="00E935B9">
        <w:rPr>
          <w:rFonts w:ascii="Tahoma" w:eastAsia="MyriadPro-Light" w:hAnsi="Tahoma" w:cs="Tahoma"/>
          <w:color w:val="FF0000"/>
          <w:u w:val="single"/>
        </w:rPr>
        <w:t>sledil</w:t>
      </w:r>
      <w:r w:rsidRPr="00E935B9">
        <w:rPr>
          <w:rFonts w:ascii="Tahoma" w:eastAsia="MyriadPro-Light" w:hAnsi="Tahoma" w:cs="Tahoma"/>
          <w:color w:val="FF0000"/>
        </w:rPr>
        <w:t xml:space="preserve"> </w:t>
      </w:r>
      <w:r w:rsidRPr="00E935B9">
        <w:rPr>
          <w:rFonts w:ascii="Tahoma" w:eastAsia="MyriadPro-Light" w:hAnsi="Tahoma" w:cs="Tahoma"/>
        </w:rPr>
        <w:t xml:space="preserve">padec preko krmila. Med ovirami se zaradi strahu ne smete premikati počasi, če nočete pasti. Zaradi prepočasne vožnje </w:t>
      </w:r>
      <w:r w:rsidRPr="00E935B9">
        <w:rPr>
          <w:rFonts w:ascii="Tahoma" w:eastAsia="MyriadPro-Light" w:hAnsi="Tahoma" w:cs="Tahoma"/>
          <w:color w:val="FF0000"/>
          <w:u w:val="single"/>
        </w:rPr>
        <w:t>boste</w:t>
      </w:r>
      <w:r w:rsidRPr="00E935B9">
        <w:rPr>
          <w:rFonts w:ascii="Tahoma" w:eastAsia="MyriadPro-Light" w:hAnsi="Tahoma" w:cs="Tahoma"/>
        </w:rPr>
        <w:t xml:space="preserve"> namreč </w:t>
      </w:r>
      <w:r w:rsidRPr="00E935B9">
        <w:rPr>
          <w:rFonts w:ascii="Tahoma" w:eastAsia="MyriadPro-Light" w:hAnsi="Tahoma" w:cs="Tahoma"/>
          <w:color w:val="FF0000"/>
          <w:u w:val="single"/>
        </w:rPr>
        <w:t>izgubili</w:t>
      </w:r>
      <w:r w:rsidRPr="00E935B9">
        <w:rPr>
          <w:rFonts w:ascii="Tahoma" w:eastAsia="MyriadPro-Light" w:hAnsi="Tahoma" w:cs="Tahoma"/>
          <w:color w:val="FF0000"/>
        </w:rPr>
        <w:t xml:space="preserve"> </w:t>
      </w:r>
      <w:r w:rsidRPr="00E935B9">
        <w:rPr>
          <w:rFonts w:ascii="Tahoma" w:eastAsia="MyriadPro-Light" w:hAnsi="Tahoma" w:cs="Tahoma"/>
        </w:rPr>
        <w:t xml:space="preserve">stabilnost, ob udarcu ob nepričakovano oviro pa </w:t>
      </w:r>
      <w:r w:rsidRPr="00D4042C">
        <w:rPr>
          <w:rFonts w:ascii="Tahoma" w:eastAsia="MyriadPro-Light" w:hAnsi="Tahoma" w:cs="Tahoma"/>
          <w:color w:val="FF0000"/>
          <w:u w:val="single"/>
        </w:rPr>
        <w:t>se n</w:t>
      </w:r>
      <w:r w:rsidRPr="00E935B9">
        <w:rPr>
          <w:rFonts w:ascii="Tahoma" w:eastAsia="MyriadPro-Light" w:hAnsi="Tahoma" w:cs="Tahoma"/>
          <w:color w:val="FF0000"/>
          <w:u w:val="single"/>
        </w:rPr>
        <w:t>e boste mogli</w:t>
      </w:r>
      <w:r w:rsidRPr="00E935B9">
        <w:rPr>
          <w:rFonts w:ascii="Tahoma" w:eastAsia="MyriadPro-Light" w:hAnsi="Tahoma" w:cs="Tahoma"/>
          <w:color w:val="FF0000"/>
        </w:rPr>
        <w:t xml:space="preserve"> </w:t>
      </w:r>
      <w:r w:rsidRPr="00E935B9">
        <w:rPr>
          <w:rFonts w:ascii="Tahoma" w:eastAsia="MyriadPro-Light" w:hAnsi="Tahoma" w:cs="Tahoma"/>
        </w:rPr>
        <w:t>pravočasno ubraniti izgubi ravnotežja.</w:t>
      </w:r>
    </w:p>
    <w:p w:rsidR="00E23E2F" w:rsidRPr="00E935B9" w:rsidRDefault="00E23E2F" w:rsidP="00E23E2F">
      <w:pPr>
        <w:spacing w:after="0" w:line="276" w:lineRule="auto"/>
        <w:rPr>
          <w:rFonts w:ascii="Tahoma" w:eastAsia="Times New Roman" w:hAnsi="Tahoma" w:cs="Tahoma"/>
          <w:bCs/>
          <w:sz w:val="24"/>
          <w:szCs w:val="24"/>
          <w:lang w:eastAsia="sl-SI"/>
        </w:rPr>
      </w:pPr>
      <w:r>
        <w:rPr>
          <w:noProof/>
          <w:lang w:eastAsia="sl-SI"/>
        </w:rPr>
        <mc:AlternateContent>
          <mc:Choice Requires="wps">
            <w:drawing>
              <wp:anchor distT="0" distB="0" distL="114300" distR="114300" simplePos="0" relativeHeight="251660288" behindDoc="1" locked="0" layoutInCell="1" allowOverlap="1">
                <wp:simplePos x="0" y="0"/>
                <wp:positionH relativeFrom="column">
                  <wp:posOffset>3448685</wp:posOffset>
                </wp:positionH>
                <wp:positionV relativeFrom="paragraph">
                  <wp:posOffset>60325</wp:posOffset>
                </wp:positionV>
                <wp:extent cx="1280160" cy="604520"/>
                <wp:effectExtent l="0" t="0" r="15240" b="24130"/>
                <wp:wrapNone/>
                <wp:docPr id="38" name="Zaobljeni 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60452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DCDEC3" id="Zaobljeni pravokotnik 38" o:spid="_x0000_s1026" style="position:absolute;margin-left:271.55pt;margin-top:4.75pt;width:100.8pt;height:4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" fillcolor="window" strokecolor="#70ad47" strokeweight="1pt">
                <v:stroke joinstyle="miter"/>
                <v:path arrowok="t"/>
              </v:roundrect>
            </w:pict>
          </mc:Fallback>
        </mc:AlternateContent>
      </w:r>
      <w:r>
        <w:rPr>
          <w:noProof/>
          <w:lang w:eastAsia="sl-SI"/>
        </w:rPr>
        <mc:AlternateContent>
          <mc:Choice Requires="wps">
            <w:drawing>
              <wp:anchor distT="0" distB="0" distL="114300" distR="114300" simplePos="0" relativeHeight="251659264" behindDoc="1" locked="0" layoutInCell="1" allowOverlap="1">
                <wp:simplePos x="0" y="0"/>
                <wp:positionH relativeFrom="column">
                  <wp:posOffset>776605</wp:posOffset>
                </wp:positionH>
                <wp:positionV relativeFrom="paragraph">
                  <wp:posOffset>70485</wp:posOffset>
                </wp:positionV>
                <wp:extent cx="1488440" cy="518160"/>
                <wp:effectExtent l="0" t="0" r="16510" b="15240"/>
                <wp:wrapNone/>
                <wp:docPr id="37" name="Zaobljeni pravokotnik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1816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4AD5BA" id="Zaobljeni pravokotnik 37" o:spid="_x0000_s1026" style="position:absolute;margin-left:61.15pt;margin-top:5.55pt;width:117.2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" fillcolor="window" strokecolor="#70ad47" strokeweight="1pt">
                <v:stroke joinstyle="miter"/>
                <v:path arrowok="t"/>
              </v:roundrect>
            </w:pict>
          </mc:Fallback>
        </mc:AlternateContent>
      </w:r>
      <w:r w:rsidRPr="00A12B36">
        <w:rPr>
          <w:rFonts w:ascii="Tahoma" w:eastAsia="MyriadPro-Light" w:hAnsi="Tahoma" w:cs="Tahoma"/>
          <w:b/>
          <w:sz w:val="24"/>
          <w:szCs w:val="24"/>
        </w:rPr>
        <w:t xml:space="preserve">č) </w:t>
      </w:r>
    </w:p>
    <w:p w:rsidR="00E23E2F" w:rsidRPr="00E935B9" w:rsidRDefault="00E23E2F" w:rsidP="00E23E2F">
      <w:pPr>
        <w:spacing w:after="0" w:line="276" w:lineRule="auto"/>
        <w:rPr>
          <w:rFonts w:ascii="Tahoma" w:eastAsia="Times New Roman" w:hAnsi="Tahoma" w:cs="Tahoma"/>
          <w:bCs/>
          <w:lang w:eastAsia="sl-SI"/>
        </w:rPr>
      </w:pPr>
      <w:r>
        <w:rPr>
          <w:rFonts w:ascii="Tahoma" w:eastAsia="Times New Roman" w:hAnsi="Tahoma" w:cs="Tahoma"/>
          <w:bCs/>
          <w:sz w:val="24"/>
          <w:szCs w:val="24"/>
          <w:lang w:eastAsia="sl-SI"/>
        </w:rPr>
        <w:tab/>
      </w:r>
      <w:r>
        <w:rPr>
          <w:rFonts w:ascii="Tahoma" w:eastAsia="Times New Roman" w:hAnsi="Tahoma" w:cs="Tahoma"/>
          <w:bCs/>
          <w:sz w:val="24"/>
          <w:szCs w:val="24"/>
          <w:lang w:eastAsia="sl-SI"/>
        </w:rPr>
        <w:tab/>
      </w:r>
      <w:r w:rsidRPr="00E935B9">
        <w:rPr>
          <w:rFonts w:ascii="Tahoma" w:eastAsia="Times New Roman" w:hAnsi="Tahoma" w:cs="Tahoma"/>
          <w:bCs/>
          <w:lang w:eastAsia="sl-SI"/>
        </w:rPr>
        <w:t>morate pomakniti</w:t>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Pr>
          <w:rFonts w:ascii="Tahoma" w:eastAsia="Times New Roman" w:hAnsi="Tahoma" w:cs="Tahoma"/>
          <w:bCs/>
          <w:lang w:eastAsia="sl-SI"/>
        </w:rPr>
        <w:t xml:space="preserve">    </w:t>
      </w:r>
      <w:r w:rsidRPr="00E935B9">
        <w:rPr>
          <w:rFonts w:ascii="Tahoma" w:eastAsia="Times New Roman" w:hAnsi="Tahoma" w:cs="Tahoma"/>
          <w:bCs/>
          <w:lang w:eastAsia="sl-SI"/>
        </w:rPr>
        <w:t>mora biti</w:t>
      </w:r>
    </w:p>
    <w:p w:rsidR="00E23E2F" w:rsidRPr="00E935B9" w:rsidRDefault="00E23E2F" w:rsidP="00E23E2F">
      <w:pPr>
        <w:spacing w:after="0" w:line="276" w:lineRule="auto"/>
        <w:rPr>
          <w:rFonts w:ascii="Tahoma" w:eastAsia="Times New Roman" w:hAnsi="Tahoma" w:cs="Tahoma"/>
          <w:bCs/>
          <w:lang w:eastAsia="sl-SI"/>
        </w:rPr>
      </w:pPr>
    </w:p>
    <w:p w:rsidR="00E23E2F" w:rsidRDefault="00E23E2F" w:rsidP="00E23E2F">
      <w:pPr>
        <w:spacing w:after="0" w:line="276" w:lineRule="auto"/>
        <w:rPr>
          <w:rFonts w:ascii="Tahoma" w:eastAsia="Times New Roman" w:hAnsi="Tahoma" w:cs="Tahoma"/>
          <w:bCs/>
          <w:lang w:eastAsia="sl-SI"/>
        </w:rPr>
      </w:pPr>
    </w:p>
    <w:p w:rsidR="00E23E2F" w:rsidRDefault="00E23E2F" w:rsidP="00E23E2F">
      <w:pPr>
        <w:spacing w:after="0" w:line="276" w:lineRule="auto"/>
        <w:rPr>
          <w:rFonts w:ascii="Tahoma" w:eastAsia="Times New Roman" w:hAnsi="Tahoma" w:cs="Tahoma"/>
          <w:bCs/>
          <w:lang w:eastAsia="sl-SI"/>
        </w:rPr>
      </w:pPr>
      <w:r>
        <w:rPr>
          <w:noProof/>
          <w:lang w:eastAsia="sl-SI"/>
        </w:rPr>
        <mc:AlternateContent>
          <mc:Choice Requires="wps">
            <w:drawing>
              <wp:anchor distT="0" distB="0" distL="114300" distR="114300" simplePos="0" relativeHeight="251662336" behindDoc="1" locked="0" layoutInCell="1" allowOverlap="1">
                <wp:simplePos x="0" y="0"/>
                <wp:positionH relativeFrom="column">
                  <wp:posOffset>3357880</wp:posOffset>
                </wp:positionH>
                <wp:positionV relativeFrom="paragraph">
                  <wp:posOffset>76835</wp:posOffset>
                </wp:positionV>
                <wp:extent cx="1488440" cy="518160"/>
                <wp:effectExtent l="0" t="0" r="16510" b="15240"/>
                <wp:wrapNone/>
                <wp:docPr id="40" name="Zaobljeni 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1816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23DD45" id="Zaobljeni pravokotnik 40" o:spid="_x0000_s1026" style="position:absolute;margin-left:264.4pt;margin-top:6.05pt;width:117.2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" fillcolor="window" strokecolor="#70ad47" strokeweight="1pt">
                <v:stroke joinstyle="miter"/>
                <v:path arrowok="t"/>
              </v:roundrect>
            </w:pict>
          </mc:Fallback>
        </mc:AlternateContent>
      </w:r>
      <w:r>
        <w:rPr>
          <w:noProof/>
          <w:lang w:eastAsia="sl-SI"/>
        </w:rPr>
        <mc:AlternateContent>
          <mc:Choice Requires="wps">
            <w:drawing>
              <wp:anchor distT="0" distB="0" distL="114300" distR="114300" simplePos="0" relativeHeight="251661312" behindDoc="1" locked="0" layoutInCell="1" allowOverlap="1">
                <wp:simplePos x="0" y="0"/>
                <wp:positionH relativeFrom="margin">
                  <wp:posOffset>762000</wp:posOffset>
                </wp:positionH>
                <wp:positionV relativeFrom="paragraph">
                  <wp:posOffset>51435</wp:posOffset>
                </wp:positionV>
                <wp:extent cx="1488440" cy="518160"/>
                <wp:effectExtent l="0" t="0" r="16510" b="15240"/>
                <wp:wrapNone/>
                <wp:docPr id="39" name="Zaobljeni 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1816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15D57E" id="Zaobljeni pravokotnik 39" o:spid="_x0000_s1026" style="position:absolute;margin-left:60pt;margin-top:4.05pt;width:117.2pt;height:40.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" fillcolor="window" strokecolor="#70ad47" strokeweight="1pt">
                <v:stroke joinstyle="miter"/>
                <v:path arrowok="t"/>
                <w10:wrap anchorx="margin"/>
              </v:roundrect>
            </w:pict>
          </mc:Fallback>
        </mc:AlternateContent>
      </w:r>
    </w:p>
    <w:p w:rsidR="00E23E2F" w:rsidRPr="00E935B9" w:rsidRDefault="00E23E2F" w:rsidP="00E23E2F">
      <w:pPr>
        <w:spacing w:after="0" w:line="276" w:lineRule="auto"/>
        <w:ind w:left="1416"/>
        <w:rPr>
          <w:rFonts w:ascii="Tahoma" w:eastAsia="Times New Roman" w:hAnsi="Tahoma" w:cs="Tahoma"/>
          <w:bCs/>
          <w:lang w:eastAsia="sl-SI"/>
        </w:rPr>
      </w:pPr>
      <w:r w:rsidRPr="00E935B9">
        <w:rPr>
          <w:rFonts w:ascii="Tahoma" w:eastAsia="Times New Roman" w:hAnsi="Tahoma" w:cs="Tahoma"/>
          <w:bCs/>
          <w:lang w:eastAsia="sl-SI"/>
        </w:rPr>
        <w:t>sedeti morate</w:t>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sidRPr="00E935B9">
        <w:rPr>
          <w:rFonts w:ascii="Tahoma" w:eastAsia="Times New Roman" w:hAnsi="Tahoma" w:cs="Tahoma"/>
          <w:bCs/>
          <w:lang w:eastAsia="sl-SI"/>
        </w:rPr>
        <w:tab/>
      </w:r>
      <w:r>
        <w:rPr>
          <w:rFonts w:ascii="Tahoma" w:eastAsia="Times New Roman" w:hAnsi="Tahoma" w:cs="Tahoma"/>
          <w:bCs/>
          <w:lang w:eastAsia="sl-SI"/>
        </w:rPr>
        <w:tab/>
      </w:r>
      <w:r w:rsidRPr="00E935B9">
        <w:rPr>
          <w:rFonts w:ascii="Tahoma" w:eastAsia="Times New Roman" w:hAnsi="Tahoma" w:cs="Tahoma"/>
          <w:bCs/>
          <w:lang w:eastAsia="sl-SI"/>
        </w:rPr>
        <w:t>hočete doseči</w:t>
      </w:r>
    </w:p>
    <w:p w:rsidR="00E23E2F" w:rsidRPr="00E935B9" w:rsidRDefault="00E23E2F" w:rsidP="00E23E2F">
      <w:pPr>
        <w:spacing w:after="0" w:line="276" w:lineRule="auto"/>
        <w:rPr>
          <w:rFonts w:ascii="Tahoma" w:eastAsia="MyriadPro-Light" w:hAnsi="Tahoma" w:cs="Tahoma"/>
        </w:rPr>
      </w:pPr>
    </w:p>
    <w:p w:rsidR="00E23E2F" w:rsidRDefault="00E23E2F" w:rsidP="00E23E2F">
      <w:pPr>
        <w:spacing w:after="0" w:line="276" w:lineRule="auto"/>
        <w:rPr>
          <w:rFonts w:ascii="Tahoma" w:eastAsia="MyriadPro-Light" w:hAnsi="Tahoma" w:cs="Tahoma"/>
          <w:b/>
          <w:sz w:val="24"/>
          <w:szCs w:val="24"/>
        </w:rPr>
      </w:pPr>
    </w:p>
    <w:p w:rsidR="00E23E2F" w:rsidRDefault="00E23E2F" w:rsidP="00E23E2F">
      <w:pPr>
        <w:spacing w:after="0" w:line="276" w:lineRule="auto"/>
        <w:rPr>
          <w:rFonts w:ascii="Tahoma" w:eastAsia="MyriadPro-Light" w:hAnsi="Tahoma" w:cs="Tahoma"/>
          <w:b/>
          <w:sz w:val="24"/>
          <w:szCs w:val="24"/>
        </w:rPr>
      </w:pPr>
    </w:p>
    <w:p w:rsidR="00E23E2F" w:rsidRPr="00A12B36" w:rsidRDefault="00E23E2F" w:rsidP="00E23E2F">
      <w:pPr>
        <w:spacing w:after="0" w:line="276" w:lineRule="auto"/>
        <w:rPr>
          <w:rFonts w:ascii="Tahoma" w:eastAsia="MyriadPro-Light" w:hAnsi="Tahoma" w:cs="Tahoma"/>
          <w:b/>
          <w:sz w:val="24"/>
          <w:szCs w:val="24"/>
        </w:rPr>
      </w:pPr>
      <w:r>
        <w:rPr>
          <w:rFonts w:ascii="Tahoma" w:eastAsia="MyriadPro-Light" w:hAnsi="Tahoma" w:cs="Tahoma"/>
          <w:b/>
          <w:sz w:val="24"/>
          <w:szCs w:val="24"/>
        </w:rPr>
        <w:t>d</w:t>
      </w:r>
      <w:r w:rsidRPr="00A12B36">
        <w:rPr>
          <w:rFonts w:ascii="Tahoma" w:eastAsia="MyriadPro-Light" w:hAnsi="Tahoma" w:cs="Tahoma"/>
          <w:b/>
          <w:sz w:val="24"/>
          <w:szCs w:val="24"/>
        </w:rPr>
        <w:t>)</w:t>
      </w:r>
      <w:r>
        <w:rPr>
          <w:rFonts w:ascii="Tahoma" w:eastAsia="MyriadPro-Light" w:hAnsi="Tahoma" w:cs="Tahoma"/>
          <w:b/>
          <w:sz w:val="24"/>
          <w:szCs w:val="24"/>
        </w:rPr>
        <w:t xml:space="preserve">, f) </w:t>
      </w:r>
      <w:r w:rsidRPr="00A12B36">
        <w:rPr>
          <w:rFonts w:ascii="Tahoma" w:eastAsia="MyriadPro-Light" w:hAnsi="Tahoma" w:cs="Tahoma"/>
          <w:b/>
          <w:sz w:val="24"/>
          <w:szCs w:val="24"/>
        </w:rPr>
        <w:t xml:space="preserve"> </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2023"/>
      </w:tblGrid>
      <w:tr w:rsidR="00E23E2F" w:rsidRPr="00CE1AD4" w:rsidTr="00CF724B">
        <w:tc>
          <w:tcPr>
            <w:tcW w:w="3364"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Osebna glagolska oblika</w:t>
            </w:r>
          </w:p>
        </w:tc>
        <w:tc>
          <w:tcPr>
            <w:tcW w:w="2023" w:type="dxa"/>
            <w:shd w:val="clear" w:color="auto" w:fill="auto"/>
          </w:tcPr>
          <w:p w:rsidR="00E23E2F" w:rsidRPr="00CE1AD4" w:rsidRDefault="00E23E2F" w:rsidP="00CF724B">
            <w:pPr>
              <w:spacing w:after="0" w:line="240" w:lineRule="auto"/>
              <w:rPr>
                <w:rFonts w:ascii="Tahoma" w:eastAsia="MyriadPro-Light" w:hAnsi="Tahoma" w:cs="Tahoma"/>
              </w:rPr>
            </w:pPr>
            <w:r w:rsidRPr="00CE1AD4">
              <w:rPr>
                <w:rFonts w:ascii="Tahoma" w:eastAsia="MyriadPro-Light" w:hAnsi="Tahoma" w:cs="Tahoma"/>
              </w:rPr>
              <w:t>Glagol na -t</w:t>
            </w:r>
          </w:p>
        </w:tc>
      </w:tr>
      <w:tr w:rsidR="00E23E2F" w:rsidRPr="00CE1AD4" w:rsidTr="00CF724B">
        <w:tc>
          <w:tcPr>
            <w:tcW w:w="3364"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se odpravljate</w:t>
            </w:r>
          </w:p>
        </w:tc>
        <w:tc>
          <w:tcPr>
            <w:tcW w:w="2023"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kolesarit</w:t>
            </w:r>
          </w:p>
        </w:tc>
      </w:tr>
      <w:tr w:rsidR="00E23E2F" w:rsidRPr="00CE1AD4" w:rsidTr="00CF724B">
        <w:tc>
          <w:tcPr>
            <w:tcW w:w="3364"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greste</w:t>
            </w:r>
          </w:p>
        </w:tc>
        <w:tc>
          <w:tcPr>
            <w:tcW w:w="2023" w:type="dxa"/>
            <w:shd w:val="clear" w:color="auto" w:fill="auto"/>
          </w:tcPr>
          <w:p w:rsidR="00E23E2F" w:rsidRPr="00CE1AD4" w:rsidRDefault="00E23E2F" w:rsidP="00CF724B">
            <w:pPr>
              <w:spacing w:after="0" w:line="276" w:lineRule="auto"/>
              <w:rPr>
                <w:rFonts w:ascii="Tahoma" w:eastAsia="MyriadPro-Light" w:hAnsi="Tahoma" w:cs="Tahoma"/>
              </w:rPr>
            </w:pPr>
            <w:r w:rsidRPr="00CE1AD4">
              <w:rPr>
                <w:rFonts w:ascii="Tahoma" w:eastAsia="MyriadPro-Light" w:hAnsi="Tahoma" w:cs="Tahoma"/>
              </w:rPr>
              <w:t>iskat</w:t>
            </w:r>
          </w:p>
        </w:tc>
      </w:tr>
    </w:tbl>
    <w:p w:rsidR="00E23E2F" w:rsidRPr="00A12B36" w:rsidRDefault="00E23E2F" w:rsidP="00E23E2F">
      <w:pPr>
        <w:spacing w:after="0" w:line="276" w:lineRule="auto"/>
        <w:rPr>
          <w:rFonts w:ascii="Tahoma" w:eastAsia="MyriadPro-Light" w:hAnsi="Tahoma" w:cs="Tahoma"/>
        </w:rPr>
      </w:pPr>
      <w:r w:rsidRPr="00E935B9">
        <w:rPr>
          <w:rFonts w:ascii="Tahoma" w:eastAsia="MyriadPro-Light" w:hAnsi="Tahoma" w:cs="Tahoma"/>
          <w:b/>
          <w:sz w:val="24"/>
          <w:szCs w:val="24"/>
        </w:rPr>
        <w:t>e)</w:t>
      </w:r>
      <w:r>
        <w:rPr>
          <w:rFonts w:ascii="Tahoma" w:eastAsia="MyriadPro-Light" w:hAnsi="Tahoma" w:cs="Tahoma"/>
        </w:rPr>
        <w:t xml:space="preserve"> </w:t>
      </w:r>
      <w:r w:rsidRPr="00A12B36">
        <w:rPr>
          <w:rFonts w:ascii="Tahoma" w:eastAsia="MyriadPro-Light" w:hAnsi="Tahoma" w:cs="Tahoma"/>
        </w:rPr>
        <w:t>DA</w:t>
      </w:r>
      <w:r w:rsidRPr="00A12B36">
        <w:rPr>
          <w:rFonts w:ascii="Tahoma" w:eastAsia="MyriadPro-Light" w:hAnsi="Tahoma" w:cs="Tahoma"/>
        </w:rPr>
        <w:tab/>
      </w:r>
      <w:r w:rsidRPr="00A12B36">
        <w:rPr>
          <w:rFonts w:ascii="Tahoma" w:eastAsia="MyriadPro-Light" w:hAnsi="Tahoma" w:cs="Tahoma"/>
          <w:b/>
          <w:color w:val="FF0000"/>
          <w:bdr w:val="single" w:sz="4" w:space="0" w:color="auto"/>
        </w:rPr>
        <w:t>NE</w:t>
      </w:r>
    </w:p>
    <w:p w:rsidR="00E23E2F" w:rsidRPr="00A12B36" w:rsidRDefault="00E23E2F" w:rsidP="00E23E2F">
      <w:pPr>
        <w:spacing w:after="0" w:line="276" w:lineRule="auto"/>
        <w:rPr>
          <w:rFonts w:ascii="Tahoma" w:eastAsia="MyriadPro-Light" w:hAnsi="Tahoma" w:cs="Tahoma"/>
        </w:rPr>
      </w:pPr>
      <w:r w:rsidRPr="00A12B36">
        <w:rPr>
          <w:rFonts w:ascii="Tahoma" w:eastAsia="MyriadPro-Light" w:hAnsi="Tahoma" w:cs="Tahoma"/>
          <w:b/>
          <w:sz w:val="24"/>
          <w:szCs w:val="24"/>
        </w:rPr>
        <w:t xml:space="preserve">g) </w:t>
      </w:r>
      <w:r w:rsidRPr="00A12B36">
        <w:rPr>
          <w:rFonts w:ascii="Tahoma" w:eastAsia="MyriadPro-Light" w:hAnsi="Tahoma" w:cs="Tahoma"/>
          <w:color w:val="FF0000"/>
          <w:u w:val="single"/>
        </w:rPr>
        <w:t>Stojijo ob glagolih premikanja</w:t>
      </w:r>
      <w:r w:rsidRPr="00A12B36">
        <w:rPr>
          <w:rFonts w:ascii="Tahoma" w:eastAsia="MyriadPro-Light" w:hAnsi="Tahoma" w:cs="Tahoma"/>
        </w:rPr>
        <w:t>/ob takih glagolih kot pri nedolo</w:t>
      </w:r>
      <w:r w:rsidRPr="00A12B36">
        <w:rPr>
          <w:rFonts w:ascii="Tahoma" w:eastAsia="MyriadPro-Light" w:hAnsi="Tahoma" w:cs="Tahoma" w:hint="eastAsia"/>
        </w:rPr>
        <w:t>č</w:t>
      </w:r>
      <w:r w:rsidRPr="00A12B36">
        <w:rPr>
          <w:rFonts w:ascii="Tahoma" w:eastAsia="MyriadPro-Light" w:hAnsi="Tahoma" w:cs="Tahoma"/>
        </w:rPr>
        <w:t>niku/ob neosebni</w:t>
      </w:r>
      <w:r>
        <w:rPr>
          <w:rFonts w:ascii="Tahoma" w:eastAsia="MyriadPro-Light" w:hAnsi="Tahoma" w:cs="Tahoma"/>
        </w:rPr>
        <w:t xml:space="preserve"> glagolski </w:t>
      </w:r>
    </w:p>
    <w:p w:rsidR="00E23E2F" w:rsidRPr="00A12B36" w:rsidRDefault="00E23E2F" w:rsidP="00E23E2F">
      <w:pPr>
        <w:spacing w:after="0" w:line="276" w:lineRule="auto"/>
        <w:rPr>
          <w:rFonts w:ascii="Tahoma" w:eastAsia="MyriadPro-Light" w:hAnsi="Tahoma" w:cs="Tahoma"/>
        </w:rPr>
      </w:pPr>
      <w:r>
        <w:rPr>
          <w:rFonts w:ascii="Tahoma" w:eastAsia="MyriadPro-Light" w:hAnsi="Tahoma" w:cs="Tahoma"/>
        </w:rPr>
        <w:t xml:space="preserve">     </w:t>
      </w:r>
      <w:r w:rsidRPr="00A12B36">
        <w:rPr>
          <w:rFonts w:ascii="Tahoma" w:eastAsia="MyriadPro-Light" w:hAnsi="Tahoma" w:cs="Tahoma"/>
        </w:rPr>
        <w:t>obliki.</w:t>
      </w: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 xml:space="preserve">h) </w:t>
      </w:r>
      <w:r w:rsidRPr="00A12B36">
        <w:rPr>
          <w:rFonts w:ascii="Tahoma" w:eastAsia="MyriadPro-Light" w:hAnsi="Tahoma" w:cs="Tahoma"/>
          <w:i/>
        </w:rPr>
        <w:t xml:space="preserve">Po smislu, </w:t>
      </w:r>
      <w:r>
        <w:rPr>
          <w:rFonts w:ascii="Tahoma" w:eastAsia="MyriadPro-Light" w:hAnsi="Tahoma" w:cs="Tahoma"/>
          <w:i/>
        </w:rPr>
        <w:t>npr.:</w:t>
      </w:r>
      <w:r w:rsidRPr="00A12B36">
        <w:rPr>
          <w:rFonts w:ascii="Tahoma" w:eastAsia="MyriadPro-Light" w:hAnsi="Tahoma" w:cs="Tahoma"/>
          <w:b/>
          <w:sz w:val="24"/>
          <w:szCs w:val="24"/>
        </w:rPr>
        <w:t xml:space="preserve"> </w:t>
      </w:r>
    </w:p>
    <w:p w:rsidR="00E23E2F" w:rsidRDefault="00E23E2F" w:rsidP="00E23E2F">
      <w:pPr>
        <w:spacing w:after="0" w:line="276" w:lineRule="auto"/>
        <w:ind w:left="426" w:hanging="142"/>
        <w:rPr>
          <w:rFonts w:ascii="Tahoma" w:eastAsia="MyriadPro-Light" w:hAnsi="Tahoma" w:cs="Tahoma"/>
          <w:b/>
          <w:sz w:val="24"/>
          <w:szCs w:val="24"/>
        </w:rPr>
      </w:pPr>
      <w:r w:rsidRPr="00A12B36">
        <w:rPr>
          <w:rFonts w:ascii="Tahoma" w:eastAsia="MyriadPro-Light" w:hAnsi="Tahoma" w:cs="Tahoma"/>
        </w:rPr>
        <w:t>peč, teč, strič, streč, obleč</w:t>
      </w:r>
      <w:r>
        <w:rPr>
          <w:rFonts w:ascii="Tahoma" w:eastAsia="MyriadPro-Light" w:hAnsi="Tahoma" w:cs="Tahoma"/>
        </w:rPr>
        <w:t>, reč, vleč</w:t>
      </w:r>
      <w:r w:rsidRPr="00A12B36">
        <w:rPr>
          <w:rFonts w:ascii="Tahoma" w:eastAsia="MyriadPro-Light" w:hAnsi="Tahoma" w:cs="Tahoma"/>
          <w:b/>
          <w:sz w:val="24"/>
          <w:szCs w:val="24"/>
        </w:rPr>
        <w:t xml:space="preserve"> </w:t>
      </w:r>
    </w:p>
    <w:p w:rsidR="00E23E2F" w:rsidRPr="00E935B9" w:rsidRDefault="00E23E2F" w:rsidP="00E23E2F">
      <w:pPr>
        <w:spacing w:after="0" w:line="276" w:lineRule="auto"/>
        <w:ind w:left="426" w:hanging="142"/>
        <w:rPr>
          <w:rFonts w:ascii="Tahoma" w:eastAsia="MyriadPro-Light" w:hAnsi="Tahoma" w:cs="Tahoma"/>
        </w:rPr>
      </w:pP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7. naloga:</w:t>
      </w:r>
    </w:p>
    <w:p w:rsidR="00E23E2F" w:rsidRPr="00811191" w:rsidRDefault="00E23E2F" w:rsidP="00E23E2F">
      <w:pPr>
        <w:spacing w:after="0" w:line="276" w:lineRule="auto"/>
        <w:ind w:left="284" w:hanging="284"/>
        <w:rPr>
          <w:rFonts w:ascii="Tahoma" w:eastAsia="MyriadPro-Light" w:hAnsi="Tahoma" w:cs="Tahoma"/>
        </w:rPr>
      </w:pPr>
      <w:r>
        <w:rPr>
          <w:rFonts w:ascii="Tahoma" w:eastAsia="MyriadPro-Light" w:hAnsi="Tahoma" w:cs="Tahoma"/>
          <w:b/>
          <w:sz w:val="24"/>
          <w:szCs w:val="24"/>
        </w:rPr>
        <w:t xml:space="preserve">a) </w:t>
      </w:r>
      <w:r w:rsidRPr="00811191">
        <w:rPr>
          <w:rFonts w:ascii="Tahoma" w:eastAsia="Times New Roman" w:hAnsi="Tahoma" w:cs="Tahoma"/>
          <w:bCs/>
          <w:lang w:eastAsia="sl-SI"/>
        </w:rPr>
        <w:t>Za pomoč pri iskanju nasvetov za začetnike ne smem prositi drugih, saj jih morem/</w:t>
      </w:r>
      <w:r w:rsidRPr="00811191">
        <w:rPr>
          <w:rFonts w:ascii="Tahoma" w:eastAsia="Times New Roman" w:hAnsi="Tahoma" w:cs="Tahoma"/>
          <w:bCs/>
          <w:color w:val="FF0000"/>
          <w:u w:val="single"/>
          <w:lang w:eastAsia="sl-SI"/>
        </w:rPr>
        <w:t>moram</w:t>
      </w:r>
      <w:r w:rsidRPr="00811191">
        <w:rPr>
          <w:rFonts w:ascii="Tahoma" w:eastAsia="Times New Roman" w:hAnsi="Tahoma" w:cs="Tahoma"/>
          <w:bCs/>
          <w:color w:val="FF0000"/>
          <w:lang w:eastAsia="sl-SI"/>
        </w:rPr>
        <w:t xml:space="preserve"> </w:t>
      </w:r>
      <w:r w:rsidRPr="00811191">
        <w:rPr>
          <w:rFonts w:ascii="Tahoma" w:eastAsia="Times New Roman" w:hAnsi="Tahoma" w:cs="Tahoma"/>
          <w:bCs/>
          <w:lang w:eastAsia="sl-SI"/>
        </w:rPr>
        <w:t>poiskati sam.</w:t>
      </w:r>
    </w:p>
    <w:p w:rsidR="00E23E2F" w:rsidRPr="00811191" w:rsidRDefault="00E23E2F" w:rsidP="00E23E2F">
      <w:pPr>
        <w:spacing w:after="0" w:line="276" w:lineRule="auto"/>
        <w:ind w:left="284"/>
        <w:rPr>
          <w:rFonts w:ascii="Tahoma" w:eastAsia="Times New Roman" w:hAnsi="Tahoma" w:cs="Tahoma"/>
          <w:bCs/>
          <w:lang w:eastAsia="sl-SI"/>
        </w:rPr>
      </w:pPr>
      <w:r w:rsidRPr="00811191">
        <w:rPr>
          <w:rFonts w:ascii="Tahoma" w:eastAsia="Times New Roman" w:hAnsi="Tahoma" w:cs="Tahoma"/>
          <w:bCs/>
          <w:lang w:eastAsia="sl-SI"/>
        </w:rPr>
        <w:t xml:space="preserve">Za pomoč pri iskanju nasvetov mi ni treba prositi drugih, saj jih </w:t>
      </w:r>
      <w:r w:rsidRPr="00811191">
        <w:rPr>
          <w:rFonts w:ascii="Tahoma" w:eastAsia="Times New Roman" w:hAnsi="Tahoma" w:cs="Tahoma"/>
          <w:bCs/>
          <w:color w:val="FF0000"/>
          <w:u w:val="single"/>
          <w:lang w:eastAsia="sl-SI"/>
        </w:rPr>
        <w:t>morem</w:t>
      </w:r>
      <w:r w:rsidRPr="00811191">
        <w:rPr>
          <w:rFonts w:ascii="Tahoma" w:eastAsia="Times New Roman" w:hAnsi="Tahoma" w:cs="Tahoma"/>
          <w:bCs/>
          <w:lang w:eastAsia="sl-SI"/>
        </w:rPr>
        <w:t>/moram poiskati sam.</w:t>
      </w:r>
    </w:p>
    <w:p w:rsidR="00E23E2F" w:rsidRPr="00A12B36" w:rsidRDefault="00E23E2F" w:rsidP="00E23E2F">
      <w:pPr>
        <w:autoSpaceDE w:val="0"/>
        <w:autoSpaceDN w:val="0"/>
        <w:adjustRightInd w:val="0"/>
        <w:spacing w:after="0" w:line="240" w:lineRule="auto"/>
        <w:rPr>
          <w:rFonts w:ascii="Tahoma" w:hAnsi="Tahoma" w:cs="Tahoma"/>
          <w:iCs/>
        </w:rPr>
      </w:pPr>
      <w:r w:rsidRPr="00A12B36">
        <w:rPr>
          <w:rFonts w:ascii="Tahoma" w:eastAsia="MyriadPro-Light" w:hAnsi="Tahoma" w:cs="Tahoma"/>
          <w:b/>
          <w:sz w:val="24"/>
          <w:szCs w:val="24"/>
        </w:rPr>
        <w:t xml:space="preserve">b) </w:t>
      </w:r>
      <w:r w:rsidRPr="00A12B36">
        <w:rPr>
          <w:rFonts w:ascii="Tahoma" w:hAnsi="Tahoma" w:cs="Tahoma"/>
          <w:iCs/>
        </w:rPr>
        <w:t xml:space="preserve">moram: </w:t>
      </w:r>
      <w:r w:rsidRPr="00A12B36">
        <w:rPr>
          <w:rFonts w:ascii="Tahoma" w:hAnsi="Tahoma" w:cs="Tahoma"/>
          <w:iCs/>
          <w:color w:val="FF0000"/>
        </w:rPr>
        <w:t>morati</w:t>
      </w:r>
      <w:r w:rsidRPr="00A12B36">
        <w:rPr>
          <w:rFonts w:ascii="Tahoma" w:hAnsi="Tahoma" w:cs="Tahoma"/>
          <w:iCs/>
        </w:rPr>
        <w:tab/>
      </w:r>
      <w:r w:rsidRPr="00A12B36">
        <w:rPr>
          <w:rFonts w:ascii="Tahoma" w:hAnsi="Tahoma" w:cs="Tahoma"/>
          <w:iCs/>
        </w:rPr>
        <w:tab/>
        <w:t xml:space="preserve">morem: </w:t>
      </w:r>
      <w:r w:rsidRPr="00A12B36">
        <w:rPr>
          <w:rFonts w:ascii="Tahoma" w:hAnsi="Tahoma" w:cs="Tahoma"/>
          <w:iCs/>
          <w:color w:val="FF0000"/>
        </w:rPr>
        <w:t>moči</w:t>
      </w:r>
    </w:p>
    <w:p w:rsidR="00E23E2F" w:rsidRPr="00A12B36" w:rsidRDefault="00E23E2F" w:rsidP="00E23E2F">
      <w:pPr>
        <w:spacing w:after="0" w:line="276" w:lineRule="auto"/>
        <w:rPr>
          <w:rFonts w:ascii="Tahoma" w:eastAsia="MyriadPro-Light" w:hAnsi="Tahoma" w:cs="Tahoma"/>
          <w:b/>
          <w:sz w:val="24"/>
          <w:szCs w:val="24"/>
        </w:rPr>
      </w:pPr>
    </w:p>
    <w:p w:rsidR="00E23E2F" w:rsidRPr="00A12B36" w:rsidRDefault="00E23E2F" w:rsidP="00E23E2F">
      <w:pPr>
        <w:spacing w:after="0" w:line="276" w:lineRule="auto"/>
        <w:rPr>
          <w:rFonts w:ascii="Tahoma" w:eastAsia="MyriadPro-Light" w:hAnsi="Tahoma" w:cs="Tahoma"/>
          <w:b/>
          <w:sz w:val="24"/>
          <w:szCs w:val="24"/>
        </w:rPr>
      </w:pPr>
      <w:r w:rsidRPr="00A12B36">
        <w:rPr>
          <w:rFonts w:ascii="Tahoma" w:eastAsia="MyriadPro-Light" w:hAnsi="Tahoma" w:cs="Tahoma"/>
          <w:b/>
          <w:sz w:val="24"/>
          <w:szCs w:val="24"/>
        </w:rPr>
        <w:t>8. naloga:</w:t>
      </w:r>
    </w:p>
    <w:p w:rsidR="00E23E2F" w:rsidRPr="00811191" w:rsidRDefault="00E23E2F" w:rsidP="00E23E2F">
      <w:pPr>
        <w:spacing w:after="0" w:line="276" w:lineRule="auto"/>
        <w:rPr>
          <w:rFonts w:ascii="Tahoma" w:eastAsia="MyriadPro-Light" w:hAnsi="Tahoma" w:cs="Tahoma"/>
        </w:rPr>
      </w:pPr>
      <w:r w:rsidRPr="00811191">
        <w:rPr>
          <w:rFonts w:ascii="Tahoma" w:eastAsia="MyriadPro-Light" w:hAnsi="Tahoma" w:cs="Tahoma"/>
        </w:rPr>
        <w:t xml:space="preserve">V gorskem kolesarstvu sme </w:t>
      </w:r>
      <w:r w:rsidRPr="00811191">
        <w:rPr>
          <w:rFonts w:ascii="Tahoma" w:eastAsia="MyriadPro-Light" w:hAnsi="Tahoma" w:cs="Tahoma"/>
          <w:color w:val="FF0000"/>
          <w:u w:val="single"/>
        </w:rPr>
        <w:t>stopiti</w:t>
      </w:r>
      <w:r w:rsidRPr="00811191">
        <w:rPr>
          <w:rFonts w:ascii="Tahoma" w:eastAsia="MyriadPro-Light" w:hAnsi="Tahoma" w:cs="Tahoma"/>
        </w:rPr>
        <w:t xml:space="preserve">/stopit na oder za zmagovalce le pet tekmovalk oz. tekmovalcev, zato je šesto mesto tisto 'nehvaležno'. Ravno tega je danes v </w:t>
      </w:r>
      <w:proofErr w:type="spellStart"/>
      <w:r w:rsidRPr="00811191">
        <w:rPr>
          <w:rFonts w:ascii="Tahoma" w:eastAsia="MyriadPro-Light" w:hAnsi="Tahoma" w:cs="Tahoma"/>
        </w:rPr>
        <w:t>Windhamu</w:t>
      </w:r>
      <w:proofErr w:type="spellEnd"/>
      <w:r w:rsidRPr="00811191">
        <w:rPr>
          <w:rFonts w:ascii="Tahoma" w:eastAsia="MyriadPro-Light" w:hAnsi="Tahoma" w:cs="Tahoma"/>
        </w:rPr>
        <w:t xml:space="preserve"> </w:t>
      </w:r>
      <w:r w:rsidRPr="00811191">
        <w:rPr>
          <w:rFonts w:ascii="Tahoma" w:eastAsia="MyriadPro-Light" w:hAnsi="Tahoma" w:cs="Tahoma"/>
        </w:rPr>
        <w:lastRenderedPageBreak/>
        <w:t xml:space="preserve">dosegla naša najboljša gorska kolesarka Tanja Žakelj. Morala bi </w:t>
      </w:r>
      <w:r w:rsidRPr="00811191">
        <w:rPr>
          <w:rFonts w:ascii="Tahoma" w:eastAsia="MyriadPro-Light" w:hAnsi="Tahoma" w:cs="Tahoma"/>
          <w:color w:val="FF0000"/>
          <w:u w:val="single"/>
        </w:rPr>
        <w:t>biti</w:t>
      </w:r>
      <w:r w:rsidRPr="00811191">
        <w:rPr>
          <w:rFonts w:ascii="Tahoma" w:eastAsia="MyriadPro-Light" w:hAnsi="Tahoma" w:cs="Tahoma"/>
        </w:rPr>
        <w:t>/bit slabe volje, pa ni, saj je to njen letošnji najboljši rezultat. S tem rezultatom se bo z veseljem odpravila kolesariti/</w:t>
      </w:r>
      <w:r w:rsidRPr="00811191">
        <w:rPr>
          <w:rFonts w:ascii="Tahoma" w:eastAsia="MyriadPro-Light" w:hAnsi="Tahoma" w:cs="Tahoma"/>
          <w:color w:val="FF0000"/>
          <w:u w:val="single"/>
        </w:rPr>
        <w:t>kolesarit</w:t>
      </w:r>
      <w:r w:rsidRPr="00811191">
        <w:rPr>
          <w:rFonts w:ascii="Tahoma" w:eastAsia="MyriadPro-Light" w:hAnsi="Tahoma" w:cs="Tahoma"/>
          <w:color w:val="FF0000"/>
        </w:rPr>
        <w:t xml:space="preserve"> </w:t>
      </w:r>
      <w:r w:rsidRPr="00811191">
        <w:rPr>
          <w:rFonts w:ascii="Tahoma" w:eastAsia="MyriadPro-Light" w:hAnsi="Tahoma" w:cs="Tahoma"/>
        </w:rPr>
        <w:t xml:space="preserve">na finale svetovnega pokala in svetovnega prvenstva. Začetek dirke na videz ni bil preveč obetaven, Tanja se na startu ni mogla </w:t>
      </w:r>
      <w:r w:rsidRPr="00811191">
        <w:rPr>
          <w:rFonts w:ascii="Tahoma" w:eastAsia="MyriadPro-Light" w:hAnsi="Tahoma" w:cs="Tahoma"/>
          <w:color w:val="FF0000"/>
          <w:u w:val="single"/>
        </w:rPr>
        <w:t>rešiti</w:t>
      </w:r>
      <w:r w:rsidRPr="00811191">
        <w:rPr>
          <w:rFonts w:ascii="Tahoma" w:eastAsia="MyriadPro-Light" w:hAnsi="Tahoma" w:cs="Tahoma"/>
        </w:rPr>
        <w:t xml:space="preserve">/rešit večje skupine takoj za vodilnimi in je bila tako po prvem izmed šestih krogov komaj 15. A je na hitro zmogla </w:t>
      </w:r>
      <w:r w:rsidRPr="00811191">
        <w:rPr>
          <w:rFonts w:ascii="Tahoma" w:eastAsia="MyriadPro-Light" w:hAnsi="Tahoma" w:cs="Tahoma"/>
          <w:color w:val="FF0000"/>
          <w:u w:val="single"/>
        </w:rPr>
        <w:t>spremeniti</w:t>
      </w:r>
      <w:r w:rsidRPr="00811191">
        <w:rPr>
          <w:rFonts w:ascii="Tahoma" w:eastAsia="MyriadPro-Light" w:hAnsi="Tahoma" w:cs="Tahoma"/>
        </w:rPr>
        <w:t xml:space="preserve">/spremenit taktiko, na polno je pritisnila na pedala in se tudi zelo dobro spuščala. Želela si je </w:t>
      </w:r>
      <w:r w:rsidRPr="00811191">
        <w:rPr>
          <w:rFonts w:ascii="Tahoma" w:eastAsia="MyriadPro-Light" w:hAnsi="Tahoma" w:cs="Tahoma"/>
          <w:color w:val="FF0000"/>
          <w:u w:val="single"/>
        </w:rPr>
        <w:t>napredovati</w:t>
      </w:r>
      <w:r w:rsidRPr="00811191">
        <w:rPr>
          <w:rFonts w:ascii="Tahoma" w:eastAsia="MyriadPro-Light" w:hAnsi="Tahoma" w:cs="Tahoma"/>
        </w:rPr>
        <w:t xml:space="preserve">/ napredovat iz kroga v krog. Poleg odličnega </w:t>
      </w:r>
      <w:r w:rsidRPr="00811191">
        <w:rPr>
          <w:rFonts w:ascii="Tahoma" w:eastAsia="MyriadPro-Light" w:hAnsi="Tahoma" w:cs="Tahoma"/>
          <w:bCs/>
        </w:rPr>
        <w:t>končnega 6. mesta</w:t>
      </w:r>
      <w:r w:rsidRPr="00811191">
        <w:rPr>
          <w:rFonts w:ascii="Tahoma" w:eastAsia="MyriadPro-Light" w:hAnsi="Tahoma" w:cs="Tahoma"/>
        </w:rPr>
        <w:t xml:space="preserve"> je zanimivo </w:t>
      </w:r>
      <w:r w:rsidRPr="00811191">
        <w:rPr>
          <w:rFonts w:ascii="Tahoma" w:eastAsia="MyriadPro-Light" w:hAnsi="Tahoma" w:cs="Tahoma"/>
          <w:color w:val="FF0000"/>
          <w:u w:val="single"/>
        </w:rPr>
        <w:t>pogledati</w:t>
      </w:r>
      <w:r w:rsidRPr="00811191">
        <w:rPr>
          <w:rFonts w:ascii="Tahoma" w:eastAsia="MyriadPro-Light" w:hAnsi="Tahoma" w:cs="Tahoma"/>
        </w:rPr>
        <w:t xml:space="preserve">/pogledat tudi napredovanje v posameznih krogih. Ko je začela </w:t>
      </w:r>
      <w:r w:rsidRPr="00811191">
        <w:rPr>
          <w:rFonts w:ascii="Tahoma" w:eastAsia="MyriadPro-Light" w:hAnsi="Tahoma" w:cs="Tahoma"/>
          <w:color w:val="FF0000"/>
          <w:u w:val="single"/>
        </w:rPr>
        <w:t>tekmovati</w:t>
      </w:r>
      <w:r w:rsidRPr="00811191">
        <w:rPr>
          <w:rFonts w:ascii="Tahoma" w:eastAsia="MyriadPro-Light" w:hAnsi="Tahoma" w:cs="Tahoma"/>
        </w:rPr>
        <w:t xml:space="preserve">/tekmovat, je bila še počasna, v tretjem krogu je imela 3. najboljši čas, v petem 4., v zadnjem pa celo 2. najhitrejši čas kroga! S takšnim tempom je hotela </w:t>
      </w:r>
      <w:r w:rsidRPr="00811191">
        <w:rPr>
          <w:rFonts w:ascii="Tahoma" w:eastAsia="MyriadPro-Light" w:hAnsi="Tahoma" w:cs="Tahoma"/>
          <w:color w:val="FF0000"/>
          <w:u w:val="single"/>
        </w:rPr>
        <w:t>uloviti</w:t>
      </w:r>
      <w:r w:rsidRPr="00811191">
        <w:rPr>
          <w:rFonts w:ascii="Tahoma" w:eastAsia="MyriadPro-Light" w:hAnsi="Tahoma" w:cs="Tahoma"/>
        </w:rPr>
        <w:t xml:space="preserve">/ulovit čim več tekmovalk, uspelo pa ji jih je tudi veliko </w:t>
      </w:r>
      <w:r w:rsidRPr="00811191">
        <w:rPr>
          <w:rFonts w:ascii="Tahoma" w:eastAsia="MyriadPro-Light" w:hAnsi="Tahoma" w:cs="Tahoma"/>
          <w:color w:val="FF0000"/>
          <w:u w:val="single"/>
        </w:rPr>
        <w:t>prehiteti</w:t>
      </w:r>
      <w:r w:rsidRPr="00811191">
        <w:rPr>
          <w:rFonts w:ascii="Tahoma" w:eastAsia="MyriadPro-Light" w:hAnsi="Tahoma" w:cs="Tahoma"/>
        </w:rPr>
        <w:t>/prehitet. Ko je odhitela pogledati/</w:t>
      </w:r>
      <w:r w:rsidRPr="00811191">
        <w:rPr>
          <w:rFonts w:ascii="Tahoma" w:eastAsia="MyriadPro-Light" w:hAnsi="Tahoma" w:cs="Tahoma"/>
          <w:color w:val="FF0000"/>
          <w:u w:val="single"/>
        </w:rPr>
        <w:t>pogledat</w:t>
      </w:r>
      <w:r w:rsidRPr="00811191">
        <w:rPr>
          <w:rFonts w:ascii="Tahoma" w:eastAsia="MyriadPro-Light" w:hAnsi="Tahoma" w:cs="Tahoma"/>
          <w:color w:val="FF0000"/>
        </w:rPr>
        <w:t xml:space="preserve"> </w:t>
      </w:r>
      <w:r w:rsidRPr="00811191">
        <w:rPr>
          <w:rFonts w:ascii="Tahoma" w:eastAsia="MyriadPro-Light" w:hAnsi="Tahoma" w:cs="Tahoma"/>
        </w:rPr>
        <w:t xml:space="preserve">rezultate, je ugotovila, da jo je do tako zelo želene uvrstitve na oder za zmagovalce ločilo eno mesto – tekmovalki pred njo je ciljno črto uspelo </w:t>
      </w:r>
      <w:r w:rsidRPr="00811191">
        <w:rPr>
          <w:rFonts w:ascii="Tahoma" w:eastAsia="MyriadPro-Light" w:hAnsi="Tahoma" w:cs="Tahoma"/>
          <w:color w:val="FF0000"/>
          <w:u w:val="single"/>
        </w:rPr>
        <w:t>prečkati</w:t>
      </w:r>
      <w:r w:rsidRPr="00811191">
        <w:rPr>
          <w:rFonts w:ascii="Tahoma" w:eastAsia="MyriadPro-Light" w:hAnsi="Tahoma" w:cs="Tahoma"/>
        </w:rPr>
        <w:t>/prečkat 17 sekund hitreje.</w:t>
      </w:r>
    </w:p>
    <w:p w:rsidR="008131A0" w:rsidRPr="008131A0" w:rsidRDefault="008131A0" w:rsidP="008131A0">
      <w:pPr>
        <w:rPr>
          <w:rFonts w:ascii="Lucida Sans Typewriter" w:hAnsi="Lucida Sans Typewriter"/>
          <w:b/>
          <w:color w:val="C00000"/>
          <w:sz w:val="24"/>
        </w:rPr>
      </w:pPr>
      <w:r w:rsidRPr="008131A0">
        <w:rPr>
          <w:rFonts w:ascii="Lucida Sans Typewriter" w:hAnsi="Lucida Sans Typewriter"/>
          <w:b/>
          <w:color w:val="C00000"/>
          <w:sz w:val="24"/>
        </w:rPr>
        <w:t xml:space="preserve"> </w:t>
      </w:r>
    </w:p>
    <w:sectPr w:rsidR="008131A0" w:rsidRPr="00813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yriadPro-Light">
    <w:altName w:val="Calibri"/>
    <w:panose1 w:val="00000000000000000000"/>
    <w:charset w:val="EE"/>
    <w:family w:val="swiss"/>
    <w:notTrueType/>
    <w:pitch w:val="default"/>
    <w:sig w:usb0="00000005" w:usb1="00000000" w:usb2="00000000" w:usb3="00000000" w:csb0="00000002"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337C1"/>
    <w:multiLevelType w:val="hybridMultilevel"/>
    <w:tmpl w:val="208CE6DA"/>
    <w:lvl w:ilvl="0" w:tplc="16400B4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A0"/>
    <w:rsid w:val="007306A4"/>
    <w:rsid w:val="008131A0"/>
    <w:rsid w:val="00E23E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8FB4"/>
  <w15:chartTrackingRefBased/>
  <w15:docId w15:val="{9BC06141-FCBD-4469-8EB5-1BC04BD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3E2F"/>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131A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4059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Vzgojiteljica</dc:creator>
  <cp:keywords/>
  <dc:description/>
  <cp:lastModifiedBy>Vzgojiteljica</cp:lastModifiedBy>
  <cp:revision>1</cp:revision>
  <dcterms:created xsi:type="dcterms:W3CDTF">2020-05-10T19:41:00Z</dcterms:created>
  <dcterms:modified xsi:type="dcterms:W3CDTF">2020-05-10T19:54:00Z</dcterms:modified>
</cp:coreProperties>
</file>