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E3F81" w14:textId="6747372A" w:rsidR="00136179" w:rsidRDefault="00136179"/>
    <w:p w14:paraId="321C377A" w14:textId="77777777" w:rsidR="00136179" w:rsidRDefault="001361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8"/>
        <w:gridCol w:w="1763"/>
        <w:gridCol w:w="1504"/>
        <w:gridCol w:w="2407"/>
      </w:tblGrid>
      <w:tr w:rsidR="0031600A" w14:paraId="67396AC1" w14:textId="77777777" w:rsidTr="00136179">
        <w:trPr>
          <w:trHeight w:val="55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8342" w14:textId="77777777" w:rsidR="0031600A" w:rsidRDefault="0031600A" w:rsidP="001832F7">
            <w:pPr>
              <w:rPr>
                <w:rFonts w:ascii="Geometr231 BT" w:hAnsi="Geometr231 BT"/>
              </w:rPr>
            </w:pPr>
            <w:r>
              <w:rPr>
                <w:rFonts w:ascii="Geometr231 BT" w:hAnsi="Geometr231 BT"/>
                <w:b/>
              </w:rPr>
              <w:t>Razred</w:t>
            </w:r>
            <w:r>
              <w:rPr>
                <w:rFonts w:ascii="Geometr231 BT" w:hAnsi="Geometr231 BT"/>
              </w:rPr>
              <w:t>: 2.razred</w:t>
            </w:r>
          </w:p>
          <w:p w14:paraId="35883619" w14:textId="28287B59" w:rsidR="0031600A" w:rsidRDefault="0031600A" w:rsidP="001832F7">
            <w:pPr>
              <w:rPr>
                <w:rFonts w:ascii="Geometr231 BT" w:hAnsi="Geometr231 BT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C9F" w14:textId="77777777" w:rsidR="0031600A" w:rsidRDefault="0031600A" w:rsidP="001832F7">
            <w:pPr>
              <w:rPr>
                <w:rFonts w:ascii="Geometr231 BT" w:hAnsi="Geometr231 BT"/>
              </w:rPr>
            </w:pPr>
            <w:r>
              <w:rPr>
                <w:rFonts w:ascii="Geometr231 BT" w:hAnsi="Geometr231 BT"/>
                <w:b/>
              </w:rPr>
              <w:t>Predmet</w:t>
            </w:r>
            <w:r>
              <w:rPr>
                <w:rFonts w:ascii="Geometr231 BT" w:hAnsi="Geometr231 BT"/>
              </w:rPr>
              <w:t>:  SPO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DACD" w14:textId="77777777" w:rsidR="0031600A" w:rsidRDefault="0031600A" w:rsidP="001832F7">
            <w:pPr>
              <w:rPr>
                <w:rFonts w:ascii="Geometr231 BT" w:hAnsi="Geometr231 BT"/>
              </w:rPr>
            </w:pPr>
            <w:r>
              <w:rPr>
                <w:rFonts w:ascii="Geometr231 BT" w:hAnsi="Geometr231 BT"/>
                <w:b/>
              </w:rPr>
              <w:t>Datum</w:t>
            </w:r>
            <w:r>
              <w:rPr>
                <w:rFonts w:ascii="Geometr231 BT" w:hAnsi="Geometr231 BT"/>
              </w:rPr>
              <w:t>:</w:t>
            </w:r>
          </w:p>
          <w:p w14:paraId="5024B88C" w14:textId="401DAA9C" w:rsidR="0031600A" w:rsidRDefault="00053855" w:rsidP="001832F7">
            <w:pPr>
              <w:rPr>
                <w:rFonts w:ascii="Geometr231 BT" w:hAnsi="Geometr231 BT"/>
              </w:rPr>
            </w:pPr>
            <w:r>
              <w:rPr>
                <w:rFonts w:ascii="Geometr231 BT" w:hAnsi="Geometr231 BT"/>
              </w:rPr>
              <w:t>12. 9. 2020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CEDA" w14:textId="7C5E6BC3" w:rsidR="0031600A" w:rsidRDefault="0031600A" w:rsidP="001832F7">
            <w:pPr>
              <w:rPr>
                <w:rFonts w:ascii="Geometr231 BT" w:hAnsi="Geometr231 BT"/>
                <w:b/>
              </w:rPr>
            </w:pPr>
            <w:r>
              <w:rPr>
                <w:rFonts w:ascii="Geometr231 BT" w:hAnsi="Geometr231 BT"/>
                <w:b/>
              </w:rPr>
              <w:t>Učitelj</w:t>
            </w:r>
            <w:r w:rsidR="00DE362D">
              <w:rPr>
                <w:rFonts w:ascii="Geometr231 BT" w:hAnsi="Geometr231 BT"/>
                <w:b/>
              </w:rPr>
              <w:t>ica</w:t>
            </w:r>
            <w:r>
              <w:rPr>
                <w:rFonts w:ascii="Geometr231 BT" w:hAnsi="Geometr231 BT"/>
                <w:b/>
              </w:rPr>
              <w:t>:</w:t>
            </w:r>
          </w:p>
          <w:p w14:paraId="28666154" w14:textId="77777777" w:rsidR="0031600A" w:rsidRDefault="0031600A" w:rsidP="001832F7">
            <w:pPr>
              <w:rPr>
                <w:rFonts w:ascii="Geometr231 BT" w:hAnsi="Geometr231 BT"/>
              </w:rPr>
            </w:pPr>
            <w:r>
              <w:rPr>
                <w:rFonts w:ascii="Geometr231 BT" w:hAnsi="Geometr231 BT"/>
              </w:rPr>
              <w:t>Jasna OVNIK, prof.</w:t>
            </w:r>
          </w:p>
          <w:p w14:paraId="7AB0AF13" w14:textId="77777777" w:rsidR="0031600A" w:rsidRDefault="0031600A" w:rsidP="001832F7">
            <w:pPr>
              <w:rPr>
                <w:rFonts w:ascii="Geometr231 BT" w:hAnsi="Geometr231 BT"/>
              </w:rPr>
            </w:pPr>
          </w:p>
        </w:tc>
      </w:tr>
      <w:tr w:rsidR="0031600A" w14:paraId="373C4702" w14:textId="77777777" w:rsidTr="00136179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5BE3" w14:textId="77777777" w:rsidR="0031600A" w:rsidRDefault="0031600A" w:rsidP="001832F7">
            <w:pPr>
              <w:rPr>
                <w:rFonts w:ascii="Geometr231 BT" w:hAnsi="Geometr231 BT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CAEA" w14:textId="77777777" w:rsidR="0031600A" w:rsidRDefault="0031600A" w:rsidP="001832F7">
            <w:pPr>
              <w:rPr>
                <w:rFonts w:ascii="Geometr231 BT" w:hAnsi="Geometr231 BT"/>
              </w:rPr>
            </w:pPr>
            <w:r>
              <w:rPr>
                <w:rFonts w:ascii="Geometr231 BT" w:hAnsi="Geometr231 BT"/>
                <w:b/>
              </w:rPr>
              <w:t>Ura</w:t>
            </w:r>
            <w:r>
              <w:rPr>
                <w:rFonts w:ascii="Geometr231 BT" w:hAnsi="Geometr231 BT"/>
              </w:rPr>
              <w:t xml:space="preserve">: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65E" w14:textId="77777777" w:rsidR="0031600A" w:rsidRDefault="0031600A" w:rsidP="001832F7">
            <w:pPr>
              <w:rPr>
                <w:rFonts w:ascii="Geometr231 BT" w:hAnsi="Geometr231 BT"/>
              </w:rPr>
            </w:pPr>
            <w:r>
              <w:rPr>
                <w:rFonts w:ascii="Geometr231 BT" w:hAnsi="Geometr231 BT"/>
                <w:b/>
              </w:rPr>
              <w:t>Dan</w:t>
            </w:r>
            <w:r>
              <w:rPr>
                <w:rFonts w:ascii="Geometr231 BT" w:hAnsi="Geometr231 BT"/>
              </w:rPr>
              <w:t xml:space="preserve">:  </w:t>
            </w:r>
          </w:p>
          <w:p w14:paraId="2591994E" w14:textId="77777777" w:rsidR="0031600A" w:rsidRDefault="0031600A" w:rsidP="001832F7">
            <w:pPr>
              <w:rPr>
                <w:rFonts w:ascii="Geometr231 BT" w:hAnsi="Geometr231 B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010D" w14:textId="77777777" w:rsidR="0031600A" w:rsidRDefault="0031600A" w:rsidP="001832F7">
            <w:pPr>
              <w:rPr>
                <w:rFonts w:ascii="Geometr231 BT" w:hAnsi="Geometr231 BT"/>
              </w:rPr>
            </w:pPr>
          </w:p>
        </w:tc>
      </w:tr>
      <w:tr w:rsidR="0031600A" w14:paraId="3B490DF8" w14:textId="77777777" w:rsidTr="0031600A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E7CF829" w14:textId="77777777" w:rsidR="0031600A" w:rsidRDefault="0031600A" w:rsidP="001832F7">
            <w:pPr>
              <w:rPr>
                <w:rFonts w:ascii="Geometr231 BT" w:hAnsi="Geometr231 BT"/>
                <w:b/>
              </w:rPr>
            </w:pPr>
            <w:r>
              <w:rPr>
                <w:rFonts w:ascii="Geometr231 BT" w:hAnsi="Geometr231 BT"/>
                <w:b/>
              </w:rPr>
              <w:t>Sklop: POMLAD</w:t>
            </w:r>
          </w:p>
        </w:tc>
      </w:tr>
      <w:tr w:rsidR="0031600A" w:rsidRPr="005457F3" w14:paraId="3D231403" w14:textId="77777777" w:rsidTr="0031600A">
        <w:tc>
          <w:tcPr>
            <w:tcW w:w="9062" w:type="dxa"/>
            <w:gridSpan w:val="4"/>
          </w:tcPr>
          <w:p w14:paraId="7CA9AB19" w14:textId="77777777" w:rsidR="0031600A" w:rsidRPr="005457F3" w:rsidRDefault="0031600A" w:rsidP="001832F7">
            <w:pPr>
              <w:rPr>
                <w:rFonts w:ascii="Geometr231 BT" w:hAnsi="Geometr231 BT"/>
              </w:rPr>
            </w:pPr>
          </w:p>
          <w:p w14:paraId="61252E51" w14:textId="77777777" w:rsidR="0031600A" w:rsidRDefault="0031600A" w:rsidP="0031600A">
            <w:pPr>
              <w:rPr>
                <w:rFonts w:ascii="Geometr231 BT" w:hAnsi="Geometr231 BT"/>
              </w:rPr>
            </w:pPr>
            <w:r w:rsidRPr="005457F3">
              <w:rPr>
                <w:rFonts w:ascii="Geometr231 BT" w:hAnsi="Geometr231 BT"/>
                <w:b/>
                <w:bCs/>
              </w:rPr>
              <w:t xml:space="preserve">Učna enota: </w:t>
            </w:r>
            <w:r w:rsidRPr="005457F3">
              <w:rPr>
                <w:rFonts w:ascii="Geometr231 BT" w:hAnsi="Geometr231 BT"/>
              </w:rPr>
              <w:t>POMLAD</w:t>
            </w:r>
            <w:r w:rsidRPr="006779DD">
              <w:rPr>
                <w:rFonts w:ascii="Geometr231 BT" w:hAnsi="Geometr231 BT"/>
              </w:rPr>
              <w:t xml:space="preserve"> </w:t>
            </w:r>
          </w:p>
          <w:p w14:paraId="4D922997" w14:textId="5920FA0A" w:rsidR="0031600A" w:rsidRPr="006779DD" w:rsidRDefault="0031600A" w:rsidP="0031600A">
            <w:pPr>
              <w:rPr>
                <w:rFonts w:ascii="Geometr231 BT" w:hAnsi="Geometr231 BT"/>
              </w:rPr>
            </w:pPr>
            <w:r w:rsidRPr="006779DD">
              <w:rPr>
                <w:rFonts w:ascii="Geometr231 BT" w:hAnsi="Geometr231 BT"/>
              </w:rPr>
              <w:t xml:space="preserve">NARAVA SPOMLADI  </w:t>
            </w:r>
          </w:p>
          <w:p w14:paraId="7B5265AF" w14:textId="7C6928C5" w:rsidR="0031600A" w:rsidRPr="006779DD" w:rsidRDefault="0031600A" w:rsidP="0031600A">
            <w:pPr>
              <w:rPr>
                <w:rFonts w:ascii="Geometr231 BT" w:hAnsi="Geometr231 BT"/>
              </w:rPr>
            </w:pPr>
            <w:r w:rsidRPr="006779DD">
              <w:rPr>
                <w:rFonts w:ascii="Geometr231 BT" w:hAnsi="Geometr231 BT"/>
              </w:rPr>
              <w:t xml:space="preserve">POMLADANSKE RASTLINE </w:t>
            </w:r>
          </w:p>
          <w:p w14:paraId="2370E58D" w14:textId="77777777" w:rsidR="0031600A" w:rsidRPr="005457F3" w:rsidRDefault="0031600A" w:rsidP="001832F7">
            <w:pPr>
              <w:rPr>
                <w:rFonts w:ascii="Geometr231 BT" w:hAnsi="Geometr231 BT"/>
                <w:b/>
                <w:bCs/>
                <w:color w:val="1F497D"/>
              </w:rPr>
            </w:pPr>
          </w:p>
        </w:tc>
      </w:tr>
      <w:tr w:rsidR="0031600A" w:rsidRPr="005457F3" w14:paraId="05ED9B01" w14:textId="77777777" w:rsidTr="0031600A">
        <w:tc>
          <w:tcPr>
            <w:tcW w:w="9062" w:type="dxa"/>
            <w:gridSpan w:val="4"/>
          </w:tcPr>
          <w:p w14:paraId="05C37D00" w14:textId="77777777" w:rsidR="0031600A" w:rsidRPr="005457F3" w:rsidRDefault="0031600A" w:rsidP="001832F7">
            <w:pPr>
              <w:tabs>
                <w:tab w:val="num" w:pos="1800"/>
              </w:tabs>
              <w:ind w:left="180" w:hanging="180"/>
              <w:rPr>
                <w:rFonts w:ascii="Geometr231 BT" w:hAnsi="Geometr231 BT"/>
                <w:b/>
                <w:bCs/>
              </w:rPr>
            </w:pPr>
            <w:r w:rsidRPr="005457F3">
              <w:rPr>
                <w:rFonts w:ascii="Geometr231 BT" w:hAnsi="Geometr231 BT"/>
                <w:b/>
                <w:bCs/>
              </w:rPr>
              <w:t>Cilji:</w:t>
            </w:r>
          </w:p>
          <w:p w14:paraId="374695FD" w14:textId="77777777" w:rsidR="0031600A" w:rsidRDefault="0031600A" w:rsidP="0031600A">
            <w:pPr>
              <w:numPr>
                <w:ilvl w:val="0"/>
                <w:numId w:val="1"/>
              </w:numPr>
              <w:ind w:left="284" w:hanging="284"/>
              <w:rPr>
                <w:rFonts w:ascii="Geometr231 BT" w:eastAsia="TTE10E4808t00" w:hAnsi="Geometr231 BT"/>
              </w:rPr>
            </w:pPr>
            <w:r w:rsidRPr="005457F3">
              <w:rPr>
                <w:rFonts w:ascii="Geometr231 BT" w:hAnsi="Geometr231 BT"/>
              </w:rPr>
              <w:t>Č</w:t>
            </w:r>
            <w:r w:rsidRPr="005457F3">
              <w:rPr>
                <w:rFonts w:ascii="Geometr231 BT" w:eastAsia="TTE10E4808t00" w:hAnsi="Geometr231 BT"/>
              </w:rPr>
              <w:t>asovno raziskujejo, opredeljujejo in pojasnjujejo dogodke in spremembe spomladi.</w:t>
            </w:r>
          </w:p>
          <w:p w14:paraId="3A2AEA7B" w14:textId="383B1E8C" w:rsidR="0031600A" w:rsidRPr="0031600A" w:rsidRDefault="0031600A" w:rsidP="0031600A">
            <w:pPr>
              <w:numPr>
                <w:ilvl w:val="0"/>
                <w:numId w:val="1"/>
              </w:numPr>
              <w:ind w:left="284" w:hanging="284"/>
              <w:rPr>
                <w:rFonts w:ascii="Geometr231 BT" w:eastAsia="TTE10E4808t00" w:hAnsi="Geometr231 BT"/>
              </w:rPr>
            </w:pPr>
            <w:r w:rsidRPr="0031600A">
              <w:rPr>
                <w:rFonts w:ascii="Geometr231 BT" w:eastAsia="TTE10E4808t00" w:hAnsi="Geometr231 BT"/>
              </w:rPr>
              <w:t xml:space="preserve">Uporabijo nekatere osnovne izraze za opredeljevanje dogodkov, kot so: mesec, letni časi,  leto. </w:t>
            </w:r>
          </w:p>
          <w:p w14:paraId="00908CEE" w14:textId="77777777" w:rsidR="0031600A" w:rsidRDefault="0031600A" w:rsidP="0031600A">
            <w:pPr>
              <w:numPr>
                <w:ilvl w:val="0"/>
                <w:numId w:val="1"/>
              </w:numPr>
              <w:ind w:left="284" w:hanging="284"/>
              <w:rPr>
                <w:rFonts w:ascii="Geometr231 BT" w:eastAsia="TTE10E4808t00" w:hAnsi="Geometr231 BT"/>
              </w:rPr>
            </w:pPr>
            <w:r w:rsidRPr="005457F3">
              <w:rPr>
                <w:rFonts w:ascii="Geometr231 BT" w:eastAsia="TTE10E4808t00" w:hAnsi="Geometr231 BT"/>
              </w:rPr>
              <w:t>Prepoznajo, poimenujejo in primerjajo različna živa bitja in okolja.</w:t>
            </w:r>
          </w:p>
          <w:p w14:paraId="7243246A" w14:textId="77777777" w:rsidR="0031600A" w:rsidRDefault="0031600A" w:rsidP="0031600A">
            <w:pPr>
              <w:numPr>
                <w:ilvl w:val="0"/>
                <w:numId w:val="1"/>
              </w:numPr>
              <w:ind w:left="284" w:hanging="284"/>
              <w:rPr>
                <w:rFonts w:ascii="Geometr231 BT" w:eastAsia="TTE10E4808t00" w:hAnsi="Geometr231 BT"/>
              </w:rPr>
            </w:pPr>
            <w:r w:rsidRPr="0031600A">
              <w:rPr>
                <w:rFonts w:ascii="Geometr231 BT" w:eastAsia="TTE10E4808t00" w:hAnsi="Geometr231 BT"/>
              </w:rPr>
              <w:t>Prepoznajo in poimenujejo nekatere rastline.</w:t>
            </w:r>
          </w:p>
          <w:p w14:paraId="11883EBB" w14:textId="2844CB97" w:rsidR="0031600A" w:rsidRPr="0031600A" w:rsidRDefault="0031600A" w:rsidP="0031600A">
            <w:pPr>
              <w:numPr>
                <w:ilvl w:val="0"/>
                <w:numId w:val="1"/>
              </w:numPr>
              <w:ind w:left="284" w:hanging="284"/>
              <w:rPr>
                <w:rFonts w:ascii="Geometr231 BT" w:eastAsia="TTE10E4808t00" w:hAnsi="Geometr231 BT"/>
              </w:rPr>
            </w:pPr>
            <w:r w:rsidRPr="0031600A">
              <w:rPr>
                <w:rFonts w:ascii="Geometr231 BT" w:eastAsia="TTE10E4808t00" w:hAnsi="Geometr231 BT"/>
              </w:rPr>
              <w:t xml:space="preserve">Znajo poiskati razlike in podobnosti med rastlinami. </w:t>
            </w:r>
          </w:p>
          <w:p w14:paraId="6B17AA4F" w14:textId="77777777" w:rsidR="0031600A" w:rsidRPr="005457F3" w:rsidRDefault="0031600A" w:rsidP="001832F7">
            <w:pPr>
              <w:ind w:left="720"/>
              <w:rPr>
                <w:rFonts w:ascii="Geometr231 BT" w:hAnsi="Geometr231 BT"/>
                <w:color w:val="000000"/>
                <w:lang w:eastAsia="en-US"/>
              </w:rPr>
            </w:pPr>
          </w:p>
        </w:tc>
      </w:tr>
      <w:tr w:rsidR="0031600A" w:rsidRPr="005457F3" w14:paraId="6C177D9C" w14:textId="77777777" w:rsidTr="0031600A">
        <w:tc>
          <w:tcPr>
            <w:tcW w:w="9062" w:type="dxa"/>
            <w:gridSpan w:val="4"/>
          </w:tcPr>
          <w:p w14:paraId="03ABACF9" w14:textId="3D6CF8B2" w:rsidR="0031600A" w:rsidRPr="0031600A" w:rsidRDefault="0031600A" w:rsidP="0031600A">
            <w:pPr>
              <w:jc w:val="center"/>
              <w:rPr>
                <w:rFonts w:ascii="Geometr231 BT" w:hAnsi="Geometr231 BT"/>
                <w:b/>
                <w:bCs/>
                <w:sz w:val="28"/>
                <w:szCs w:val="28"/>
              </w:rPr>
            </w:pPr>
            <w:r w:rsidRPr="0031600A">
              <w:rPr>
                <w:rFonts w:ascii="Segoe UI" w:hAnsi="Segoe UI" w:cs="Segoe UI"/>
                <w:b/>
                <w:bCs/>
                <w:color w:val="373A3C"/>
                <w:sz w:val="28"/>
                <w:szCs w:val="28"/>
              </w:rPr>
              <w:t>OPIS DEJAVNOSTI UČENCEV</w:t>
            </w:r>
          </w:p>
        </w:tc>
      </w:tr>
      <w:tr w:rsidR="0031600A" w:rsidRPr="005457F3" w14:paraId="5D5CC2DB" w14:textId="77777777" w:rsidTr="0031600A">
        <w:trPr>
          <w:trHeight w:val="1133"/>
        </w:trPr>
        <w:tc>
          <w:tcPr>
            <w:tcW w:w="9062" w:type="dxa"/>
            <w:gridSpan w:val="4"/>
          </w:tcPr>
          <w:p w14:paraId="5C3AA981" w14:textId="77777777" w:rsidR="0031600A" w:rsidRPr="005457F3" w:rsidRDefault="0031600A" w:rsidP="001832F7">
            <w:pPr>
              <w:ind w:left="360"/>
              <w:rPr>
                <w:rFonts w:ascii="Geometr231 BT" w:hAnsi="Geometr231 BT"/>
                <w:b/>
              </w:rPr>
            </w:pPr>
          </w:p>
          <w:p w14:paraId="05D1A3A8" w14:textId="27FBF1E5" w:rsidR="00053855" w:rsidRPr="00053855" w:rsidRDefault="0031600A" w:rsidP="00053855">
            <w:pPr>
              <w:numPr>
                <w:ilvl w:val="0"/>
                <w:numId w:val="2"/>
              </w:numPr>
              <w:tabs>
                <w:tab w:val="clear" w:pos="360"/>
                <w:tab w:val="left" w:pos="284"/>
              </w:tabs>
              <w:ind w:left="284" w:hanging="284"/>
              <w:rPr>
                <w:rFonts w:ascii="Geometr231 BT" w:hAnsi="Geometr231 BT"/>
                <w:b/>
              </w:rPr>
            </w:pPr>
            <w:r>
              <w:rPr>
                <w:rFonts w:ascii="Geometr231 BT" w:hAnsi="Geometr231 BT"/>
                <w:b/>
              </w:rPr>
              <w:t>V SPLETNI UČILNICI BODO UČENCI:</w:t>
            </w:r>
          </w:p>
          <w:p w14:paraId="7E789488" w14:textId="0B7C2097" w:rsidR="0031600A" w:rsidRDefault="0031600A" w:rsidP="0031600A">
            <w:pPr>
              <w:pStyle w:val="Odstavekseznama"/>
              <w:numPr>
                <w:ilvl w:val="0"/>
                <w:numId w:val="3"/>
              </w:numPr>
              <w:tabs>
                <w:tab w:val="left" w:pos="284"/>
              </w:tabs>
              <w:rPr>
                <w:rFonts w:ascii="Geometr231 BT" w:hAnsi="Geometr231 BT"/>
              </w:rPr>
            </w:pPr>
            <w:r w:rsidRPr="0031600A">
              <w:rPr>
                <w:rFonts w:ascii="Geometr231 BT" w:hAnsi="Geometr231 BT"/>
              </w:rPr>
              <w:t>Ponovili o LETNIH ČASIH (to smo se že učili). Ogledali si bodo video in nato izpolnili vprašalnik o letnih časih.</w:t>
            </w:r>
          </w:p>
          <w:p w14:paraId="33FAF8D4" w14:textId="5AF59FB4" w:rsidR="0031600A" w:rsidRDefault="0031600A" w:rsidP="0031600A">
            <w:pPr>
              <w:pStyle w:val="Odstavekseznama"/>
              <w:numPr>
                <w:ilvl w:val="0"/>
                <w:numId w:val="3"/>
              </w:numPr>
              <w:tabs>
                <w:tab w:val="left" w:pos="284"/>
              </w:tabs>
              <w:rPr>
                <w:rFonts w:ascii="Geometr231 BT" w:hAnsi="Geometr231 BT"/>
              </w:rPr>
            </w:pPr>
            <w:r>
              <w:rPr>
                <w:rFonts w:ascii="Geometr231 BT" w:hAnsi="Geometr231 BT"/>
              </w:rPr>
              <w:t xml:space="preserve">V </w:t>
            </w:r>
            <w:proofErr w:type="spellStart"/>
            <w:r>
              <w:rPr>
                <w:rFonts w:ascii="Geometr231 BT" w:hAnsi="Geometr231 BT"/>
              </w:rPr>
              <w:t>ptt</w:t>
            </w:r>
            <w:proofErr w:type="spellEnd"/>
            <w:r>
              <w:rPr>
                <w:rFonts w:ascii="Geometr231 BT" w:hAnsi="Geometr231 BT"/>
              </w:rPr>
              <w:t xml:space="preserve"> projekciji si bodo prebrali O POMLADI</w:t>
            </w:r>
            <w:r w:rsidR="00DE362D">
              <w:rPr>
                <w:rFonts w:ascii="Geometr231 BT" w:hAnsi="Geometr231 BT"/>
              </w:rPr>
              <w:t>.</w:t>
            </w:r>
          </w:p>
          <w:p w14:paraId="1BFCB3FB" w14:textId="0999A8B2" w:rsidR="00DE362D" w:rsidRDefault="00DE362D" w:rsidP="0031600A">
            <w:pPr>
              <w:pStyle w:val="Odstavekseznama"/>
              <w:numPr>
                <w:ilvl w:val="0"/>
                <w:numId w:val="3"/>
              </w:numPr>
              <w:tabs>
                <w:tab w:val="left" w:pos="284"/>
              </w:tabs>
              <w:rPr>
                <w:rFonts w:ascii="Geometr231 BT" w:hAnsi="Geometr231 BT"/>
              </w:rPr>
            </w:pPr>
            <w:r>
              <w:rPr>
                <w:rFonts w:ascii="Geometr231 BT" w:hAnsi="Geometr231 BT"/>
              </w:rPr>
              <w:t>Nato se bodo učili v LEKCIJI – o znanilcih pomladi.</w:t>
            </w:r>
          </w:p>
          <w:p w14:paraId="66E95E79" w14:textId="4346E288" w:rsidR="00DE362D" w:rsidRDefault="00DE362D" w:rsidP="0031600A">
            <w:pPr>
              <w:pStyle w:val="Odstavekseznama"/>
              <w:numPr>
                <w:ilvl w:val="0"/>
                <w:numId w:val="3"/>
              </w:numPr>
              <w:tabs>
                <w:tab w:val="left" w:pos="284"/>
              </w:tabs>
              <w:rPr>
                <w:rFonts w:ascii="Geometr231 BT" w:hAnsi="Geometr231 BT"/>
              </w:rPr>
            </w:pPr>
            <w:r>
              <w:rPr>
                <w:rFonts w:ascii="Geometr231 BT" w:hAnsi="Geometr231 BT"/>
              </w:rPr>
              <w:t>Za popestritev pouka, bodo odigrali SPOMIN.</w:t>
            </w:r>
          </w:p>
          <w:p w14:paraId="473A02B4" w14:textId="3A90C5E3" w:rsidR="00DE362D" w:rsidRDefault="00DE362D" w:rsidP="0031600A">
            <w:pPr>
              <w:pStyle w:val="Odstavekseznama"/>
              <w:numPr>
                <w:ilvl w:val="0"/>
                <w:numId w:val="3"/>
              </w:numPr>
              <w:tabs>
                <w:tab w:val="left" w:pos="284"/>
              </w:tabs>
              <w:rPr>
                <w:rFonts w:ascii="Geometr231 BT" w:hAnsi="Geometr231 BT"/>
              </w:rPr>
            </w:pPr>
            <w:r>
              <w:rPr>
                <w:rFonts w:ascii="Geometr231 BT" w:hAnsi="Geometr231 BT"/>
              </w:rPr>
              <w:t>Nazadnje bodo sodelovali v KLEPETU – zanimalo me bo ali so dobro razumeli snov.</w:t>
            </w:r>
          </w:p>
          <w:p w14:paraId="5F045D8B" w14:textId="77777777" w:rsidR="00053855" w:rsidRPr="00053855" w:rsidRDefault="00053855" w:rsidP="00053855">
            <w:pPr>
              <w:tabs>
                <w:tab w:val="left" w:pos="284"/>
              </w:tabs>
              <w:rPr>
                <w:rFonts w:ascii="Geometr231 BT" w:hAnsi="Geometr231 BT"/>
              </w:rPr>
            </w:pPr>
          </w:p>
          <w:p w14:paraId="5A0538A1" w14:textId="00FB156B" w:rsidR="00053855" w:rsidRDefault="00053855" w:rsidP="00053855">
            <w:pPr>
              <w:pStyle w:val="Odstavekseznama"/>
              <w:numPr>
                <w:ilvl w:val="0"/>
                <w:numId w:val="2"/>
              </w:numPr>
              <w:rPr>
                <w:rFonts w:ascii="Geometr231 BT" w:hAnsi="Geometr231 BT"/>
                <w:b/>
              </w:rPr>
            </w:pPr>
            <w:r w:rsidRPr="00053855">
              <w:rPr>
                <w:rFonts w:ascii="Geometr231 BT" w:hAnsi="Geometr231 BT"/>
                <w:b/>
              </w:rPr>
              <w:t>dokazilo o izvedbi učene ure (zaslonska slika spletne učilnice z odgovori učencev, kot so npr. odgovori v kvizu, oddaja nalog ...)..</w:t>
            </w:r>
            <w:r>
              <w:rPr>
                <w:rFonts w:ascii="Geometr231 BT" w:hAnsi="Geometr231 BT"/>
                <w:b/>
              </w:rPr>
              <w:t xml:space="preserve"> </w:t>
            </w:r>
            <w:r w:rsidRPr="00053855">
              <w:rPr>
                <w:rFonts w:ascii="Geometr231 BT" w:hAnsi="Geometr231 BT"/>
                <w:bCs/>
              </w:rPr>
              <w:t>naslednja stran</w:t>
            </w:r>
          </w:p>
          <w:p w14:paraId="0D23901B" w14:textId="77777777" w:rsidR="00053855" w:rsidRPr="00053855" w:rsidRDefault="00053855" w:rsidP="00053855">
            <w:pPr>
              <w:rPr>
                <w:rFonts w:ascii="Geometr231 BT" w:hAnsi="Geometr231 BT"/>
                <w:b/>
              </w:rPr>
            </w:pPr>
          </w:p>
          <w:p w14:paraId="038E1678" w14:textId="77777777" w:rsidR="00053855" w:rsidRPr="00053855" w:rsidRDefault="00053855" w:rsidP="00053855">
            <w:pPr>
              <w:tabs>
                <w:tab w:val="left" w:pos="284"/>
              </w:tabs>
              <w:rPr>
                <w:rFonts w:ascii="Geometr231 BT" w:hAnsi="Geometr231 BT"/>
                <w:b/>
                <w:bCs/>
              </w:rPr>
            </w:pPr>
            <w:r w:rsidRPr="00053855">
              <w:rPr>
                <w:rFonts w:ascii="Geometr231 BT" w:hAnsi="Geometr231 BT"/>
                <w:b/>
                <w:bCs/>
              </w:rPr>
              <w:t>REŠEVANJE NALOG: Lekcija in H5P</w:t>
            </w:r>
          </w:p>
          <w:p w14:paraId="0F5CE1A2" w14:textId="2170E857" w:rsidR="00053855" w:rsidRDefault="00053855" w:rsidP="00053855">
            <w:pPr>
              <w:tabs>
                <w:tab w:val="left" w:pos="284"/>
              </w:tabs>
              <w:rPr>
                <w:rFonts w:ascii="Geometr231 BT" w:hAnsi="Geometr231 B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1A1A93" wp14:editId="156D594C">
                  <wp:extent cx="5334000" cy="2214856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8432" cy="2216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20200" w14:textId="77777777" w:rsidR="00053855" w:rsidRDefault="00053855" w:rsidP="00053855">
            <w:pPr>
              <w:tabs>
                <w:tab w:val="left" w:pos="284"/>
              </w:tabs>
              <w:rPr>
                <w:rFonts w:ascii="Geometr231 BT" w:hAnsi="Geometr231 BT"/>
              </w:rPr>
            </w:pPr>
          </w:p>
          <w:p w14:paraId="1E1191D0" w14:textId="7D00AA4B" w:rsidR="00053855" w:rsidRPr="00053855" w:rsidRDefault="00053855" w:rsidP="00053855">
            <w:pPr>
              <w:tabs>
                <w:tab w:val="left" w:pos="284"/>
              </w:tabs>
              <w:rPr>
                <w:rFonts w:ascii="Geometr231 BT" w:hAnsi="Geometr231 BT"/>
                <w:b/>
                <w:bCs/>
              </w:rPr>
            </w:pPr>
            <w:r w:rsidRPr="00053855">
              <w:rPr>
                <w:rFonts w:ascii="Geometr231 BT" w:hAnsi="Geometr231 BT"/>
                <w:b/>
                <w:bCs/>
              </w:rPr>
              <w:t>SODELUJOČI:</w:t>
            </w:r>
          </w:p>
          <w:p w14:paraId="1E779173" w14:textId="77777777" w:rsidR="0031600A" w:rsidRDefault="0031600A" w:rsidP="0031600A">
            <w:pPr>
              <w:tabs>
                <w:tab w:val="left" w:pos="284"/>
              </w:tabs>
              <w:rPr>
                <w:rFonts w:ascii="Geometr231 BT" w:hAnsi="Geometr231 BT"/>
              </w:rPr>
            </w:pPr>
          </w:p>
          <w:p w14:paraId="4AE25357" w14:textId="49BC174A" w:rsidR="00053855" w:rsidRDefault="00053855" w:rsidP="0031600A">
            <w:pPr>
              <w:tabs>
                <w:tab w:val="left" w:pos="284"/>
              </w:tabs>
              <w:rPr>
                <w:rFonts w:ascii="Geometr231 BT" w:hAnsi="Geometr231 BT"/>
              </w:rPr>
            </w:pPr>
            <w:r>
              <w:rPr>
                <w:noProof/>
              </w:rPr>
              <w:drawing>
                <wp:inline distT="0" distB="0" distL="0" distR="0" wp14:anchorId="4FD64CFF" wp14:editId="6B54A7AE">
                  <wp:extent cx="5760720" cy="2683510"/>
                  <wp:effectExtent l="0" t="0" r="0" b="254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68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253485" w14:textId="3FD78A52" w:rsidR="00053855" w:rsidRPr="005457F3" w:rsidRDefault="00053855" w:rsidP="0031600A">
            <w:pPr>
              <w:tabs>
                <w:tab w:val="left" w:pos="284"/>
              </w:tabs>
              <w:rPr>
                <w:rFonts w:ascii="Geometr231 BT" w:hAnsi="Geometr231 BT"/>
              </w:rPr>
            </w:pPr>
          </w:p>
        </w:tc>
      </w:tr>
    </w:tbl>
    <w:p w14:paraId="40E43538" w14:textId="77777777" w:rsidR="00053855" w:rsidRPr="00053855" w:rsidRDefault="00053855" w:rsidP="00053855">
      <w:pPr>
        <w:rPr>
          <w:rFonts w:ascii="Geometr231 BT" w:hAnsi="Geometr231 BT"/>
          <w:b/>
        </w:rPr>
      </w:pPr>
    </w:p>
    <w:p w14:paraId="6719C1F8" w14:textId="77777777" w:rsidR="007F4968" w:rsidRDefault="007F4968"/>
    <w:sectPr w:rsidR="007F4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metr231 BT">
    <w:altName w:val="Segoe UI Semilight"/>
    <w:charset w:val="EE"/>
    <w:family w:val="swiss"/>
    <w:pitch w:val="variable"/>
    <w:sig w:usb0="00000005" w:usb1="00000000" w:usb2="00000000" w:usb3="00000000" w:csb0="00000002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325A0"/>
    <w:multiLevelType w:val="hybridMultilevel"/>
    <w:tmpl w:val="6BFE8516"/>
    <w:lvl w:ilvl="0" w:tplc="7B2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13C29"/>
    <w:multiLevelType w:val="hybridMultilevel"/>
    <w:tmpl w:val="CF243E7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494D98"/>
    <w:multiLevelType w:val="hybridMultilevel"/>
    <w:tmpl w:val="E6E470B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0A"/>
    <w:rsid w:val="00053855"/>
    <w:rsid w:val="00136179"/>
    <w:rsid w:val="0031600A"/>
    <w:rsid w:val="007F4968"/>
    <w:rsid w:val="00D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44AD"/>
  <w15:chartTrackingRefBased/>
  <w15:docId w15:val="{286732A9-4EBA-4189-AC95-CC15D0AE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6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16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1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Ovnik</dc:creator>
  <cp:keywords/>
  <dc:description/>
  <cp:lastModifiedBy>Jasna Ovnik</cp:lastModifiedBy>
  <cp:revision>3</cp:revision>
  <dcterms:created xsi:type="dcterms:W3CDTF">2020-09-12T10:33:00Z</dcterms:created>
  <dcterms:modified xsi:type="dcterms:W3CDTF">2020-09-13T13:25:00Z</dcterms:modified>
</cp:coreProperties>
</file>