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8"/>
        <w:gridCol w:w="3868"/>
        <w:gridCol w:w="2712"/>
      </w:tblGrid>
      <w:tr w:rsidR="00B4022A" w:rsidRPr="008329E1" w:rsidTr="0039313A">
        <w:tc>
          <w:tcPr>
            <w:tcW w:w="2554" w:type="dxa"/>
          </w:tcPr>
          <w:p w:rsidR="00B4022A" w:rsidRPr="008329E1" w:rsidRDefault="00B4022A" w:rsidP="00B65D0B"/>
          <w:p w:rsidR="00B4022A" w:rsidRPr="008329E1" w:rsidRDefault="00B4022A" w:rsidP="00B65D0B">
            <w:r w:rsidRPr="008329E1">
              <w:t>Razred: 2.</w:t>
            </w:r>
          </w:p>
          <w:p w:rsidR="00B4022A" w:rsidRPr="008329E1" w:rsidRDefault="00B4022A" w:rsidP="001D1ABF">
            <w:pPr>
              <w:ind w:firstLine="708"/>
            </w:pPr>
          </w:p>
        </w:tc>
        <w:tc>
          <w:tcPr>
            <w:tcW w:w="3862" w:type="dxa"/>
          </w:tcPr>
          <w:p w:rsidR="00B4022A" w:rsidRPr="008329E1" w:rsidRDefault="00B4022A" w:rsidP="00B65D0B"/>
          <w:p w:rsidR="00B4022A" w:rsidRPr="008329E1" w:rsidRDefault="00B4022A" w:rsidP="00B65D0B">
            <w:r>
              <w:t>Predmet: spoznavanje okolja</w:t>
            </w:r>
          </w:p>
        </w:tc>
        <w:tc>
          <w:tcPr>
            <w:tcW w:w="2752" w:type="dxa"/>
          </w:tcPr>
          <w:p w:rsidR="00B4022A" w:rsidRDefault="00B4022A" w:rsidP="00B65D0B"/>
          <w:p w:rsidR="00B4022A" w:rsidRPr="008329E1" w:rsidRDefault="00B4022A" w:rsidP="00B65D0B">
            <w:r w:rsidRPr="008329E1">
              <w:t>Učitelj:</w:t>
            </w:r>
            <w:r>
              <w:t xml:space="preserve"> Maja Mavec</w:t>
            </w:r>
          </w:p>
        </w:tc>
      </w:tr>
      <w:tr w:rsidR="00B4022A" w:rsidRPr="008329E1" w:rsidTr="00B4022A">
        <w:tc>
          <w:tcPr>
            <w:tcW w:w="9168" w:type="dxa"/>
            <w:gridSpan w:val="3"/>
          </w:tcPr>
          <w:p w:rsidR="00B4022A" w:rsidRPr="008329E1" w:rsidRDefault="00B4022A" w:rsidP="00B65D0B"/>
          <w:p w:rsidR="00B4022A" w:rsidRDefault="00B4022A" w:rsidP="00B65D0B">
            <w:pPr>
              <w:rPr>
                <w:bCs/>
              </w:rPr>
            </w:pPr>
            <w:r w:rsidRPr="008329E1">
              <w:rPr>
                <w:b/>
                <w:bCs/>
              </w:rPr>
              <w:t xml:space="preserve">Učna enota: </w:t>
            </w:r>
            <w:r>
              <w:rPr>
                <w:bCs/>
              </w:rPr>
              <w:t>SKRBIM ZA OKOLJE</w:t>
            </w:r>
          </w:p>
          <w:p w:rsidR="00B4022A" w:rsidRPr="008329E1" w:rsidRDefault="00B4022A" w:rsidP="00B65D0B">
            <w:pPr>
              <w:rPr>
                <w:b/>
                <w:bCs/>
                <w:color w:val="1F497D"/>
              </w:rPr>
            </w:pPr>
            <w:r>
              <w:rPr>
                <w:bCs/>
              </w:rPr>
              <w:t xml:space="preserve">                       </w:t>
            </w:r>
          </w:p>
        </w:tc>
      </w:tr>
      <w:tr w:rsidR="00B4022A" w:rsidRPr="008329E1" w:rsidTr="00B4022A">
        <w:tc>
          <w:tcPr>
            <w:tcW w:w="9168" w:type="dxa"/>
            <w:gridSpan w:val="3"/>
          </w:tcPr>
          <w:p w:rsidR="00B4022A" w:rsidRDefault="00B4022A" w:rsidP="00B65D0B">
            <w:pPr>
              <w:tabs>
                <w:tab w:val="num" w:pos="1800"/>
              </w:tabs>
              <w:ind w:left="180" w:hanging="180"/>
              <w:rPr>
                <w:b/>
                <w:bCs/>
              </w:rPr>
            </w:pPr>
            <w:r w:rsidRPr="008329E1">
              <w:rPr>
                <w:b/>
                <w:bCs/>
              </w:rPr>
              <w:t>Cilji:</w:t>
            </w:r>
          </w:p>
          <w:p w:rsidR="00B4022A" w:rsidRPr="00055EBC" w:rsidRDefault="00B4022A" w:rsidP="00B4022A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055EBC">
              <w:t>Spoznavajo, da v vsakdanjem življenju nastajajo odpadki.</w:t>
            </w:r>
          </w:p>
          <w:p w:rsidR="00B4022A" w:rsidRPr="00055EBC" w:rsidRDefault="00B4022A" w:rsidP="00B4022A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055EBC">
              <w:t>Znajo opisati, kako sami in drugi vplivajo na naravo.</w:t>
            </w:r>
          </w:p>
          <w:p w:rsidR="00B4022A" w:rsidRDefault="00B4022A" w:rsidP="00B4022A">
            <w:pPr>
              <w:pStyle w:val="Odstavekseznama"/>
              <w:numPr>
                <w:ilvl w:val="0"/>
                <w:numId w:val="1"/>
              </w:numPr>
              <w:autoSpaceDE w:val="0"/>
              <w:autoSpaceDN w:val="0"/>
              <w:adjustRightInd w:val="0"/>
            </w:pPr>
            <w:r w:rsidRPr="00055EBC">
              <w:t>Znajo pojasniti, kako sami dejavno prispevajo k varovanju in ohranjanju naravnega okolja ter k urejanju okolja, v katerem živijo.</w:t>
            </w:r>
          </w:p>
          <w:p w:rsidR="00B4022A" w:rsidRPr="008F274B" w:rsidRDefault="00B4022A" w:rsidP="00B4022A">
            <w:pPr>
              <w:pStyle w:val="Odstavekseznama"/>
              <w:numPr>
                <w:ilvl w:val="0"/>
                <w:numId w:val="1"/>
              </w:numPr>
              <w:rPr>
                <w:lang w:eastAsia="en-US"/>
              </w:rPr>
            </w:pPr>
            <w:r w:rsidRPr="008F274B">
              <w:rPr>
                <w:lang w:eastAsia="en-US"/>
              </w:rPr>
              <w:t>Vedo, da so spremembe v okolju včasih za živali ali rastline ugodne, včasih pa škodljive.</w:t>
            </w:r>
          </w:p>
          <w:p w:rsidR="00B4022A" w:rsidRPr="008F274B" w:rsidRDefault="00B4022A" w:rsidP="00B4022A">
            <w:pPr>
              <w:pStyle w:val="Odstavekseznama"/>
              <w:numPr>
                <w:ilvl w:val="0"/>
                <w:numId w:val="1"/>
              </w:numPr>
              <w:rPr>
                <w:lang w:eastAsia="en-US"/>
              </w:rPr>
            </w:pPr>
            <w:r w:rsidRPr="008F274B">
              <w:rPr>
                <w:lang w:eastAsia="en-US"/>
              </w:rPr>
              <w:t>Spoznavajo, da ob proizvodnji in v vsakdanjem življenju nastajajo odpadki.</w:t>
            </w:r>
          </w:p>
          <w:p w:rsidR="00B4022A" w:rsidRPr="008F274B" w:rsidRDefault="00B4022A" w:rsidP="00B4022A">
            <w:pPr>
              <w:pStyle w:val="Odstavekseznama"/>
              <w:numPr>
                <w:ilvl w:val="0"/>
                <w:numId w:val="1"/>
              </w:numPr>
              <w:rPr>
                <w:lang w:eastAsia="en-US"/>
              </w:rPr>
            </w:pPr>
            <w:r w:rsidRPr="008F274B">
              <w:rPr>
                <w:lang w:eastAsia="en-US"/>
              </w:rPr>
              <w:t>Znajo pojasniti, kako sami dejavno prispevajo k varovanju in ohranjanju naravnega okolja ter k urejanju okolja, v katerem živijo.</w:t>
            </w:r>
          </w:p>
          <w:p w:rsidR="00B4022A" w:rsidRPr="008F274B" w:rsidRDefault="00B4022A" w:rsidP="00B4022A">
            <w:pPr>
              <w:pStyle w:val="Odstavekseznama"/>
              <w:numPr>
                <w:ilvl w:val="0"/>
                <w:numId w:val="1"/>
              </w:numPr>
              <w:rPr>
                <w:color w:val="000000"/>
                <w:lang w:eastAsia="en-US"/>
              </w:rPr>
            </w:pPr>
            <w:r w:rsidRPr="008F274B">
              <w:rPr>
                <w:lang w:eastAsia="en-US"/>
              </w:rPr>
              <w:t>Poznajo nekatere onesnaževalce vode, zraka in tal in posledice onesnaževanja.</w:t>
            </w:r>
          </w:p>
          <w:p w:rsidR="00B4022A" w:rsidRPr="00055EBC" w:rsidRDefault="00B4022A" w:rsidP="00B4022A">
            <w:pPr>
              <w:autoSpaceDE w:val="0"/>
              <w:autoSpaceDN w:val="0"/>
              <w:adjustRightInd w:val="0"/>
            </w:pPr>
          </w:p>
          <w:p w:rsidR="00B4022A" w:rsidRPr="00602EBE" w:rsidRDefault="00B4022A" w:rsidP="00B65D0B">
            <w:pPr>
              <w:pStyle w:val="Default"/>
            </w:pPr>
          </w:p>
        </w:tc>
      </w:tr>
      <w:tr w:rsidR="00B4022A" w:rsidRPr="008329E1" w:rsidTr="00B4022A">
        <w:tc>
          <w:tcPr>
            <w:tcW w:w="9168" w:type="dxa"/>
            <w:gridSpan w:val="3"/>
          </w:tcPr>
          <w:p w:rsidR="00B4022A" w:rsidRPr="008329E1" w:rsidRDefault="00B4022A" w:rsidP="00B65D0B">
            <w:pPr>
              <w:autoSpaceDE w:val="0"/>
              <w:autoSpaceDN w:val="0"/>
              <w:adjustRightInd w:val="0"/>
            </w:pPr>
            <w:r w:rsidRPr="008329E1">
              <w:rPr>
                <w:b/>
                <w:bCs/>
              </w:rPr>
              <w:t xml:space="preserve">Učne metode: </w:t>
            </w:r>
            <w:r w:rsidRPr="008329E1">
              <w:rPr>
                <w:i/>
                <w:iCs/>
              </w:rPr>
              <w:t xml:space="preserve">verbalno tekstualna </w:t>
            </w:r>
            <w:r w:rsidRPr="008329E1">
              <w:t>– razlaga, razgovor, pripovedovanje, poslušanje,  poročanje, branje, pisanje, opazovanje</w:t>
            </w:r>
          </w:p>
          <w:p w:rsidR="00B4022A" w:rsidRDefault="00B4022A" w:rsidP="00B65D0B">
            <w:pPr>
              <w:autoSpaceDE w:val="0"/>
              <w:autoSpaceDN w:val="0"/>
              <w:adjustRightInd w:val="0"/>
            </w:pPr>
            <w:r w:rsidRPr="008329E1">
              <w:rPr>
                <w:i/>
                <w:iCs/>
              </w:rPr>
              <w:t>demonstrativno ilustracijska –</w:t>
            </w:r>
            <w:r w:rsidRPr="008329E1">
              <w:t xml:space="preserve"> prikazovanje oz. demonstracija</w:t>
            </w:r>
          </w:p>
          <w:p w:rsidR="00B4022A" w:rsidRPr="009C0D15" w:rsidRDefault="00B4022A" w:rsidP="00B65D0B">
            <w:pPr>
              <w:autoSpaceDE w:val="0"/>
              <w:autoSpaceDN w:val="0"/>
              <w:adjustRightInd w:val="0"/>
            </w:pPr>
            <w:r w:rsidRPr="009C0D15">
              <w:rPr>
                <w:i/>
              </w:rPr>
              <w:t xml:space="preserve">eksperimentalna </w:t>
            </w:r>
            <w:r w:rsidRPr="009C0D15">
              <w:t>– eksperimentiranje</w:t>
            </w:r>
          </w:p>
          <w:p w:rsidR="00B4022A" w:rsidRDefault="00B4022A" w:rsidP="00B65D0B">
            <w:pPr>
              <w:autoSpaceDE w:val="0"/>
              <w:autoSpaceDN w:val="0"/>
              <w:adjustRightInd w:val="0"/>
            </w:pPr>
            <w:r w:rsidRPr="008329E1">
              <w:rPr>
                <w:i/>
                <w:iCs/>
              </w:rPr>
              <w:t xml:space="preserve">izkustveno učenje – </w:t>
            </w:r>
            <w:r w:rsidRPr="008329E1">
              <w:t>igra, praktično delo</w:t>
            </w:r>
          </w:p>
          <w:p w:rsidR="00B4022A" w:rsidRPr="008329E1" w:rsidRDefault="00B4022A" w:rsidP="00B65D0B">
            <w:pPr>
              <w:autoSpaceDE w:val="0"/>
              <w:autoSpaceDN w:val="0"/>
              <w:adjustRightInd w:val="0"/>
            </w:pPr>
          </w:p>
        </w:tc>
      </w:tr>
      <w:tr w:rsidR="00B4022A" w:rsidRPr="008329E1" w:rsidTr="00B4022A">
        <w:tc>
          <w:tcPr>
            <w:tcW w:w="9168" w:type="dxa"/>
            <w:gridSpan w:val="3"/>
          </w:tcPr>
          <w:p w:rsidR="00B4022A" w:rsidRPr="008F274B" w:rsidRDefault="00B4022A" w:rsidP="00B65D0B">
            <w:r w:rsidRPr="008329E1">
              <w:rPr>
                <w:b/>
                <w:bCs/>
              </w:rPr>
              <w:t>Učne oblike:</w:t>
            </w:r>
            <w:r w:rsidRPr="008329E1">
              <w:t xml:space="preserve"> fron</w:t>
            </w:r>
            <w:r>
              <w:t xml:space="preserve">talna, individualna, skupinska, </w:t>
            </w:r>
            <w:r w:rsidRPr="008F274B">
              <w:t>delo v dvojicah</w:t>
            </w:r>
          </w:p>
          <w:p w:rsidR="00B4022A" w:rsidRPr="008329E1" w:rsidRDefault="00B4022A" w:rsidP="00B65D0B">
            <w:pPr>
              <w:rPr>
                <w:b/>
                <w:bCs/>
              </w:rPr>
            </w:pPr>
          </w:p>
        </w:tc>
      </w:tr>
      <w:tr w:rsidR="00B4022A" w:rsidRPr="008329E1" w:rsidTr="00B4022A">
        <w:tc>
          <w:tcPr>
            <w:tcW w:w="9168" w:type="dxa"/>
            <w:gridSpan w:val="3"/>
            <w:tcBorders>
              <w:top w:val="nil"/>
            </w:tcBorders>
          </w:tcPr>
          <w:p w:rsidR="00B4022A" w:rsidRPr="00010AA9" w:rsidRDefault="00B4022A" w:rsidP="00B65D0B">
            <w:pPr>
              <w:rPr>
                <w:bCs/>
              </w:rPr>
            </w:pPr>
            <w:r w:rsidRPr="008329E1">
              <w:rPr>
                <w:b/>
                <w:bCs/>
              </w:rPr>
              <w:t>Učni pripomočki/sredstva</w:t>
            </w:r>
            <w:r w:rsidRPr="00182064">
              <w:rPr>
                <w:b/>
                <w:bCs/>
              </w:rPr>
              <w:t xml:space="preserve">: </w:t>
            </w:r>
            <w:r>
              <w:rPr>
                <w:bCs/>
              </w:rPr>
              <w:t>SDZ/79, fotografije starih revij in reklamnih letakov, plakati, časopisni papir</w:t>
            </w:r>
          </w:p>
          <w:p w:rsidR="00B4022A" w:rsidRPr="00530BC4" w:rsidRDefault="00B4022A" w:rsidP="00B65D0B">
            <w:pPr>
              <w:snapToGrid w:val="0"/>
            </w:pPr>
          </w:p>
        </w:tc>
      </w:tr>
      <w:tr w:rsidR="00B4022A" w:rsidRPr="008329E1" w:rsidTr="00B4022A">
        <w:tc>
          <w:tcPr>
            <w:tcW w:w="9168" w:type="dxa"/>
            <w:gridSpan w:val="3"/>
          </w:tcPr>
          <w:p w:rsidR="00B4022A" w:rsidRPr="008329E1" w:rsidRDefault="00B4022A" w:rsidP="00B65D0B"/>
          <w:p w:rsidR="00B4022A" w:rsidRPr="008329E1" w:rsidRDefault="00B4022A" w:rsidP="00B65D0B">
            <w:pPr>
              <w:jc w:val="center"/>
              <w:rPr>
                <w:b/>
                <w:bCs/>
              </w:rPr>
            </w:pPr>
            <w:r w:rsidRPr="008329E1">
              <w:rPr>
                <w:b/>
                <w:bCs/>
              </w:rPr>
              <w:t>IZVEDBA UČNE URE</w:t>
            </w:r>
          </w:p>
          <w:p w:rsidR="00B4022A" w:rsidRPr="008329E1" w:rsidRDefault="00B4022A" w:rsidP="00B65D0B">
            <w:pPr>
              <w:jc w:val="center"/>
              <w:rPr>
                <w:b/>
                <w:bCs/>
              </w:rPr>
            </w:pPr>
          </w:p>
        </w:tc>
      </w:tr>
      <w:tr w:rsidR="00B4022A" w:rsidRPr="008329E1" w:rsidTr="00B4022A">
        <w:trPr>
          <w:trHeight w:val="1133"/>
        </w:trPr>
        <w:tc>
          <w:tcPr>
            <w:tcW w:w="9168" w:type="dxa"/>
            <w:gridSpan w:val="3"/>
          </w:tcPr>
          <w:p w:rsidR="00B4022A" w:rsidRPr="00441EA8" w:rsidRDefault="00B4022A" w:rsidP="00B4022A"/>
          <w:p w:rsidR="00B4022A" w:rsidRPr="00AC4B72" w:rsidRDefault="00AC4B72" w:rsidP="00B65D0B">
            <w:pPr>
              <w:pStyle w:val="Odstavekseznama"/>
              <w:numPr>
                <w:ilvl w:val="0"/>
                <w:numId w:val="2"/>
              </w:numPr>
              <w:ind w:left="248" w:hanging="284"/>
              <w:rPr>
                <w:b/>
              </w:rPr>
            </w:pPr>
            <w:r w:rsidRPr="00AC4B72">
              <w:rPr>
                <w:b/>
              </w:rPr>
              <w:t>Povezava do uvodnega videa</w:t>
            </w:r>
            <w:r w:rsidR="00B4022A" w:rsidRPr="00AC4B72">
              <w:rPr>
                <w:b/>
              </w:rPr>
              <w:t>- Lepote planeta</w:t>
            </w:r>
            <w:r>
              <w:rPr>
                <w:b/>
              </w:rPr>
              <w:t xml:space="preserve"> (spletna učilnica)</w:t>
            </w:r>
          </w:p>
          <w:p w:rsidR="00B4022A" w:rsidRDefault="00B4022A" w:rsidP="00B4022A">
            <w:pPr>
              <w:pStyle w:val="Odstavekseznama"/>
              <w:ind w:left="248"/>
            </w:pPr>
            <w:r>
              <w:t xml:space="preserve">Za uvodno motivacijo si učenci ogledajo videoposnetek, ki ga najdejo v spletni učilnici. </w:t>
            </w:r>
          </w:p>
          <w:p w:rsidR="00AC4B72" w:rsidRDefault="00AC4B72" w:rsidP="00B4022A">
            <w:pPr>
              <w:pStyle w:val="Odstavekseznama"/>
              <w:ind w:left="248"/>
            </w:pPr>
          </w:p>
          <w:p w:rsidR="00B4022A" w:rsidRDefault="00B4022A" w:rsidP="00B4022A">
            <w:pPr>
              <w:pStyle w:val="Odstavekseznama"/>
              <w:numPr>
                <w:ilvl w:val="0"/>
                <w:numId w:val="2"/>
              </w:numPr>
            </w:pPr>
            <w:r w:rsidRPr="00AC4B72">
              <w:rPr>
                <w:b/>
              </w:rPr>
              <w:t>Miselni vzorec- spletna učilnica</w:t>
            </w:r>
            <w:r w:rsidR="00AC4B72" w:rsidRPr="00AC4B72">
              <w:rPr>
                <w:b/>
              </w:rPr>
              <w:t xml:space="preserve"> (preverjanje predznanja</w:t>
            </w:r>
            <w:r w:rsidR="00AC4B72">
              <w:t>)</w:t>
            </w:r>
            <w:r>
              <w:t xml:space="preserve">: </w:t>
            </w:r>
            <w:r w:rsidR="00AC4B72">
              <w:t>Učenci zapišejo</w:t>
            </w:r>
            <w:r>
              <w:t xml:space="preserve"> onesnaževalce okolja.</w:t>
            </w:r>
          </w:p>
          <w:p w:rsidR="00B4022A" w:rsidRDefault="00B4022A" w:rsidP="00B4022A"/>
          <w:p w:rsidR="00B4022A" w:rsidRDefault="00834A5E" w:rsidP="00B4022A">
            <w:r>
              <w:t>Lili in B</w:t>
            </w:r>
            <w:r w:rsidR="00AC4B72">
              <w:t>ine- SPOZNAVANJE OKOLJA</w:t>
            </w:r>
            <w:r w:rsidR="002D22C5">
              <w:t>- U/65</w:t>
            </w:r>
          </w:p>
          <w:p w:rsidR="00AC4B72" w:rsidRDefault="00AC4B72" w:rsidP="00B4022A">
            <w:r>
              <w:t>Preberemo si o onesnaževalcih okolja.</w:t>
            </w:r>
          </w:p>
          <w:p w:rsidR="00AC4B72" w:rsidRDefault="00AC4B72" w:rsidP="00B4022A"/>
          <w:p w:rsidR="00B4022A" w:rsidRPr="00AC4B72" w:rsidRDefault="00B4022A" w:rsidP="00B4022A">
            <w:pPr>
              <w:pStyle w:val="Odstavekseznama"/>
              <w:numPr>
                <w:ilvl w:val="0"/>
                <w:numId w:val="2"/>
              </w:numPr>
              <w:ind w:left="248" w:hanging="284"/>
              <w:rPr>
                <w:b/>
              </w:rPr>
            </w:pPr>
            <w:r w:rsidRPr="00AC4B72">
              <w:rPr>
                <w:b/>
              </w:rPr>
              <w:t>Asociacije: Skrb za okolje</w:t>
            </w:r>
          </w:p>
          <w:p w:rsidR="00AC4B72" w:rsidRDefault="00AC4B72" w:rsidP="00AC4B72">
            <w:pPr>
              <w:pStyle w:val="Odstavekseznama"/>
              <w:ind w:left="248"/>
            </w:pPr>
            <w:r w:rsidRPr="00AC4B72">
              <w:rPr>
                <w:b/>
              </w:rPr>
              <w:t>Spletna učilnica:</w:t>
            </w:r>
            <w:r>
              <w:t xml:space="preserve"> </w:t>
            </w:r>
            <w:r w:rsidRPr="00AC4B72">
              <w:t>Skrb za okolje- kako lahko pripomoremo k čistejšemu okolju?</w:t>
            </w:r>
            <w:r>
              <w:t xml:space="preserve"> </w:t>
            </w:r>
            <w:r w:rsidRPr="00AC4B72">
              <w:t>FORUM</w:t>
            </w:r>
          </w:p>
          <w:p w:rsidR="00AC4B72" w:rsidRDefault="00AC4B72" w:rsidP="00AC4B72">
            <w:pPr>
              <w:pStyle w:val="Odstavekseznama"/>
              <w:ind w:left="248"/>
            </w:pPr>
            <w:r>
              <w:t>Podajanje predlogov.</w:t>
            </w:r>
          </w:p>
          <w:p w:rsidR="00AC4B72" w:rsidRPr="00C45E14" w:rsidRDefault="00AC4B72" w:rsidP="00AC4B72">
            <w:pPr>
              <w:pStyle w:val="Odstavekseznama"/>
              <w:ind w:left="248"/>
            </w:pPr>
          </w:p>
          <w:p w:rsidR="00B4022A" w:rsidRPr="00C45E14" w:rsidRDefault="00B4022A" w:rsidP="00B4022A">
            <w:pPr>
              <w:pStyle w:val="Odstavekseznama"/>
              <w:numPr>
                <w:ilvl w:val="1"/>
                <w:numId w:val="3"/>
              </w:numPr>
              <w:tabs>
                <w:tab w:val="clear" w:pos="1260"/>
                <w:tab w:val="left" w:pos="286"/>
              </w:tabs>
              <w:ind w:left="248" w:hanging="248"/>
              <w:rPr>
                <w:bCs/>
              </w:rPr>
            </w:pPr>
            <w:r w:rsidRPr="00C45E14">
              <w:rPr>
                <w:bCs/>
              </w:rPr>
              <w:t>Skrbimo za okolje</w:t>
            </w:r>
            <w:r w:rsidR="002D22C5">
              <w:rPr>
                <w:bCs/>
              </w:rPr>
              <w:t xml:space="preserve"> U str. 64</w:t>
            </w:r>
          </w:p>
          <w:p w:rsidR="00B4022A" w:rsidRPr="00C45E14" w:rsidRDefault="00B4022A" w:rsidP="00B65D0B">
            <w:pPr>
              <w:pStyle w:val="Odstavekseznama"/>
              <w:ind w:left="248"/>
            </w:pPr>
            <w:r w:rsidRPr="00C45E14">
              <w:t>Vodimo pogovor o ločevanju odpadkov, varčevanju z vodo, varčevanju z elektriko,</w:t>
            </w:r>
          </w:p>
          <w:p w:rsidR="00B4022A" w:rsidRPr="00C45E14" w:rsidRDefault="00B4022A" w:rsidP="00B65D0B">
            <w:pPr>
              <w:pStyle w:val="Odstavekseznama"/>
              <w:ind w:left="248"/>
            </w:pPr>
            <w:r w:rsidRPr="00C45E14">
              <w:t>kompostiranju, sajenju novih rastlin ...</w:t>
            </w:r>
          </w:p>
          <w:p w:rsidR="00B4022A" w:rsidRPr="003956BD" w:rsidRDefault="00B4022A" w:rsidP="00B65D0B">
            <w:pPr>
              <w:pStyle w:val="Odstavekseznama"/>
              <w:numPr>
                <w:ilvl w:val="0"/>
                <w:numId w:val="2"/>
              </w:numPr>
              <w:ind w:left="248" w:hanging="248"/>
              <w:rPr>
                <w:b/>
              </w:rPr>
            </w:pPr>
            <w:r w:rsidRPr="00C45E14">
              <w:t>Ločevanje odpadkov</w:t>
            </w:r>
          </w:p>
          <w:p w:rsidR="00B4022A" w:rsidRDefault="00B4022A" w:rsidP="00B65D0B">
            <w:pPr>
              <w:pStyle w:val="Odstavekseznama"/>
              <w:ind w:left="248"/>
            </w:pPr>
            <w:r>
              <w:t>Vodimo pogovor.</w:t>
            </w:r>
          </w:p>
          <w:p w:rsidR="00B4022A" w:rsidRDefault="00B4022A" w:rsidP="00B4022A">
            <w:pPr>
              <w:pStyle w:val="Odstavekseznama"/>
              <w:numPr>
                <w:ilvl w:val="0"/>
                <w:numId w:val="4"/>
              </w:numPr>
              <w:ind w:left="248" w:hanging="142"/>
            </w:pPr>
            <w:r>
              <w:t>Kaj so odpadki? Kje nastanejo?</w:t>
            </w:r>
          </w:p>
          <w:p w:rsidR="00B4022A" w:rsidRDefault="00B4022A" w:rsidP="00B65D0B">
            <w:pPr>
              <w:pStyle w:val="Odstavekseznama"/>
              <w:ind w:left="248"/>
            </w:pPr>
            <w:r>
              <w:lastRenderedPageBreak/>
              <w:t xml:space="preserve">Kam odlagamo odpadke? Zakaj jih odlagamo v zabojnike? Zakaj odpadke zbiramo  </w:t>
            </w:r>
          </w:p>
          <w:p w:rsidR="00B4022A" w:rsidRDefault="00B4022A" w:rsidP="00B65D0B">
            <w:pPr>
              <w:pStyle w:val="Odstavekseznama"/>
              <w:ind w:left="248"/>
            </w:pPr>
            <w:r>
              <w:t>ločeno? Kakšne zabojnike imamo?</w:t>
            </w:r>
          </w:p>
          <w:p w:rsidR="00B4022A" w:rsidRDefault="00B4022A" w:rsidP="00B65D0B">
            <w:pPr>
              <w:pStyle w:val="Odstavekseznama"/>
              <w:ind w:left="248"/>
            </w:pPr>
            <w:r>
              <w:t xml:space="preserve">Kaj spada med </w:t>
            </w:r>
            <w:r w:rsidRPr="008374BC">
              <w:t>organsk</w:t>
            </w:r>
            <w:r>
              <w:t>e</w:t>
            </w:r>
            <w:r w:rsidRPr="008374BC">
              <w:t xml:space="preserve"> odpadk</w:t>
            </w:r>
            <w:r>
              <w:t>e</w:t>
            </w:r>
            <w:r w:rsidRPr="008374BC">
              <w:t xml:space="preserve">? </w:t>
            </w:r>
          </w:p>
          <w:p w:rsidR="00B4022A" w:rsidRDefault="00B4022A" w:rsidP="00B65D0B">
            <w:pPr>
              <w:ind w:left="248"/>
            </w:pPr>
            <w:r w:rsidRPr="003716B6">
              <w:rPr>
                <w:i/>
              </w:rPr>
              <w:t xml:space="preserve">Opomba: </w:t>
            </w:r>
            <w:r>
              <w:t>Poudarimo, d</w:t>
            </w:r>
            <w:r w:rsidRPr="003716B6">
              <w:t>a</w:t>
            </w:r>
            <w:r>
              <w:t xml:space="preserve"> </w:t>
            </w:r>
            <w:r w:rsidRPr="003716B6">
              <w:t>v kuhinji</w:t>
            </w:r>
            <w:r>
              <w:rPr>
                <w:i/>
              </w:rPr>
              <w:t xml:space="preserve"> </w:t>
            </w:r>
            <w:r>
              <w:t>nastanejo ostanki hrane, ki niso odpadki in jih lahko še uporabimo.</w:t>
            </w:r>
          </w:p>
          <w:p w:rsidR="00B4022A" w:rsidRDefault="00B4022A" w:rsidP="00B65D0B">
            <w:pPr>
              <w:pStyle w:val="Odstavekseznama"/>
              <w:ind w:left="360"/>
            </w:pPr>
          </w:p>
          <w:p w:rsidR="00B4022A" w:rsidRDefault="00B4022A" w:rsidP="00B65D0B">
            <w:pPr>
              <w:pStyle w:val="Odstavekseznama"/>
              <w:numPr>
                <w:ilvl w:val="0"/>
                <w:numId w:val="2"/>
              </w:numPr>
              <w:ind w:left="248" w:hanging="284"/>
            </w:pPr>
            <w:r w:rsidRPr="00AC4B72">
              <w:rPr>
                <w:b/>
              </w:rPr>
              <w:t>Razvrščamo odpadke</w:t>
            </w:r>
            <w:r w:rsidR="00AC4B72" w:rsidRPr="00AC4B72">
              <w:rPr>
                <w:b/>
              </w:rPr>
              <w:t>- spletna učilnica</w:t>
            </w:r>
            <w:r w:rsidR="00AC4B72">
              <w:t xml:space="preserve"> IGRA SPOMIN</w:t>
            </w:r>
          </w:p>
          <w:p w:rsidR="00587E6C" w:rsidRDefault="00587E6C" w:rsidP="00587E6C">
            <w:pPr>
              <w:pStyle w:val="Odstavekseznama"/>
              <w:ind w:left="248"/>
            </w:pPr>
            <w:r>
              <w:rPr>
                <w:noProof/>
              </w:rPr>
              <w:drawing>
                <wp:inline distT="0" distB="0" distL="0" distR="0" wp14:anchorId="78FF1017" wp14:editId="3DC4CC1E">
                  <wp:extent cx="5760720" cy="3240405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40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4B72" w:rsidRDefault="00AC4B72" w:rsidP="00AC4B72">
            <w:pPr>
              <w:pStyle w:val="Odstavekseznama"/>
              <w:ind w:left="248"/>
            </w:pPr>
          </w:p>
          <w:p w:rsidR="00AC4B72" w:rsidRDefault="00AC4B72" w:rsidP="00B65D0B">
            <w:pPr>
              <w:pStyle w:val="Odstavekseznama"/>
              <w:numPr>
                <w:ilvl w:val="0"/>
                <w:numId w:val="2"/>
              </w:numPr>
              <w:ind w:left="248" w:hanging="284"/>
            </w:pPr>
            <w:r w:rsidRPr="00AC4B72">
              <w:rPr>
                <w:b/>
              </w:rPr>
              <w:t>VIDEO v spletni učilnici</w:t>
            </w:r>
            <w:r>
              <w:t>: Kapljica in listek raziskujeta</w:t>
            </w:r>
          </w:p>
          <w:p w:rsidR="00AC4B72" w:rsidRPr="00AC4B72" w:rsidRDefault="00AC4B72" w:rsidP="00AC4B72">
            <w:pPr>
              <w:pStyle w:val="Odstavekseznama"/>
              <w:rPr>
                <w:b/>
              </w:rPr>
            </w:pPr>
          </w:p>
          <w:p w:rsidR="00AC4B72" w:rsidRPr="00AC4B72" w:rsidRDefault="00AC4B72" w:rsidP="00B65D0B">
            <w:pPr>
              <w:pStyle w:val="Odstavekseznama"/>
              <w:numPr>
                <w:ilvl w:val="0"/>
                <w:numId w:val="2"/>
              </w:numPr>
              <w:ind w:left="248" w:hanging="284"/>
              <w:rPr>
                <w:b/>
              </w:rPr>
            </w:pPr>
            <w:r w:rsidRPr="00AC4B72">
              <w:rPr>
                <w:b/>
              </w:rPr>
              <w:t>PREVERI SVOJE ZNANJE- kviz v spletni učilnici</w:t>
            </w:r>
          </w:p>
          <w:p w:rsidR="00AC4B72" w:rsidRDefault="00AC4B72" w:rsidP="00AC4B72">
            <w:pPr>
              <w:pStyle w:val="Odstavekseznama"/>
            </w:pPr>
          </w:p>
          <w:p w:rsidR="00B4022A" w:rsidRDefault="002D22C5" w:rsidP="00AC4B72">
            <w:r>
              <w:rPr>
                <w:noProof/>
              </w:rPr>
              <w:drawing>
                <wp:inline distT="0" distB="0" distL="0" distR="0" wp14:anchorId="707869BB" wp14:editId="5BAE0F99">
                  <wp:extent cx="5760000" cy="309551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9180" t="17049" r="7903" b="13286"/>
                          <a:stretch/>
                        </pic:blipFill>
                        <pic:spPr bwMode="auto">
                          <a:xfrm>
                            <a:off x="0" y="0"/>
                            <a:ext cx="5760000" cy="3095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4022A" w:rsidRPr="00822E3D" w:rsidRDefault="002D22C5" w:rsidP="00B65D0B">
            <w:pPr>
              <w:tabs>
                <w:tab w:val="left" w:pos="360"/>
              </w:tabs>
            </w:pPr>
            <w:r>
              <w:rPr>
                <w:noProof/>
              </w:rPr>
              <w:lastRenderedPageBreak/>
              <w:drawing>
                <wp:inline distT="0" distB="0" distL="0" distR="0" wp14:anchorId="38E885D0" wp14:editId="7DF4EFE3">
                  <wp:extent cx="5760000" cy="2442722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20338" t="28219" r="16501" b="24163"/>
                          <a:stretch/>
                        </pic:blipFill>
                        <pic:spPr bwMode="auto">
                          <a:xfrm>
                            <a:off x="0" y="0"/>
                            <a:ext cx="5760000" cy="2442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4534" w:rsidRPr="00BE4534" w:rsidRDefault="00BE4534" w:rsidP="00BE4534">
      <w:bookmarkStart w:id="0" w:name="_GoBack"/>
      <w:bookmarkEnd w:id="0"/>
    </w:p>
    <w:sectPr w:rsidR="00BE4534" w:rsidRPr="00BE4534" w:rsidSect="001D1AB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60E"/>
    <w:multiLevelType w:val="hybridMultilevel"/>
    <w:tmpl w:val="F378E9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74E950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60D8A"/>
    <w:multiLevelType w:val="hybridMultilevel"/>
    <w:tmpl w:val="0CD0C4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C4DE8"/>
    <w:multiLevelType w:val="hybridMultilevel"/>
    <w:tmpl w:val="981850BC"/>
    <w:lvl w:ilvl="0" w:tplc="2A2E9100">
      <w:start w:val="1"/>
      <w:numFmt w:val="bullet"/>
      <w:lvlText w:val="-"/>
      <w:lvlJc w:val="left"/>
      <w:pPr>
        <w:ind w:left="826" w:hanging="360"/>
      </w:pPr>
      <w:rPr>
        <w:rFonts w:ascii="Arial Narrow" w:hAnsi="Arial Narrow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3" w15:restartNumberingAfterBreak="0">
    <w:nsid w:val="5150425D"/>
    <w:multiLevelType w:val="hybridMultilevel"/>
    <w:tmpl w:val="8032834A"/>
    <w:lvl w:ilvl="0" w:tplc="E5BE2864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hint="default"/>
      </w:rPr>
    </w:lvl>
    <w:lvl w:ilvl="1" w:tplc="0424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5E0D6EF1"/>
    <w:multiLevelType w:val="hybridMultilevel"/>
    <w:tmpl w:val="CCF8C4E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865348"/>
    <w:multiLevelType w:val="hybridMultilevel"/>
    <w:tmpl w:val="59ACA3C0"/>
    <w:lvl w:ilvl="0" w:tplc="0424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2A"/>
    <w:rsid w:val="001D1ABF"/>
    <w:rsid w:val="002C7ED9"/>
    <w:rsid w:val="002D22C5"/>
    <w:rsid w:val="0039313A"/>
    <w:rsid w:val="00587E6C"/>
    <w:rsid w:val="00817E26"/>
    <w:rsid w:val="00834A5E"/>
    <w:rsid w:val="00AC4B72"/>
    <w:rsid w:val="00B4022A"/>
    <w:rsid w:val="00B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E0CC"/>
  <w15:chartTrackingRefBased/>
  <w15:docId w15:val="{82443C8A-0490-4730-9DFA-A61E3CA2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40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B4022A"/>
    <w:pPr>
      <w:ind w:left="720"/>
    </w:pPr>
  </w:style>
  <w:style w:type="paragraph" w:customStyle="1" w:styleId="Default">
    <w:name w:val="Default"/>
    <w:uiPriority w:val="99"/>
    <w:rsid w:val="00B4022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2D2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2</cp:revision>
  <dcterms:created xsi:type="dcterms:W3CDTF">2020-09-13T18:59:00Z</dcterms:created>
  <dcterms:modified xsi:type="dcterms:W3CDTF">2020-09-13T18:59:00Z</dcterms:modified>
</cp:coreProperties>
</file>