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51D" w:rsidRDefault="0047551D" w:rsidP="0047551D">
      <w:pPr>
        <w:rPr>
          <w:rFonts w:ascii="Times New Roman" w:hAnsi="Times New Roman" w:cs="Times New Roman"/>
          <w:sz w:val="24"/>
          <w:szCs w:val="24"/>
        </w:rPr>
      </w:pPr>
      <w:r>
        <w:rPr>
          <w:rFonts w:ascii="Times New Roman" w:hAnsi="Times New Roman" w:cs="Times New Roman"/>
          <w:sz w:val="24"/>
          <w:szCs w:val="24"/>
        </w:rPr>
        <w:t>PREVERJANJE ZNANJA IZ ELEKTRIČNEGA NABOJA IN POLJA</w:t>
      </w:r>
    </w:p>
    <w:p w:rsidR="0047551D" w:rsidRDefault="0047551D" w:rsidP="0047551D">
      <w:pPr>
        <w:pStyle w:val="FIZ-MCvprasanje4"/>
        <w:spacing w:line="260" w:lineRule="exact"/>
        <w:rPr>
          <w:sz w:val="24"/>
          <w:szCs w:val="24"/>
        </w:rPr>
      </w:pPr>
      <w:r>
        <w:rPr>
          <w:b w:val="0"/>
          <w:sz w:val="24"/>
          <w:szCs w:val="24"/>
        </w:rPr>
        <w:t>1.</w:t>
      </w:r>
      <w:r>
        <w:rPr>
          <w:sz w:val="24"/>
          <w:szCs w:val="24"/>
        </w:rPr>
        <w:t xml:space="preserve">    M </w:t>
      </w:r>
      <w:r>
        <w:rPr>
          <w:b w:val="0"/>
          <w:sz w:val="24"/>
          <w:szCs w:val="24"/>
        </w:rPr>
        <w:t xml:space="preserve">Elektroskop je umerjen za merjenje naboja. Naelektrimo ga z nabojem </w:t>
      </w:r>
      <m:oMath>
        <m:sSub>
          <m:sSubPr>
            <m:ctrlPr>
              <w:rPr>
                <w:rFonts w:ascii="Cambria Math" w:hAnsi="Cambria Math"/>
                <w:i/>
                <w:sz w:val="24"/>
                <w:szCs w:val="24"/>
              </w:rPr>
            </m:ctrlPr>
          </m:sSubPr>
          <m:e>
            <m:r>
              <m:rPr>
                <m:sty m:val="bi"/>
              </m:rPr>
              <w:rPr>
                <w:rFonts w:ascii="Cambria Math" w:hAnsi="Cambria Math"/>
                <w:sz w:val="24"/>
                <w:szCs w:val="24"/>
              </w:rPr>
              <m:t>e</m:t>
            </m:r>
          </m:e>
          <m:sub>
            <m:r>
              <m:rPr>
                <m:sty m:val="bi"/>
              </m:rPr>
              <w:rPr>
                <w:rFonts w:ascii="Cambria Math" w:hAnsi="Cambria Math"/>
                <w:sz w:val="24"/>
                <w:szCs w:val="24"/>
              </w:rPr>
              <m:t>1</m:t>
            </m:r>
          </m:sub>
        </m:sSub>
      </m:oMath>
      <w:r>
        <w:rPr>
          <w:b w:val="0"/>
          <w:sz w:val="24"/>
          <w:szCs w:val="24"/>
        </w:rPr>
        <w:t xml:space="preserve"> in ga prek stikala priključimo na drug enak elektroskop, ki smo ga prej razelektrili. Kolikšen naboj kažeta elektroskopa potem, ko sklenemo stikalo?</w:t>
      </w:r>
    </w:p>
    <w:tbl>
      <w:tblPr>
        <w:tblW w:w="0" w:type="auto"/>
        <w:tblCellMar>
          <w:left w:w="70" w:type="dxa"/>
          <w:right w:w="70" w:type="dxa"/>
        </w:tblCellMar>
        <w:tblLook w:val="04A0" w:firstRow="1" w:lastRow="0" w:firstColumn="1" w:lastColumn="0" w:noHBand="0" w:noVBand="1"/>
      </w:tblPr>
      <w:tblGrid>
        <w:gridCol w:w="3302"/>
        <w:gridCol w:w="5770"/>
      </w:tblGrid>
      <w:tr w:rsidR="0047551D" w:rsidTr="0047551D">
        <w:tc>
          <w:tcPr>
            <w:tcW w:w="3302" w:type="dxa"/>
            <w:hideMark/>
          </w:tcPr>
          <w:p w:rsidR="0047551D" w:rsidRDefault="0047551D">
            <w:pPr>
              <w:pStyle w:val="FIZ-MCodgovori4"/>
              <w:spacing w:line="256" w:lineRule="auto"/>
              <w:rPr>
                <w:sz w:val="24"/>
                <w:szCs w:val="24"/>
                <w:lang w:eastAsia="en-US"/>
              </w:rPr>
            </w:pPr>
            <w:r>
              <w:rPr>
                <w:sz w:val="24"/>
                <w:szCs w:val="24"/>
                <w:lang w:eastAsia="en-US"/>
              </w:rPr>
              <w:t>A</w:t>
            </w:r>
            <w:r>
              <w:rPr>
                <w:sz w:val="24"/>
                <w:szCs w:val="24"/>
                <w:lang w:eastAsia="en-US"/>
              </w:rPr>
              <w:tab/>
              <w:t xml:space="preserve">Prvi kaže </w:t>
            </w:r>
            <m:oMath>
              <m:sSub>
                <m:sSubPr>
                  <m:ctrlPr>
                    <w:rPr>
                      <w:rFonts w:ascii="Cambria Math" w:hAnsi="Cambria Math"/>
                      <w:b/>
                      <w:i/>
                      <w:sz w:val="24"/>
                      <w:szCs w:val="24"/>
                      <w:lang w:eastAsia="en-US"/>
                    </w:rPr>
                  </m:ctrlPr>
                </m:sSubPr>
                <m:e>
                  <m:r>
                    <w:rPr>
                      <w:rFonts w:ascii="Cambria Math" w:hAnsi="Cambria Math"/>
                      <w:sz w:val="24"/>
                      <w:szCs w:val="24"/>
                      <w:lang w:eastAsia="en-US"/>
                    </w:rPr>
                    <m:t>e</m:t>
                  </m:r>
                </m:e>
                <m:sub>
                  <m:r>
                    <w:rPr>
                      <w:rFonts w:ascii="Cambria Math" w:hAnsi="Cambria Math"/>
                      <w:sz w:val="24"/>
                      <w:szCs w:val="24"/>
                      <w:lang w:eastAsia="en-US"/>
                    </w:rPr>
                    <m:t>1</m:t>
                  </m:r>
                </m:sub>
              </m:sSub>
            </m:oMath>
            <w:r>
              <w:rPr>
                <w:sz w:val="24"/>
                <w:szCs w:val="24"/>
                <w:lang w:eastAsia="en-US"/>
              </w:rPr>
              <w:t>, drugi nič.</w:t>
            </w:r>
          </w:p>
          <w:p w:rsidR="0047551D" w:rsidRDefault="0047551D">
            <w:pPr>
              <w:pStyle w:val="FIZ-MCodgovori4"/>
              <w:spacing w:line="256" w:lineRule="auto"/>
              <w:rPr>
                <w:sz w:val="24"/>
                <w:szCs w:val="24"/>
                <w:lang w:eastAsia="en-US"/>
              </w:rPr>
            </w:pPr>
            <w:r>
              <w:rPr>
                <w:sz w:val="24"/>
                <w:szCs w:val="24"/>
                <w:lang w:eastAsia="en-US"/>
              </w:rPr>
              <w:t>B</w:t>
            </w:r>
            <w:r>
              <w:rPr>
                <w:sz w:val="24"/>
                <w:szCs w:val="24"/>
                <w:lang w:eastAsia="en-US"/>
              </w:rPr>
              <w:tab/>
              <w:t xml:space="preserve">Prvi kaže nič, drugi </w:t>
            </w:r>
            <m:oMath>
              <m:sSub>
                <m:sSubPr>
                  <m:ctrlPr>
                    <w:rPr>
                      <w:rFonts w:ascii="Cambria Math" w:hAnsi="Cambria Math"/>
                      <w:b/>
                      <w:i/>
                      <w:sz w:val="24"/>
                      <w:szCs w:val="24"/>
                      <w:lang w:eastAsia="en-US"/>
                    </w:rPr>
                  </m:ctrlPr>
                </m:sSubPr>
                <m:e>
                  <m:r>
                    <w:rPr>
                      <w:rFonts w:ascii="Cambria Math" w:hAnsi="Cambria Math"/>
                      <w:sz w:val="24"/>
                      <w:szCs w:val="24"/>
                      <w:lang w:eastAsia="en-US"/>
                    </w:rPr>
                    <m:t>e</m:t>
                  </m:r>
                </m:e>
                <m:sub>
                  <m:r>
                    <w:rPr>
                      <w:rFonts w:ascii="Cambria Math" w:hAnsi="Cambria Math"/>
                      <w:sz w:val="24"/>
                      <w:szCs w:val="24"/>
                      <w:lang w:eastAsia="en-US"/>
                    </w:rPr>
                    <m:t>1</m:t>
                  </m:r>
                </m:sub>
              </m:sSub>
              <m:r>
                <m:rPr>
                  <m:sty m:val="bi"/>
                </m:rPr>
                <w:rPr>
                  <w:rFonts w:ascii="Cambria Math" w:hAnsi="Cambria Math"/>
                  <w:sz w:val="24"/>
                  <w:szCs w:val="24"/>
                  <w:lang w:eastAsia="en-US"/>
                </w:rPr>
                <m:t>.</m:t>
              </m:r>
            </m:oMath>
          </w:p>
          <w:p w:rsidR="0047551D" w:rsidRDefault="0047551D">
            <w:pPr>
              <w:pStyle w:val="FIZ-MCodgovori4"/>
              <w:spacing w:line="256" w:lineRule="auto"/>
              <w:rPr>
                <w:sz w:val="24"/>
                <w:szCs w:val="24"/>
                <w:lang w:eastAsia="en-US"/>
              </w:rPr>
            </w:pPr>
            <w:r>
              <w:rPr>
                <w:sz w:val="24"/>
                <w:szCs w:val="24"/>
                <w:lang w:eastAsia="en-US"/>
              </w:rPr>
              <w:t>C</w:t>
            </w:r>
            <w:r>
              <w:rPr>
                <w:sz w:val="24"/>
                <w:szCs w:val="24"/>
                <w:lang w:eastAsia="en-US"/>
              </w:rPr>
              <w:tab/>
              <w:t xml:space="preserve">Oba kažeta </w:t>
            </w:r>
            <m:oMath>
              <m:sSub>
                <m:sSubPr>
                  <m:ctrlPr>
                    <w:rPr>
                      <w:rFonts w:ascii="Cambria Math" w:hAnsi="Cambria Math"/>
                      <w:b/>
                      <w:i/>
                      <w:sz w:val="24"/>
                      <w:szCs w:val="24"/>
                      <w:lang w:eastAsia="en-US"/>
                    </w:rPr>
                  </m:ctrlPr>
                </m:sSubPr>
                <m:e>
                  <m:r>
                    <w:rPr>
                      <w:rFonts w:ascii="Cambria Math" w:hAnsi="Cambria Math"/>
                      <w:sz w:val="24"/>
                      <w:szCs w:val="24"/>
                      <w:lang w:eastAsia="en-US"/>
                    </w:rPr>
                    <m:t>e</m:t>
                  </m:r>
                </m:e>
                <m:sub>
                  <m:r>
                    <w:rPr>
                      <w:rFonts w:ascii="Cambria Math" w:hAnsi="Cambria Math"/>
                      <w:sz w:val="24"/>
                      <w:szCs w:val="24"/>
                      <w:lang w:eastAsia="en-US"/>
                    </w:rPr>
                    <m:t>1</m:t>
                  </m:r>
                </m:sub>
              </m:sSub>
            </m:oMath>
            <w:r>
              <w:rPr>
                <w:sz w:val="24"/>
                <w:szCs w:val="24"/>
                <w:lang w:eastAsia="en-US"/>
              </w:rPr>
              <w:t>.</w:t>
            </w:r>
          </w:p>
          <w:p w:rsidR="0047551D" w:rsidRDefault="0047551D">
            <w:pPr>
              <w:pStyle w:val="FIZ-MCodgovori4"/>
              <w:spacing w:line="256" w:lineRule="auto"/>
              <w:rPr>
                <w:sz w:val="24"/>
                <w:szCs w:val="24"/>
                <w:lang w:eastAsia="en-US"/>
              </w:rPr>
            </w:pPr>
            <w:r>
              <w:rPr>
                <w:sz w:val="24"/>
                <w:szCs w:val="24"/>
                <w:lang w:eastAsia="en-US"/>
              </w:rPr>
              <w:t>D</w:t>
            </w:r>
            <w:r>
              <w:rPr>
                <w:sz w:val="24"/>
                <w:szCs w:val="24"/>
                <w:lang w:eastAsia="en-US"/>
              </w:rPr>
              <w:tab/>
              <w:t xml:space="preserve">Oba kažeta </w:t>
            </w:r>
            <m:oMath>
              <m:f>
                <m:fPr>
                  <m:ctrlPr>
                    <w:rPr>
                      <w:rFonts w:ascii="Cambria Math" w:hAnsi="Cambria Math"/>
                      <w:i/>
                      <w:sz w:val="24"/>
                      <w:szCs w:val="24"/>
                      <w:lang w:eastAsia="en-US"/>
                    </w:rPr>
                  </m:ctrlPr>
                </m:fPr>
                <m:num>
                  <m:sSub>
                    <m:sSubPr>
                      <m:ctrlPr>
                        <w:rPr>
                          <w:rFonts w:ascii="Cambria Math" w:hAnsi="Cambria Math"/>
                          <w:i/>
                          <w:sz w:val="24"/>
                          <w:szCs w:val="24"/>
                          <w:lang w:eastAsia="en-US"/>
                        </w:rPr>
                      </m:ctrlPr>
                    </m:sSubPr>
                    <m:e>
                      <m:r>
                        <w:rPr>
                          <w:rFonts w:ascii="Cambria Math" w:hAnsi="Cambria Math"/>
                          <w:sz w:val="24"/>
                          <w:szCs w:val="24"/>
                          <w:lang w:eastAsia="en-US"/>
                        </w:rPr>
                        <m:t>e</m:t>
                      </m:r>
                    </m:e>
                    <m:sub>
                      <m:r>
                        <w:rPr>
                          <w:rFonts w:ascii="Cambria Math" w:hAnsi="Cambria Math"/>
                          <w:sz w:val="24"/>
                          <w:szCs w:val="24"/>
                          <w:lang w:eastAsia="en-US"/>
                        </w:rPr>
                        <m:t>1</m:t>
                      </m:r>
                    </m:sub>
                  </m:sSub>
                </m:num>
                <m:den>
                  <m:r>
                    <w:rPr>
                      <w:rFonts w:ascii="Cambria Math" w:hAnsi="Cambria Math"/>
                      <w:sz w:val="24"/>
                      <w:szCs w:val="24"/>
                      <w:lang w:eastAsia="en-US"/>
                    </w:rPr>
                    <m:t>2</m:t>
                  </m:r>
                </m:den>
              </m:f>
            </m:oMath>
            <w:r>
              <w:rPr>
                <w:sz w:val="24"/>
                <w:szCs w:val="24"/>
                <w:lang w:eastAsia="en-US"/>
              </w:rPr>
              <w:t>.</w:t>
            </w:r>
          </w:p>
        </w:tc>
        <w:tc>
          <w:tcPr>
            <w:tcW w:w="5770" w:type="dxa"/>
            <w:hideMark/>
          </w:tcPr>
          <w:p w:rsidR="0047551D" w:rsidRDefault="0047551D">
            <w:pPr>
              <w:pStyle w:val="Normal10"/>
              <w:spacing w:line="256" w:lineRule="auto"/>
              <w:jc w:val="center"/>
              <w:rPr>
                <w:sz w:val="24"/>
                <w:szCs w:val="24"/>
                <w:lang w:val="en-GB" w:eastAsia="en-US"/>
              </w:rPr>
            </w:pPr>
            <w:r>
              <w:rPr>
                <w:sz w:val="24"/>
                <w:szCs w:val="24"/>
                <w:lang w:val="en-GB" w:eastAsia="en-US"/>
              </w:rPr>
              <w:object w:dxaOrig="4995"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120.75pt" o:ole="">
                  <v:imagedata r:id="rId4" o:title=""/>
                </v:shape>
                <o:OLEObject Type="Embed" ProgID="Visio.Drawing.11" ShapeID="_x0000_i1025" DrawAspect="Content" ObjectID="_1661925376" r:id="rId5"/>
              </w:object>
            </w:r>
          </w:p>
        </w:tc>
      </w:tr>
    </w:tbl>
    <w:p w:rsidR="0047551D" w:rsidRDefault="0047551D" w:rsidP="0047551D">
      <w:pPr>
        <w:pStyle w:val="FIZ-MCvprasanje17"/>
        <w:rPr>
          <w:sz w:val="24"/>
          <w:szCs w:val="24"/>
        </w:rPr>
      </w:pPr>
      <w:r>
        <w:rPr>
          <w:b w:val="0"/>
          <w:sz w:val="24"/>
          <w:szCs w:val="24"/>
        </w:rPr>
        <w:t>2.</w:t>
      </w:r>
      <w:r>
        <w:rPr>
          <w:sz w:val="24"/>
          <w:szCs w:val="24"/>
        </w:rPr>
        <w:tab/>
        <w:t xml:space="preserve">M </w:t>
      </w:r>
      <w:r>
        <w:rPr>
          <w:b w:val="0"/>
          <w:sz w:val="24"/>
          <w:szCs w:val="24"/>
        </w:rPr>
        <w:t>Pozitivno nabito palico približamo predmetu, ki visi na nitki. Opazimo, da se predmet in palica odbijata. Kaj lahko sklepamo o predmetu?</w:t>
      </w:r>
    </w:p>
    <w:p w:rsidR="0047551D" w:rsidRDefault="0047551D" w:rsidP="0047551D">
      <w:pPr>
        <w:pStyle w:val="FIZ-MCodgovori17"/>
        <w:rPr>
          <w:sz w:val="24"/>
          <w:szCs w:val="24"/>
        </w:rPr>
      </w:pPr>
      <w:r>
        <w:rPr>
          <w:sz w:val="24"/>
          <w:szCs w:val="24"/>
        </w:rPr>
        <w:t>A</w:t>
      </w:r>
      <w:r>
        <w:rPr>
          <w:sz w:val="24"/>
          <w:szCs w:val="24"/>
        </w:rPr>
        <w:tab/>
        <w:t>Predmet je pozitivno nabit.</w:t>
      </w:r>
    </w:p>
    <w:p w:rsidR="0047551D" w:rsidRDefault="0047551D" w:rsidP="0047551D">
      <w:pPr>
        <w:pStyle w:val="FIZ-MCodgovori17"/>
        <w:rPr>
          <w:sz w:val="24"/>
          <w:szCs w:val="24"/>
        </w:rPr>
      </w:pPr>
      <w:r>
        <w:rPr>
          <w:sz w:val="24"/>
          <w:szCs w:val="24"/>
        </w:rPr>
        <w:t>B</w:t>
      </w:r>
      <w:r>
        <w:rPr>
          <w:sz w:val="24"/>
          <w:szCs w:val="24"/>
        </w:rPr>
        <w:tab/>
        <w:t>Predmet je negativno nabit.</w:t>
      </w:r>
    </w:p>
    <w:p w:rsidR="0047551D" w:rsidRDefault="0047551D" w:rsidP="0047551D">
      <w:pPr>
        <w:pStyle w:val="FIZ-MCodgovori17"/>
        <w:rPr>
          <w:sz w:val="24"/>
          <w:szCs w:val="24"/>
        </w:rPr>
      </w:pPr>
      <w:r>
        <w:rPr>
          <w:sz w:val="24"/>
          <w:szCs w:val="24"/>
        </w:rPr>
        <w:t>C</w:t>
      </w:r>
      <w:r>
        <w:rPr>
          <w:sz w:val="24"/>
          <w:szCs w:val="24"/>
        </w:rPr>
        <w:tab/>
        <w:t>Predmet je iz prevodnega materiala.</w:t>
      </w:r>
    </w:p>
    <w:p w:rsidR="0047551D" w:rsidRDefault="0047551D" w:rsidP="0047551D">
      <w:pPr>
        <w:pStyle w:val="FIZ-MCodgovori17"/>
        <w:rPr>
          <w:sz w:val="24"/>
          <w:szCs w:val="24"/>
        </w:rPr>
      </w:pPr>
      <w:r>
        <w:rPr>
          <w:sz w:val="24"/>
          <w:szCs w:val="24"/>
        </w:rPr>
        <w:t>D</w:t>
      </w:r>
      <w:r>
        <w:rPr>
          <w:sz w:val="24"/>
          <w:szCs w:val="24"/>
        </w:rPr>
        <w:tab/>
        <w:t>Predmet je iz izolatorja.</w:t>
      </w:r>
    </w:p>
    <w:p w:rsidR="0047551D" w:rsidRDefault="0047551D" w:rsidP="0047551D">
      <w:pPr>
        <w:pStyle w:val="FIZ-MCodgovori17"/>
        <w:rPr>
          <w:sz w:val="24"/>
          <w:szCs w:val="24"/>
        </w:rPr>
      </w:pPr>
    </w:p>
    <w:p w:rsidR="0047551D" w:rsidRDefault="0047551D" w:rsidP="0047551D">
      <w:pPr>
        <w:pStyle w:val="FIZ-MCvprasanje20"/>
        <w:spacing w:before="0"/>
        <w:rPr>
          <w:b w:val="0"/>
          <w:sz w:val="24"/>
          <w:szCs w:val="24"/>
        </w:rPr>
      </w:pPr>
      <w:r>
        <w:rPr>
          <w:b w:val="0"/>
          <w:sz w:val="24"/>
          <w:szCs w:val="24"/>
        </w:rPr>
        <w:t>3.</w:t>
      </w:r>
      <w:r>
        <w:rPr>
          <w:b w:val="0"/>
          <w:sz w:val="24"/>
          <w:szCs w:val="24"/>
        </w:rPr>
        <w:tab/>
      </w:r>
      <w:r>
        <w:rPr>
          <w:sz w:val="24"/>
          <w:szCs w:val="24"/>
        </w:rPr>
        <w:t xml:space="preserve">M </w:t>
      </w:r>
      <w:r>
        <w:rPr>
          <w:b w:val="0"/>
          <w:sz w:val="24"/>
          <w:szCs w:val="24"/>
        </w:rPr>
        <w:t xml:space="preserve">Na električno nevtralno telo nanesemo nekaj elektronov. Katera od spodnjih izjav je pravilna? </w:t>
      </w:r>
    </w:p>
    <w:p w:rsidR="0047551D" w:rsidRDefault="0047551D" w:rsidP="0047551D">
      <w:pPr>
        <w:pStyle w:val="FIZ-MCodgovori20"/>
        <w:rPr>
          <w:sz w:val="24"/>
          <w:szCs w:val="24"/>
        </w:rPr>
      </w:pPr>
      <w:r>
        <w:rPr>
          <w:sz w:val="24"/>
          <w:szCs w:val="24"/>
        </w:rPr>
        <w:t>A</w:t>
      </w:r>
      <w:r>
        <w:rPr>
          <w:sz w:val="24"/>
          <w:szCs w:val="24"/>
        </w:rPr>
        <w:tab/>
        <w:t>Telo je nabito s pozitivnim nabojem.</w:t>
      </w:r>
    </w:p>
    <w:p w:rsidR="0047551D" w:rsidRDefault="0047551D" w:rsidP="0047551D">
      <w:pPr>
        <w:pStyle w:val="FIZ-MCodgovori20"/>
        <w:rPr>
          <w:sz w:val="24"/>
          <w:szCs w:val="24"/>
        </w:rPr>
      </w:pPr>
      <w:r>
        <w:rPr>
          <w:sz w:val="24"/>
          <w:szCs w:val="24"/>
        </w:rPr>
        <w:t>B</w:t>
      </w:r>
      <w:r>
        <w:rPr>
          <w:sz w:val="24"/>
          <w:szCs w:val="24"/>
        </w:rPr>
        <w:tab/>
        <w:t>Telo je nabito z negativnim nabojem.</w:t>
      </w:r>
    </w:p>
    <w:p w:rsidR="0047551D" w:rsidRDefault="0047551D" w:rsidP="0047551D">
      <w:pPr>
        <w:pStyle w:val="FIZ-MCodgovori20"/>
        <w:rPr>
          <w:sz w:val="24"/>
          <w:szCs w:val="24"/>
        </w:rPr>
      </w:pPr>
      <w:r>
        <w:rPr>
          <w:sz w:val="24"/>
          <w:szCs w:val="24"/>
        </w:rPr>
        <w:t>C</w:t>
      </w:r>
      <w:r>
        <w:rPr>
          <w:sz w:val="24"/>
          <w:szCs w:val="24"/>
        </w:rPr>
        <w:tab/>
        <w:t>Naboj telesa je nespremenjen.</w:t>
      </w:r>
    </w:p>
    <w:p w:rsidR="0047551D" w:rsidRDefault="0047551D" w:rsidP="0047551D">
      <w:pPr>
        <w:pStyle w:val="FIZ-MCodgovori20"/>
        <w:rPr>
          <w:sz w:val="24"/>
          <w:szCs w:val="24"/>
        </w:rPr>
      </w:pPr>
      <w:r>
        <w:rPr>
          <w:sz w:val="24"/>
          <w:szCs w:val="24"/>
        </w:rPr>
        <w:t>D</w:t>
      </w:r>
      <w:r>
        <w:rPr>
          <w:sz w:val="24"/>
          <w:szCs w:val="24"/>
        </w:rPr>
        <w:tab/>
        <w:t>Masa telesa je bistveno večja.</w:t>
      </w:r>
    </w:p>
    <w:p w:rsidR="0047551D" w:rsidRDefault="0047551D" w:rsidP="0047551D">
      <w:pPr>
        <w:pStyle w:val="FIZ-MCvprasanje12"/>
        <w:rPr>
          <w:b w:val="0"/>
          <w:sz w:val="24"/>
          <w:szCs w:val="24"/>
        </w:rPr>
      </w:pPr>
      <w:r>
        <w:rPr>
          <w:b w:val="0"/>
          <w:sz w:val="24"/>
          <w:szCs w:val="24"/>
        </w:rPr>
        <w:t>4.</w:t>
      </w:r>
      <w:r>
        <w:rPr>
          <w:b w:val="0"/>
          <w:sz w:val="24"/>
          <w:szCs w:val="24"/>
        </w:rPr>
        <w:tab/>
      </w:r>
      <w:r>
        <w:rPr>
          <w:sz w:val="24"/>
          <w:szCs w:val="24"/>
        </w:rPr>
        <w:t>M</w:t>
      </w:r>
      <w:r>
        <w:rPr>
          <w:b w:val="0"/>
          <w:sz w:val="24"/>
          <w:szCs w:val="24"/>
        </w:rPr>
        <w:t xml:space="preserve"> Negativno naelektren točkast delec približamo nevtralni, izolirani, kovinski palici. Katera slika kaže pravilno porazdelitev naboja v palici?</w:t>
      </w:r>
    </w:p>
    <w:tbl>
      <w:tblPr>
        <w:tblW w:w="0" w:type="auto"/>
        <w:tblInd w:w="474" w:type="dxa"/>
        <w:tblCellMar>
          <w:left w:w="70" w:type="dxa"/>
          <w:right w:w="70" w:type="dxa"/>
        </w:tblCellMar>
        <w:tblLook w:val="04A0" w:firstRow="1" w:lastRow="0" w:firstColumn="1" w:lastColumn="0" w:noHBand="0" w:noVBand="1"/>
      </w:tblPr>
      <w:tblGrid>
        <w:gridCol w:w="808"/>
        <w:gridCol w:w="4742"/>
      </w:tblGrid>
      <w:tr w:rsidR="0047551D" w:rsidTr="0047551D">
        <w:tc>
          <w:tcPr>
            <w:tcW w:w="808" w:type="dxa"/>
            <w:vAlign w:val="center"/>
            <w:hideMark/>
          </w:tcPr>
          <w:p w:rsidR="0047551D" w:rsidRDefault="0047551D">
            <w:pPr>
              <w:pStyle w:val="Normal26"/>
              <w:spacing w:line="360" w:lineRule="auto"/>
              <w:rPr>
                <w:sz w:val="24"/>
                <w:szCs w:val="24"/>
                <w:lang w:eastAsia="en-US"/>
              </w:rPr>
            </w:pPr>
            <w:r>
              <w:rPr>
                <w:sz w:val="24"/>
                <w:szCs w:val="24"/>
                <w:lang w:eastAsia="en-US"/>
              </w:rPr>
              <w:t>A</w:t>
            </w:r>
          </w:p>
        </w:tc>
        <w:tc>
          <w:tcPr>
            <w:tcW w:w="4742" w:type="dxa"/>
            <w:hideMark/>
          </w:tcPr>
          <w:p w:rsidR="0047551D" w:rsidRDefault="0047551D">
            <w:pPr>
              <w:pStyle w:val="Normal26"/>
              <w:spacing w:line="360" w:lineRule="auto"/>
              <w:jc w:val="center"/>
              <w:rPr>
                <w:sz w:val="24"/>
                <w:szCs w:val="24"/>
                <w:lang w:eastAsia="en-US"/>
              </w:rPr>
            </w:pPr>
            <w:r>
              <w:rPr>
                <w:sz w:val="24"/>
                <w:szCs w:val="24"/>
                <w:lang w:eastAsia="en-US"/>
              </w:rPr>
              <w:object w:dxaOrig="4080" w:dyaOrig="750">
                <v:shape id="_x0000_i1026" type="#_x0000_t75" style="width:204pt;height:37.5pt" o:ole="">
                  <v:imagedata r:id="rId6" o:title=""/>
                </v:shape>
                <o:OLEObject Type="Embed" ProgID="Visio.Drawing.11" ShapeID="_x0000_i1026" DrawAspect="Content" ObjectID="_1661925377" r:id="rId7"/>
              </w:object>
            </w:r>
          </w:p>
        </w:tc>
      </w:tr>
      <w:tr w:rsidR="0047551D" w:rsidTr="0047551D">
        <w:tc>
          <w:tcPr>
            <w:tcW w:w="808" w:type="dxa"/>
            <w:vAlign w:val="center"/>
            <w:hideMark/>
          </w:tcPr>
          <w:p w:rsidR="0047551D" w:rsidRDefault="0047551D">
            <w:pPr>
              <w:pStyle w:val="Normal26"/>
              <w:spacing w:line="360" w:lineRule="auto"/>
              <w:rPr>
                <w:sz w:val="24"/>
                <w:szCs w:val="24"/>
                <w:lang w:eastAsia="en-US"/>
              </w:rPr>
            </w:pPr>
            <w:r>
              <w:rPr>
                <w:sz w:val="24"/>
                <w:szCs w:val="24"/>
                <w:lang w:eastAsia="en-US"/>
              </w:rPr>
              <w:t>B</w:t>
            </w:r>
          </w:p>
        </w:tc>
        <w:tc>
          <w:tcPr>
            <w:tcW w:w="4742" w:type="dxa"/>
            <w:hideMark/>
          </w:tcPr>
          <w:p w:rsidR="0047551D" w:rsidRDefault="0047551D">
            <w:pPr>
              <w:pStyle w:val="Normal26"/>
              <w:spacing w:line="360" w:lineRule="auto"/>
              <w:jc w:val="center"/>
              <w:rPr>
                <w:sz w:val="24"/>
                <w:szCs w:val="24"/>
                <w:lang w:eastAsia="en-US"/>
              </w:rPr>
            </w:pPr>
            <w:r>
              <w:rPr>
                <w:sz w:val="24"/>
                <w:szCs w:val="24"/>
                <w:lang w:eastAsia="en-US"/>
              </w:rPr>
              <w:object w:dxaOrig="4080" w:dyaOrig="750">
                <v:shape id="_x0000_i1027" type="#_x0000_t75" style="width:204pt;height:37.5pt" o:ole="">
                  <v:imagedata r:id="rId8" o:title=""/>
                </v:shape>
                <o:OLEObject Type="Embed" ProgID="Visio.Drawing.11" ShapeID="_x0000_i1027" DrawAspect="Content" ObjectID="_1661925378" r:id="rId9"/>
              </w:object>
            </w:r>
          </w:p>
        </w:tc>
      </w:tr>
      <w:tr w:rsidR="0047551D" w:rsidTr="0047551D">
        <w:tc>
          <w:tcPr>
            <w:tcW w:w="808" w:type="dxa"/>
            <w:vAlign w:val="center"/>
            <w:hideMark/>
          </w:tcPr>
          <w:p w:rsidR="0047551D" w:rsidRDefault="0047551D">
            <w:pPr>
              <w:pStyle w:val="Normal26"/>
              <w:spacing w:line="360" w:lineRule="auto"/>
              <w:rPr>
                <w:sz w:val="24"/>
                <w:szCs w:val="24"/>
                <w:lang w:eastAsia="en-US"/>
              </w:rPr>
            </w:pPr>
            <w:r>
              <w:rPr>
                <w:sz w:val="24"/>
                <w:szCs w:val="24"/>
                <w:lang w:eastAsia="en-US"/>
              </w:rPr>
              <w:t>C</w:t>
            </w:r>
          </w:p>
        </w:tc>
        <w:tc>
          <w:tcPr>
            <w:tcW w:w="4742" w:type="dxa"/>
            <w:hideMark/>
          </w:tcPr>
          <w:p w:rsidR="0047551D" w:rsidRDefault="0047551D">
            <w:pPr>
              <w:pStyle w:val="Normal26"/>
              <w:spacing w:line="360" w:lineRule="auto"/>
              <w:jc w:val="center"/>
              <w:rPr>
                <w:sz w:val="24"/>
                <w:szCs w:val="24"/>
                <w:lang w:eastAsia="en-US"/>
              </w:rPr>
            </w:pPr>
            <w:r>
              <w:rPr>
                <w:sz w:val="24"/>
                <w:szCs w:val="24"/>
                <w:lang w:eastAsia="en-US"/>
              </w:rPr>
              <w:object w:dxaOrig="4035" w:dyaOrig="720">
                <v:shape id="_x0000_i1028" type="#_x0000_t75" style="width:201.75pt;height:36pt" o:ole="">
                  <v:imagedata r:id="rId10" o:title=""/>
                </v:shape>
                <o:OLEObject Type="Embed" ProgID="Visio.Drawing.11" ShapeID="_x0000_i1028" DrawAspect="Content" ObjectID="_1661925379" r:id="rId11"/>
              </w:object>
            </w:r>
          </w:p>
        </w:tc>
      </w:tr>
      <w:tr w:rsidR="0047551D" w:rsidTr="0047551D">
        <w:tc>
          <w:tcPr>
            <w:tcW w:w="808" w:type="dxa"/>
            <w:vAlign w:val="center"/>
            <w:hideMark/>
          </w:tcPr>
          <w:p w:rsidR="0047551D" w:rsidRDefault="0047551D">
            <w:pPr>
              <w:pStyle w:val="Normal26"/>
              <w:spacing w:line="360" w:lineRule="auto"/>
              <w:rPr>
                <w:sz w:val="24"/>
                <w:szCs w:val="24"/>
                <w:lang w:eastAsia="en-US"/>
              </w:rPr>
            </w:pPr>
            <w:r>
              <w:rPr>
                <w:sz w:val="24"/>
                <w:szCs w:val="24"/>
                <w:lang w:eastAsia="en-US"/>
              </w:rPr>
              <w:t>D</w:t>
            </w:r>
          </w:p>
        </w:tc>
        <w:tc>
          <w:tcPr>
            <w:tcW w:w="4742" w:type="dxa"/>
            <w:hideMark/>
          </w:tcPr>
          <w:p w:rsidR="0047551D" w:rsidRDefault="0047551D">
            <w:pPr>
              <w:pStyle w:val="Normal26"/>
              <w:spacing w:line="360" w:lineRule="auto"/>
              <w:jc w:val="center"/>
              <w:rPr>
                <w:sz w:val="24"/>
                <w:szCs w:val="24"/>
                <w:lang w:eastAsia="en-US"/>
              </w:rPr>
            </w:pPr>
            <w:r>
              <w:rPr>
                <w:sz w:val="24"/>
                <w:szCs w:val="24"/>
                <w:lang w:eastAsia="en-US"/>
              </w:rPr>
              <w:object w:dxaOrig="4035" w:dyaOrig="735">
                <v:shape id="_x0000_i1029" type="#_x0000_t75" style="width:201.75pt;height:36.75pt" o:ole="">
                  <v:imagedata r:id="rId12" o:title=""/>
                </v:shape>
                <o:OLEObject Type="Embed" ProgID="Visio.Drawing.11" ShapeID="_x0000_i1029" DrawAspect="Content" ObjectID="_1661925380" r:id="rId13"/>
              </w:object>
            </w:r>
          </w:p>
        </w:tc>
      </w:tr>
    </w:tbl>
    <w:p w:rsidR="0047551D" w:rsidRDefault="0047551D" w:rsidP="0047551D">
      <w:pPr>
        <w:pStyle w:val="FIZ-MCvprasanje19"/>
        <w:rPr>
          <w:b w:val="0"/>
          <w:sz w:val="24"/>
          <w:szCs w:val="24"/>
        </w:rPr>
      </w:pPr>
      <w:r>
        <w:rPr>
          <w:b w:val="0"/>
          <w:sz w:val="24"/>
          <w:szCs w:val="24"/>
        </w:rPr>
        <w:t>5.</w:t>
      </w:r>
      <w:r>
        <w:rPr>
          <w:b w:val="0"/>
          <w:sz w:val="24"/>
          <w:szCs w:val="24"/>
        </w:rPr>
        <w:tab/>
      </w:r>
      <w:r>
        <w:rPr>
          <w:sz w:val="24"/>
          <w:szCs w:val="24"/>
        </w:rPr>
        <w:t>M</w:t>
      </w:r>
      <w:r>
        <w:rPr>
          <w:b w:val="0"/>
          <w:sz w:val="24"/>
          <w:szCs w:val="24"/>
        </w:rPr>
        <w:t xml:space="preserve"> Množica elektronov ima skupni naboj 1,0 As. Koliko elektronov šteje ta množica?</w:t>
      </w:r>
    </w:p>
    <w:p w:rsidR="0047551D" w:rsidRDefault="0047551D" w:rsidP="0047551D">
      <w:pPr>
        <w:pStyle w:val="FIZ-MCodgovori16"/>
        <w:rPr>
          <w:sz w:val="24"/>
          <w:szCs w:val="24"/>
        </w:rPr>
      </w:pPr>
      <w:r>
        <w:rPr>
          <w:sz w:val="24"/>
          <w:szCs w:val="24"/>
        </w:rPr>
        <w:t>A</w:t>
      </w:r>
      <w:r>
        <w:rPr>
          <w:sz w:val="24"/>
          <w:szCs w:val="24"/>
        </w:rPr>
        <w:tab/>
      </w:r>
      <m:oMath>
        <m:r>
          <w:rPr>
            <w:rFonts w:ascii="Cambria Math" w:hAnsi="Cambria Math"/>
            <w:sz w:val="24"/>
            <w:szCs w:val="24"/>
          </w:rPr>
          <m:t>6,0∙</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23</m:t>
            </m:r>
          </m:sup>
        </m:sSup>
      </m:oMath>
      <w:r>
        <w:rPr>
          <w:sz w:val="24"/>
          <w:szCs w:val="24"/>
        </w:rPr>
        <w:t xml:space="preserve">         B</w:t>
      </w:r>
      <w:r>
        <w:rPr>
          <w:sz w:val="24"/>
          <w:szCs w:val="24"/>
        </w:rPr>
        <w:tab/>
      </w:r>
      <m:oMath>
        <m:r>
          <w:rPr>
            <w:rFonts w:ascii="Cambria Math" w:hAnsi="Cambria Math"/>
            <w:sz w:val="24"/>
            <w:szCs w:val="24"/>
          </w:rPr>
          <m:t>1,6∙</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19</m:t>
            </m:r>
          </m:sup>
        </m:sSup>
      </m:oMath>
      <w:r>
        <w:rPr>
          <w:sz w:val="24"/>
          <w:szCs w:val="24"/>
        </w:rPr>
        <w:t xml:space="preserve">            C</w:t>
      </w:r>
      <w:r>
        <w:rPr>
          <w:sz w:val="24"/>
          <w:szCs w:val="24"/>
        </w:rPr>
        <w:tab/>
      </w:r>
      <m:oMath>
        <m:r>
          <w:rPr>
            <w:rFonts w:ascii="Cambria Math" w:hAnsi="Cambria Math"/>
            <w:sz w:val="24"/>
            <w:szCs w:val="24"/>
          </w:rPr>
          <m:t>1,6∙</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-19</m:t>
            </m:r>
          </m:sup>
        </m:sSup>
      </m:oMath>
      <w:r>
        <w:rPr>
          <w:sz w:val="24"/>
          <w:szCs w:val="24"/>
        </w:rPr>
        <w:t xml:space="preserve">         D</w:t>
      </w:r>
      <w:r>
        <w:rPr>
          <w:sz w:val="24"/>
          <w:szCs w:val="24"/>
        </w:rPr>
        <w:tab/>
      </w:r>
      <m:oMath>
        <m:r>
          <w:rPr>
            <w:rFonts w:ascii="Cambria Math" w:hAnsi="Cambria Math"/>
            <w:sz w:val="24"/>
            <w:szCs w:val="24"/>
          </w:rPr>
          <m:t>6,3∙</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18</m:t>
            </m:r>
          </m:sup>
        </m:sSup>
      </m:oMath>
    </w:p>
    <w:p w:rsidR="0047551D" w:rsidRDefault="0047551D" w:rsidP="0047551D">
      <w:pPr>
        <w:pStyle w:val="FIZ-MCvprasanje"/>
        <w:rPr>
          <w:b w:val="0"/>
          <w:sz w:val="24"/>
          <w:szCs w:val="24"/>
        </w:rPr>
      </w:pPr>
      <w:r>
        <w:rPr>
          <w:b w:val="0"/>
          <w:sz w:val="24"/>
          <w:szCs w:val="24"/>
        </w:rPr>
        <w:lastRenderedPageBreak/>
        <w:t>6.</w:t>
      </w:r>
      <w:r>
        <w:rPr>
          <w:b w:val="0"/>
          <w:sz w:val="24"/>
          <w:szCs w:val="24"/>
        </w:rPr>
        <w:tab/>
      </w:r>
      <w:r>
        <w:rPr>
          <w:sz w:val="24"/>
          <w:szCs w:val="24"/>
        </w:rPr>
        <w:t>M</w:t>
      </w:r>
      <w:r>
        <w:rPr>
          <w:b w:val="0"/>
          <w:sz w:val="24"/>
          <w:szCs w:val="24"/>
        </w:rPr>
        <w:t xml:space="preserve"> Katera od spodnjih slik predstavlja homogeno električno polje?</w:t>
      </w:r>
    </w:p>
    <w:tbl>
      <w:tblPr>
        <w:tblW w:w="0" w:type="auto"/>
        <w:tblInd w:w="474" w:type="dxa"/>
        <w:tblCellMar>
          <w:left w:w="70" w:type="dxa"/>
          <w:right w:w="70" w:type="dxa"/>
        </w:tblCellMar>
        <w:tblLook w:val="04A0" w:firstRow="1" w:lastRow="0" w:firstColumn="1" w:lastColumn="0" w:noHBand="0" w:noVBand="1"/>
      </w:tblPr>
      <w:tblGrid>
        <w:gridCol w:w="2075"/>
        <w:gridCol w:w="2098"/>
        <w:gridCol w:w="2000"/>
        <w:gridCol w:w="2570"/>
      </w:tblGrid>
      <w:tr w:rsidR="0047551D" w:rsidTr="0047551D">
        <w:tc>
          <w:tcPr>
            <w:tcW w:w="2075" w:type="dxa"/>
            <w:vAlign w:val="center"/>
            <w:hideMark/>
          </w:tcPr>
          <w:p w:rsidR="0047551D" w:rsidRDefault="0047551D">
            <w:pPr>
              <w:pStyle w:val="Normal0"/>
              <w:spacing w:line="256" w:lineRule="auto"/>
              <w:jc w:val="center"/>
              <w:rPr>
                <w:lang w:val="en-GB"/>
              </w:rPr>
            </w:pPr>
            <w:r>
              <w:object w:dxaOrig="1650" w:dyaOrig="1650">
                <v:shape id="_x0000_i1030" type="#_x0000_t75" style="width:82.5pt;height:82.5pt" o:ole="">
                  <v:imagedata r:id="rId14" o:title=""/>
                </v:shape>
                <o:OLEObject Type="Embed" ProgID="Visio.Drawing.11" ShapeID="_x0000_i1030" DrawAspect="Content" ObjectID="_1661925381" r:id="rId15"/>
              </w:object>
            </w:r>
          </w:p>
        </w:tc>
        <w:tc>
          <w:tcPr>
            <w:tcW w:w="2098" w:type="dxa"/>
            <w:vAlign w:val="center"/>
            <w:hideMark/>
          </w:tcPr>
          <w:p w:rsidR="0047551D" w:rsidRDefault="0047551D">
            <w:pPr>
              <w:pStyle w:val="Normal0"/>
              <w:spacing w:line="256" w:lineRule="auto"/>
              <w:jc w:val="center"/>
              <w:rPr>
                <w:lang w:val="en-GB"/>
              </w:rPr>
            </w:pPr>
            <w:r>
              <w:rPr>
                <w:lang w:val="en-GB"/>
              </w:rPr>
              <w:object w:dxaOrig="1770" w:dyaOrig="1740">
                <v:shape id="_x0000_i1031" type="#_x0000_t75" style="width:88.5pt;height:87pt" o:ole="">
                  <v:imagedata r:id="rId16" o:title=""/>
                </v:shape>
                <o:OLEObject Type="Embed" ProgID="Visio.Drawing.11" ShapeID="_x0000_i1031" DrawAspect="Content" ObjectID="_1661925382" r:id="rId17"/>
              </w:object>
            </w:r>
          </w:p>
        </w:tc>
        <w:tc>
          <w:tcPr>
            <w:tcW w:w="2000" w:type="dxa"/>
            <w:vAlign w:val="center"/>
            <w:hideMark/>
          </w:tcPr>
          <w:p w:rsidR="0047551D" w:rsidRDefault="0047551D">
            <w:pPr>
              <w:pStyle w:val="Normal0"/>
              <w:spacing w:line="256" w:lineRule="auto"/>
              <w:jc w:val="center"/>
              <w:rPr>
                <w:lang w:val="en-GB"/>
              </w:rPr>
            </w:pPr>
            <w:r>
              <w:rPr>
                <w:lang w:val="en-GB"/>
              </w:rPr>
              <w:object w:dxaOrig="1440" w:dyaOrig="1515">
                <v:shape id="_x0000_i1032" type="#_x0000_t75" style="width:1in;height:75.75pt" o:ole="">
                  <v:imagedata r:id="rId18" o:title=""/>
                </v:shape>
                <o:OLEObject Type="Embed" ProgID="Visio.Drawing.11" ShapeID="_x0000_i1032" DrawAspect="Content" ObjectID="_1661925383" r:id="rId19"/>
              </w:object>
            </w:r>
          </w:p>
        </w:tc>
        <w:tc>
          <w:tcPr>
            <w:tcW w:w="2564" w:type="dxa"/>
            <w:vAlign w:val="center"/>
            <w:hideMark/>
          </w:tcPr>
          <w:p w:rsidR="0047551D" w:rsidRDefault="0047551D">
            <w:pPr>
              <w:pStyle w:val="Normal0"/>
              <w:spacing w:line="256" w:lineRule="auto"/>
              <w:jc w:val="center"/>
              <w:rPr>
                <w:lang w:val="en-GB"/>
              </w:rPr>
            </w:pPr>
            <w:r>
              <w:rPr>
                <w:lang w:val="en-GB"/>
              </w:rPr>
              <w:object w:dxaOrig="2430" w:dyaOrig="1650">
                <v:shape id="_x0000_i1033" type="#_x0000_t75" style="width:121.5pt;height:82.5pt" o:ole="">
                  <v:imagedata r:id="rId20" o:title=""/>
                </v:shape>
                <o:OLEObject Type="Embed" ProgID="Visio.Drawing.11" ShapeID="_x0000_i1033" DrawAspect="Content" ObjectID="_1661925384" r:id="rId21"/>
              </w:object>
            </w:r>
          </w:p>
        </w:tc>
      </w:tr>
      <w:tr w:rsidR="0047551D" w:rsidTr="0047551D">
        <w:tc>
          <w:tcPr>
            <w:tcW w:w="2075" w:type="dxa"/>
            <w:hideMark/>
          </w:tcPr>
          <w:p w:rsidR="0047551D" w:rsidRDefault="0047551D">
            <w:pPr>
              <w:pStyle w:val="FIZ-MCodgovori"/>
              <w:spacing w:line="256" w:lineRule="auto"/>
              <w:ind w:left="101" w:firstLine="0"/>
              <w:jc w:val="center"/>
              <w:rPr>
                <w:sz w:val="24"/>
                <w:szCs w:val="24"/>
                <w:lang w:eastAsia="en-US"/>
              </w:rPr>
            </w:pPr>
            <w:r>
              <w:rPr>
                <w:sz w:val="24"/>
                <w:szCs w:val="24"/>
                <w:lang w:eastAsia="en-US"/>
              </w:rPr>
              <w:t>A</w:t>
            </w:r>
          </w:p>
        </w:tc>
        <w:tc>
          <w:tcPr>
            <w:tcW w:w="2098" w:type="dxa"/>
            <w:hideMark/>
          </w:tcPr>
          <w:p w:rsidR="0047551D" w:rsidRDefault="0047551D">
            <w:pPr>
              <w:pStyle w:val="FIZ-MCodgovori"/>
              <w:spacing w:line="256" w:lineRule="auto"/>
              <w:ind w:left="101" w:firstLine="0"/>
              <w:jc w:val="center"/>
              <w:rPr>
                <w:sz w:val="24"/>
                <w:szCs w:val="24"/>
                <w:lang w:eastAsia="en-US"/>
              </w:rPr>
            </w:pPr>
            <w:r>
              <w:rPr>
                <w:sz w:val="24"/>
                <w:szCs w:val="24"/>
                <w:lang w:eastAsia="en-US"/>
              </w:rPr>
              <w:t>B</w:t>
            </w:r>
          </w:p>
        </w:tc>
        <w:tc>
          <w:tcPr>
            <w:tcW w:w="2000" w:type="dxa"/>
            <w:hideMark/>
          </w:tcPr>
          <w:p w:rsidR="0047551D" w:rsidRDefault="0047551D">
            <w:pPr>
              <w:pStyle w:val="FIZ-MCodgovori"/>
              <w:spacing w:line="256" w:lineRule="auto"/>
              <w:ind w:left="101" w:firstLine="0"/>
              <w:jc w:val="center"/>
              <w:rPr>
                <w:sz w:val="24"/>
                <w:szCs w:val="24"/>
                <w:lang w:eastAsia="en-US"/>
              </w:rPr>
            </w:pPr>
            <w:r>
              <w:rPr>
                <w:sz w:val="24"/>
                <w:szCs w:val="24"/>
                <w:lang w:eastAsia="en-US"/>
              </w:rPr>
              <w:t>C</w:t>
            </w:r>
          </w:p>
        </w:tc>
        <w:tc>
          <w:tcPr>
            <w:tcW w:w="2564" w:type="dxa"/>
            <w:hideMark/>
          </w:tcPr>
          <w:p w:rsidR="0047551D" w:rsidRDefault="0047551D">
            <w:pPr>
              <w:pStyle w:val="FIZ-MCodgovori"/>
              <w:spacing w:line="256" w:lineRule="auto"/>
              <w:ind w:left="101" w:firstLine="0"/>
              <w:jc w:val="center"/>
              <w:rPr>
                <w:sz w:val="24"/>
                <w:szCs w:val="24"/>
                <w:lang w:eastAsia="en-US"/>
              </w:rPr>
            </w:pPr>
            <w:r>
              <w:rPr>
                <w:sz w:val="24"/>
                <w:szCs w:val="24"/>
                <w:lang w:eastAsia="en-US"/>
              </w:rPr>
              <w:t>D</w:t>
            </w:r>
          </w:p>
        </w:tc>
      </w:tr>
    </w:tbl>
    <w:p w:rsidR="0047551D" w:rsidRDefault="0047551D" w:rsidP="0047551D">
      <w:pPr>
        <w:pStyle w:val="FIZ-MCvprasanje14"/>
        <w:rPr>
          <w:b w:val="0"/>
          <w:sz w:val="24"/>
          <w:szCs w:val="24"/>
        </w:rPr>
      </w:pPr>
      <w:r>
        <w:rPr>
          <w:b w:val="0"/>
          <w:sz w:val="24"/>
          <w:szCs w:val="24"/>
        </w:rPr>
        <w:t>7.</w:t>
      </w:r>
      <w:r>
        <w:rPr>
          <w:b w:val="0"/>
          <w:sz w:val="24"/>
          <w:szCs w:val="24"/>
        </w:rPr>
        <w:tab/>
      </w:r>
      <w:r>
        <w:rPr>
          <w:sz w:val="24"/>
          <w:szCs w:val="24"/>
        </w:rPr>
        <w:t>T</w:t>
      </w:r>
      <w:r>
        <w:rPr>
          <w:b w:val="0"/>
          <w:sz w:val="24"/>
          <w:szCs w:val="24"/>
        </w:rPr>
        <w:t xml:space="preserve"> Na kateri sliki so pravilno narisane ekvipotencialne črte v ravnini, na kateri ležita enako velika naboja z nasprotnima predznakoma?</w:t>
      </w:r>
    </w:p>
    <w:tbl>
      <w:tblPr>
        <w:tblW w:w="0" w:type="auto"/>
        <w:tblInd w:w="474" w:type="dxa"/>
        <w:tblCellMar>
          <w:left w:w="70" w:type="dxa"/>
          <w:right w:w="70" w:type="dxa"/>
        </w:tblCellMar>
        <w:tblLook w:val="04A0" w:firstRow="1" w:lastRow="0" w:firstColumn="1" w:lastColumn="0" w:noHBand="0" w:noVBand="1"/>
      </w:tblPr>
      <w:tblGrid>
        <w:gridCol w:w="4368"/>
        <w:gridCol w:w="4369"/>
      </w:tblGrid>
      <w:tr w:rsidR="0047551D" w:rsidTr="0047551D">
        <w:tc>
          <w:tcPr>
            <w:tcW w:w="4368" w:type="dxa"/>
            <w:vAlign w:val="center"/>
            <w:hideMark/>
          </w:tcPr>
          <w:p w:rsidR="0047551D" w:rsidRDefault="0047551D">
            <w:pPr>
              <w:pStyle w:val="Normal30"/>
              <w:spacing w:line="256" w:lineRule="auto"/>
              <w:jc w:val="center"/>
              <w:rPr>
                <w:sz w:val="24"/>
                <w:szCs w:val="24"/>
                <w:lang w:val="en-GB" w:eastAsia="en-US"/>
              </w:rPr>
            </w:pPr>
            <w:r>
              <w:rPr>
                <w:sz w:val="24"/>
                <w:szCs w:val="24"/>
                <w:lang w:val="en-GB" w:eastAsia="en-US"/>
              </w:rPr>
              <w:object w:dxaOrig="1500" w:dyaOrig="930">
                <v:shape id="_x0000_i1034" type="#_x0000_t75" style="width:75pt;height:46.5pt" o:ole="">
                  <v:imagedata r:id="rId22" o:title=""/>
                </v:shape>
                <o:OLEObject Type="Embed" ProgID="Visio.Drawing.11" ShapeID="_x0000_i1034" DrawAspect="Content" ObjectID="_1661925385" r:id="rId23"/>
              </w:object>
            </w:r>
          </w:p>
        </w:tc>
        <w:tc>
          <w:tcPr>
            <w:tcW w:w="4369" w:type="dxa"/>
            <w:vAlign w:val="center"/>
            <w:hideMark/>
          </w:tcPr>
          <w:p w:rsidR="0047551D" w:rsidRDefault="0047551D">
            <w:pPr>
              <w:pStyle w:val="Normal30"/>
              <w:spacing w:line="256" w:lineRule="auto"/>
              <w:jc w:val="center"/>
              <w:rPr>
                <w:sz w:val="24"/>
                <w:szCs w:val="24"/>
                <w:lang w:val="en-GB" w:eastAsia="en-US"/>
              </w:rPr>
            </w:pPr>
            <w:r>
              <w:rPr>
                <w:sz w:val="24"/>
                <w:szCs w:val="24"/>
                <w:lang w:val="en-GB" w:eastAsia="en-US"/>
              </w:rPr>
              <w:object w:dxaOrig="1095" w:dyaOrig="1140">
                <v:shape id="_x0000_i1035" type="#_x0000_t75" style="width:54.75pt;height:57pt" o:ole="">
                  <v:imagedata r:id="rId24" o:title=""/>
                </v:shape>
                <o:OLEObject Type="Embed" ProgID="Visio.Drawing.11" ShapeID="_x0000_i1035" DrawAspect="Content" ObjectID="_1661925386" r:id="rId25"/>
              </w:object>
            </w:r>
          </w:p>
        </w:tc>
      </w:tr>
      <w:tr w:rsidR="0047551D" w:rsidTr="0047551D">
        <w:tc>
          <w:tcPr>
            <w:tcW w:w="4368" w:type="dxa"/>
            <w:hideMark/>
          </w:tcPr>
          <w:p w:rsidR="0047551D" w:rsidRDefault="0047551D">
            <w:pPr>
              <w:pStyle w:val="FIZ-MCodgovori14"/>
              <w:spacing w:line="256" w:lineRule="auto"/>
              <w:ind w:left="101" w:firstLine="0"/>
              <w:jc w:val="center"/>
              <w:rPr>
                <w:sz w:val="24"/>
                <w:szCs w:val="24"/>
                <w:lang w:eastAsia="en-US"/>
              </w:rPr>
            </w:pPr>
            <w:r>
              <w:rPr>
                <w:sz w:val="24"/>
                <w:szCs w:val="24"/>
                <w:lang w:eastAsia="en-US"/>
              </w:rPr>
              <w:t>A</w:t>
            </w:r>
          </w:p>
        </w:tc>
        <w:tc>
          <w:tcPr>
            <w:tcW w:w="4369" w:type="dxa"/>
            <w:hideMark/>
          </w:tcPr>
          <w:p w:rsidR="0047551D" w:rsidRDefault="0047551D">
            <w:pPr>
              <w:pStyle w:val="FIZ-MCodgovori14"/>
              <w:spacing w:line="256" w:lineRule="auto"/>
              <w:ind w:left="101" w:firstLine="0"/>
              <w:jc w:val="center"/>
              <w:rPr>
                <w:sz w:val="24"/>
                <w:szCs w:val="24"/>
                <w:lang w:eastAsia="en-US"/>
              </w:rPr>
            </w:pPr>
            <w:r>
              <w:rPr>
                <w:sz w:val="24"/>
                <w:szCs w:val="24"/>
                <w:lang w:eastAsia="en-US"/>
              </w:rPr>
              <w:t>B</w:t>
            </w:r>
          </w:p>
        </w:tc>
      </w:tr>
      <w:tr w:rsidR="0047551D" w:rsidTr="0047551D">
        <w:tc>
          <w:tcPr>
            <w:tcW w:w="4368" w:type="dxa"/>
            <w:vAlign w:val="center"/>
            <w:hideMark/>
          </w:tcPr>
          <w:p w:rsidR="0047551D" w:rsidRDefault="0047551D">
            <w:pPr>
              <w:pStyle w:val="Normal30"/>
              <w:spacing w:line="256" w:lineRule="auto"/>
              <w:jc w:val="center"/>
              <w:rPr>
                <w:sz w:val="24"/>
                <w:szCs w:val="24"/>
                <w:lang w:val="en-GB" w:eastAsia="en-US"/>
              </w:rPr>
            </w:pPr>
            <w:r>
              <w:rPr>
                <w:sz w:val="24"/>
                <w:szCs w:val="24"/>
                <w:lang w:val="en-GB" w:eastAsia="en-US"/>
              </w:rPr>
              <w:object w:dxaOrig="2040" w:dyaOrig="960">
                <v:shape id="_x0000_i1036" type="#_x0000_t75" style="width:102pt;height:48pt" o:ole="">
                  <v:imagedata r:id="rId26" o:title=""/>
                </v:shape>
                <o:OLEObject Type="Embed" ProgID="Visio.Drawing.11" ShapeID="_x0000_i1036" DrawAspect="Content" ObjectID="_1661925387" r:id="rId27"/>
              </w:object>
            </w:r>
          </w:p>
        </w:tc>
        <w:tc>
          <w:tcPr>
            <w:tcW w:w="4369" w:type="dxa"/>
            <w:vAlign w:val="center"/>
            <w:hideMark/>
          </w:tcPr>
          <w:p w:rsidR="0047551D" w:rsidRDefault="0047551D">
            <w:pPr>
              <w:pStyle w:val="Normal30"/>
              <w:spacing w:line="256" w:lineRule="auto"/>
              <w:jc w:val="center"/>
              <w:rPr>
                <w:sz w:val="24"/>
                <w:szCs w:val="24"/>
                <w:lang w:val="en-GB" w:eastAsia="en-US"/>
              </w:rPr>
            </w:pPr>
            <w:r>
              <w:rPr>
                <w:sz w:val="24"/>
                <w:szCs w:val="24"/>
                <w:lang w:val="en-GB" w:eastAsia="en-US"/>
              </w:rPr>
              <w:object w:dxaOrig="1545" w:dyaOrig="1140">
                <v:shape id="_x0000_i1037" type="#_x0000_t75" style="width:77.25pt;height:57pt" o:ole="">
                  <v:imagedata r:id="rId28" o:title=""/>
                </v:shape>
                <o:OLEObject Type="Embed" ProgID="Visio.Drawing.11" ShapeID="_x0000_i1037" DrawAspect="Content" ObjectID="_1661925388" r:id="rId29"/>
              </w:object>
            </w:r>
          </w:p>
        </w:tc>
      </w:tr>
      <w:tr w:rsidR="0047551D" w:rsidTr="0047551D">
        <w:tc>
          <w:tcPr>
            <w:tcW w:w="4368" w:type="dxa"/>
            <w:hideMark/>
          </w:tcPr>
          <w:p w:rsidR="0047551D" w:rsidRDefault="0047551D">
            <w:pPr>
              <w:pStyle w:val="FIZ-MCodgovori14"/>
              <w:spacing w:line="256" w:lineRule="auto"/>
              <w:ind w:left="101" w:firstLine="0"/>
              <w:jc w:val="center"/>
              <w:rPr>
                <w:sz w:val="24"/>
                <w:szCs w:val="24"/>
                <w:lang w:eastAsia="en-US"/>
              </w:rPr>
            </w:pPr>
            <w:r>
              <w:rPr>
                <w:sz w:val="24"/>
                <w:szCs w:val="24"/>
                <w:lang w:eastAsia="en-US"/>
              </w:rPr>
              <w:t>C</w:t>
            </w:r>
          </w:p>
        </w:tc>
        <w:tc>
          <w:tcPr>
            <w:tcW w:w="4369" w:type="dxa"/>
            <w:hideMark/>
          </w:tcPr>
          <w:p w:rsidR="0047551D" w:rsidRDefault="0047551D">
            <w:pPr>
              <w:pStyle w:val="FIZ-MCodgovori14"/>
              <w:spacing w:line="256" w:lineRule="auto"/>
              <w:ind w:left="101" w:firstLine="0"/>
              <w:jc w:val="center"/>
              <w:rPr>
                <w:sz w:val="24"/>
                <w:szCs w:val="24"/>
                <w:lang w:eastAsia="en-US"/>
              </w:rPr>
            </w:pPr>
            <w:r>
              <w:rPr>
                <w:sz w:val="24"/>
                <w:szCs w:val="24"/>
                <w:lang w:eastAsia="en-US"/>
              </w:rPr>
              <w:t>D</w:t>
            </w:r>
          </w:p>
        </w:tc>
      </w:tr>
    </w:tbl>
    <w:p w:rsidR="0047551D" w:rsidRDefault="0047551D" w:rsidP="0047551D">
      <w:pPr>
        <w:pStyle w:val="FIZ-MCvprasanje18"/>
        <w:rPr>
          <w:sz w:val="24"/>
          <w:szCs w:val="24"/>
        </w:rPr>
      </w:pPr>
      <w:r>
        <w:rPr>
          <w:b w:val="0"/>
          <w:sz w:val="24"/>
          <w:szCs w:val="24"/>
        </w:rPr>
        <w:t>8.</w:t>
      </w:r>
      <w:r>
        <w:rPr>
          <w:sz w:val="24"/>
          <w:szCs w:val="24"/>
        </w:rPr>
        <w:tab/>
        <w:t xml:space="preserve">T </w:t>
      </w:r>
      <w:r>
        <w:rPr>
          <w:b w:val="0"/>
          <w:sz w:val="24"/>
          <w:szCs w:val="24"/>
        </w:rPr>
        <w:t>V ogliščih enakostraničnega trikotnika so naboji enakih velikosti, a različnih predznakov, kakor kaže slika. V katero smer deluje električna sila na naboj v gornjem oglišču</w:t>
      </w:r>
      <w:r>
        <w:rPr>
          <w:sz w:val="24"/>
          <w:szCs w:val="24"/>
        </w:rPr>
        <w:t>?</w:t>
      </w:r>
    </w:p>
    <w:tbl>
      <w:tblPr>
        <w:tblW w:w="0" w:type="auto"/>
        <w:tblCellMar>
          <w:left w:w="70" w:type="dxa"/>
          <w:right w:w="70" w:type="dxa"/>
        </w:tblCellMar>
        <w:tblLook w:val="04A0" w:firstRow="1" w:lastRow="0" w:firstColumn="1" w:lastColumn="0" w:noHBand="0" w:noVBand="1"/>
      </w:tblPr>
      <w:tblGrid>
        <w:gridCol w:w="2905"/>
        <w:gridCol w:w="6306"/>
      </w:tblGrid>
      <w:tr w:rsidR="0047551D" w:rsidTr="0047551D">
        <w:tc>
          <w:tcPr>
            <w:tcW w:w="2905" w:type="dxa"/>
            <w:hideMark/>
          </w:tcPr>
          <w:p w:rsidR="0047551D" w:rsidRDefault="0047551D">
            <w:pPr>
              <w:pStyle w:val="FIZ-MCodgovori18"/>
              <w:spacing w:line="256" w:lineRule="auto"/>
              <w:rPr>
                <w:sz w:val="24"/>
                <w:szCs w:val="24"/>
                <w:lang w:eastAsia="en-US"/>
              </w:rPr>
            </w:pPr>
            <w:r>
              <w:rPr>
                <w:sz w:val="24"/>
                <w:szCs w:val="24"/>
                <w:lang w:eastAsia="en-US"/>
              </w:rPr>
              <w:t>A</w:t>
            </w:r>
            <w:r>
              <w:rPr>
                <w:sz w:val="24"/>
                <w:szCs w:val="24"/>
                <w:lang w:eastAsia="en-US"/>
              </w:rPr>
              <w:tab/>
              <w:t xml:space="preserve">V smer puščice </w:t>
            </w:r>
            <w:r>
              <w:rPr>
                <w:position w:val="-4"/>
                <w:sz w:val="24"/>
                <w:szCs w:val="24"/>
                <w:lang w:eastAsia="en-US"/>
              </w:rPr>
              <w:object w:dxaOrig="165" w:dyaOrig="240">
                <v:shape id="_x0000_i1038" type="#_x0000_t75" style="width:8.25pt;height:12pt" o:ole="">
                  <v:imagedata r:id="rId30" o:title=""/>
                </v:shape>
                <o:OLEObject Type="Embed" ProgID="Equation.DSMT4" ShapeID="_x0000_i1038" DrawAspect="Content" ObjectID="_1661925389" r:id="rId31"/>
              </w:object>
            </w:r>
            <w:r>
              <w:rPr>
                <w:sz w:val="24"/>
                <w:szCs w:val="24"/>
                <w:lang w:eastAsia="en-US"/>
              </w:rPr>
              <w:t>.</w:t>
            </w:r>
          </w:p>
          <w:p w:rsidR="0047551D" w:rsidRDefault="0047551D">
            <w:pPr>
              <w:pStyle w:val="FIZ-MCodgovori18"/>
              <w:spacing w:line="256" w:lineRule="auto"/>
              <w:rPr>
                <w:sz w:val="24"/>
                <w:szCs w:val="24"/>
                <w:lang w:eastAsia="en-US"/>
              </w:rPr>
            </w:pPr>
            <w:r>
              <w:rPr>
                <w:sz w:val="24"/>
                <w:szCs w:val="24"/>
                <w:lang w:eastAsia="en-US"/>
              </w:rPr>
              <w:t>B</w:t>
            </w:r>
            <w:r>
              <w:rPr>
                <w:sz w:val="24"/>
                <w:szCs w:val="24"/>
                <w:lang w:eastAsia="en-US"/>
              </w:rPr>
              <w:tab/>
              <w:t xml:space="preserve">V smer puščice </w:t>
            </w:r>
            <w:r>
              <w:rPr>
                <w:position w:val="-4"/>
                <w:sz w:val="24"/>
                <w:szCs w:val="24"/>
                <w:lang w:eastAsia="en-US"/>
              </w:rPr>
              <w:object w:dxaOrig="180" w:dyaOrig="240">
                <v:shape id="_x0000_i1039" type="#_x0000_t75" style="width:9pt;height:12pt" o:ole="">
                  <v:imagedata r:id="rId32" o:title=""/>
                </v:shape>
                <o:OLEObject Type="Embed" ProgID="Equation.DSMT4" ShapeID="_x0000_i1039" DrawAspect="Content" ObjectID="_1661925390" r:id="rId33"/>
              </w:object>
            </w:r>
            <w:r>
              <w:rPr>
                <w:sz w:val="24"/>
                <w:szCs w:val="24"/>
                <w:lang w:eastAsia="en-US"/>
              </w:rPr>
              <w:t>.</w:t>
            </w:r>
          </w:p>
          <w:p w:rsidR="0047551D" w:rsidRDefault="0047551D">
            <w:pPr>
              <w:pStyle w:val="FIZ-MCodgovori18"/>
              <w:spacing w:line="256" w:lineRule="auto"/>
              <w:rPr>
                <w:sz w:val="24"/>
                <w:szCs w:val="24"/>
                <w:lang w:eastAsia="en-US"/>
              </w:rPr>
            </w:pPr>
            <w:r>
              <w:rPr>
                <w:sz w:val="24"/>
                <w:szCs w:val="24"/>
                <w:lang w:eastAsia="en-US"/>
              </w:rPr>
              <w:t>C</w:t>
            </w:r>
            <w:r>
              <w:rPr>
                <w:sz w:val="24"/>
                <w:szCs w:val="24"/>
                <w:lang w:eastAsia="en-US"/>
              </w:rPr>
              <w:tab/>
              <w:t xml:space="preserve">V smer puščice </w:t>
            </w:r>
            <w:r>
              <w:rPr>
                <w:position w:val="-4"/>
                <w:sz w:val="24"/>
                <w:szCs w:val="24"/>
                <w:lang w:eastAsia="en-US"/>
              </w:rPr>
              <w:object w:dxaOrig="180" w:dyaOrig="240">
                <v:shape id="_x0000_i1040" type="#_x0000_t75" style="width:9pt;height:12pt" o:ole="">
                  <v:imagedata r:id="rId34" o:title=""/>
                </v:shape>
                <o:OLEObject Type="Embed" ProgID="Equation.DSMT4" ShapeID="_x0000_i1040" DrawAspect="Content" ObjectID="_1661925391" r:id="rId35"/>
              </w:object>
            </w:r>
            <w:r>
              <w:rPr>
                <w:sz w:val="24"/>
                <w:szCs w:val="24"/>
                <w:lang w:eastAsia="en-US"/>
              </w:rPr>
              <w:t>.</w:t>
            </w:r>
          </w:p>
          <w:p w:rsidR="0047551D" w:rsidRDefault="0047551D">
            <w:pPr>
              <w:pStyle w:val="FIZ-MCodgovori18"/>
              <w:spacing w:line="256" w:lineRule="auto"/>
              <w:rPr>
                <w:sz w:val="24"/>
                <w:szCs w:val="24"/>
                <w:lang w:eastAsia="en-US"/>
              </w:rPr>
            </w:pPr>
            <w:r>
              <w:rPr>
                <w:sz w:val="24"/>
                <w:szCs w:val="24"/>
                <w:lang w:eastAsia="en-US"/>
              </w:rPr>
              <w:t>D</w:t>
            </w:r>
            <w:r>
              <w:rPr>
                <w:sz w:val="24"/>
                <w:szCs w:val="24"/>
                <w:lang w:eastAsia="en-US"/>
              </w:rPr>
              <w:tab/>
              <w:t xml:space="preserve">V smer puščice </w:t>
            </w:r>
            <w:r>
              <w:rPr>
                <w:position w:val="-4"/>
                <w:sz w:val="24"/>
                <w:szCs w:val="24"/>
                <w:lang w:eastAsia="en-US"/>
              </w:rPr>
              <w:object w:dxaOrig="180" w:dyaOrig="240">
                <v:shape id="_x0000_i1041" type="#_x0000_t75" style="width:9pt;height:12pt" o:ole="">
                  <v:imagedata r:id="rId36" o:title=""/>
                </v:shape>
                <o:OLEObject Type="Embed" ProgID="Equation.DSMT4" ShapeID="_x0000_i1041" DrawAspect="Content" ObjectID="_1661925392" r:id="rId37"/>
              </w:object>
            </w:r>
            <w:r>
              <w:rPr>
                <w:sz w:val="24"/>
                <w:szCs w:val="24"/>
                <w:lang w:eastAsia="en-US"/>
              </w:rPr>
              <w:t>.</w:t>
            </w:r>
          </w:p>
        </w:tc>
        <w:tc>
          <w:tcPr>
            <w:tcW w:w="6306" w:type="dxa"/>
            <w:hideMark/>
          </w:tcPr>
          <w:p w:rsidR="0047551D" w:rsidRDefault="0047551D">
            <w:pPr>
              <w:pStyle w:val="Normal38"/>
              <w:spacing w:line="256" w:lineRule="auto"/>
              <w:jc w:val="center"/>
              <w:rPr>
                <w:sz w:val="24"/>
                <w:szCs w:val="24"/>
                <w:lang w:val="en-GB" w:eastAsia="en-US"/>
              </w:rPr>
            </w:pPr>
            <w:r>
              <w:rPr>
                <w:sz w:val="24"/>
                <w:szCs w:val="24"/>
                <w:lang w:val="en-GB" w:eastAsia="en-US"/>
              </w:rPr>
              <w:object w:dxaOrig="2070" w:dyaOrig="2550">
                <v:shape id="_x0000_i1042" type="#_x0000_t75" style="width:103.5pt;height:127.5pt" o:ole="">
                  <v:imagedata r:id="rId38" o:title=""/>
                </v:shape>
                <o:OLEObject Type="Embed" ProgID="Visio.Drawing.11" ShapeID="_x0000_i1042" DrawAspect="Content" ObjectID="_1661925393" r:id="rId39"/>
              </w:object>
            </w:r>
          </w:p>
        </w:tc>
      </w:tr>
    </w:tbl>
    <w:p w:rsidR="0047551D" w:rsidRDefault="0047551D" w:rsidP="0047551D">
      <w:pPr>
        <w:pStyle w:val="FIZ-MCvprasanje24"/>
        <w:rPr>
          <w:b w:val="0"/>
          <w:sz w:val="24"/>
          <w:szCs w:val="24"/>
        </w:rPr>
      </w:pPr>
      <w:r>
        <w:rPr>
          <w:b w:val="0"/>
          <w:sz w:val="24"/>
          <w:szCs w:val="24"/>
        </w:rPr>
        <w:t>9.</w:t>
      </w:r>
      <w:r>
        <w:rPr>
          <w:b w:val="0"/>
          <w:sz w:val="24"/>
          <w:szCs w:val="24"/>
        </w:rPr>
        <w:tab/>
      </w:r>
      <w:r>
        <w:rPr>
          <w:sz w:val="24"/>
          <w:szCs w:val="24"/>
        </w:rPr>
        <w:t>V</w:t>
      </w:r>
      <w:r>
        <w:rPr>
          <w:b w:val="0"/>
          <w:sz w:val="24"/>
          <w:szCs w:val="24"/>
        </w:rPr>
        <w:t xml:space="preserve"> Tri enake prevodne kroglice so sprva naelektrene z naboji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r>
          <w:rPr>
            <w:rFonts w:ascii="Cambria Math" w:hAnsi="Cambria Math"/>
            <w:sz w:val="24"/>
            <w:szCs w:val="24"/>
          </w:rPr>
          <m:t>=+2,0 nAs</m:t>
        </m:r>
      </m:oMath>
      <w:r>
        <w:rPr>
          <w:b w:val="0"/>
          <w:sz w:val="24"/>
          <w:szCs w:val="24"/>
        </w:rPr>
        <w:t>,</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r>
          <w:rPr>
            <w:rFonts w:ascii="Cambria Math" w:hAnsi="Cambria Math"/>
            <w:sz w:val="24"/>
            <w:szCs w:val="24"/>
          </w:rPr>
          <m:t>=+4,0 nAs</m:t>
        </m:r>
      </m:oMath>
      <w:r>
        <w:rPr>
          <w:b w:val="0"/>
          <w:sz w:val="24"/>
          <w:szCs w:val="24"/>
        </w:rPr>
        <w:t xml:space="preserve">  in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3</m:t>
            </m:r>
          </m:sub>
        </m:sSub>
        <m:r>
          <w:rPr>
            <w:rFonts w:ascii="Cambria Math" w:hAnsi="Cambria Math"/>
            <w:sz w:val="24"/>
            <w:szCs w:val="24"/>
          </w:rPr>
          <m:t>=-3,0 nAs</m:t>
        </m:r>
      </m:oMath>
      <w:r>
        <w:rPr>
          <w:b w:val="0"/>
          <w:sz w:val="24"/>
          <w:szCs w:val="24"/>
        </w:rPr>
        <w:t>. Kroglice približamo drugo drugi, tako da se vse hkrati med seboj staknejo, nato pa jih postavimo narazen tako, kakor kaže slika. Katera od slik pravilno kaže rezultanto sil, ki tedaj delujejo na posamezno kroglico?</w:t>
      </w:r>
    </w:p>
    <w:tbl>
      <w:tblPr>
        <w:tblW w:w="0" w:type="auto"/>
        <w:tblInd w:w="474" w:type="dxa"/>
        <w:tblCellMar>
          <w:left w:w="70" w:type="dxa"/>
          <w:right w:w="70" w:type="dxa"/>
        </w:tblCellMar>
        <w:tblLook w:val="04A0" w:firstRow="1" w:lastRow="0" w:firstColumn="1" w:lastColumn="0" w:noHBand="0" w:noVBand="1"/>
      </w:tblPr>
      <w:tblGrid>
        <w:gridCol w:w="808"/>
        <w:gridCol w:w="4235"/>
      </w:tblGrid>
      <w:tr w:rsidR="0047551D" w:rsidTr="0047551D">
        <w:trPr>
          <w:cantSplit/>
        </w:trPr>
        <w:tc>
          <w:tcPr>
            <w:tcW w:w="808" w:type="dxa"/>
          </w:tcPr>
          <w:p w:rsidR="0047551D" w:rsidRDefault="0047551D">
            <w:pPr>
              <w:pStyle w:val="Normal50"/>
              <w:spacing w:line="240" w:lineRule="atLeast"/>
              <w:rPr>
                <w:sz w:val="24"/>
                <w:szCs w:val="24"/>
                <w:lang w:eastAsia="en-US"/>
              </w:rPr>
            </w:pPr>
          </w:p>
        </w:tc>
        <w:tc>
          <w:tcPr>
            <w:tcW w:w="4230" w:type="dxa"/>
            <w:hideMark/>
          </w:tcPr>
          <w:p w:rsidR="0047551D" w:rsidRDefault="0047551D">
            <w:pPr>
              <w:pStyle w:val="Normal50"/>
              <w:spacing w:line="240" w:lineRule="atLeast"/>
              <w:jc w:val="center"/>
              <w:rPr>
                <w:sz w:val="24"/>
                <w:szCs w:val="24"/>
                <w:lang w:val="en-GB" w:eastAsia="en-US"/>
              </w:rPr>
            </w:pPr>
            <w:r>
              <w:rPr>
                <w:sz w:val="24"/>
                <w:szCs w:val="24"/>
                <w:lang w:val="en-GB" w:eastAsia="en-US"/>
              </w:rPr>
              <w:object w:dxaOrig="3180" w:dyaOrig="1770">
                <v:shape id="_x0000_i1043" type="#_x0000_t75" style="width:159pt;height:88.5pt" o:ole="">
                  <v:imagedata r:id="rId40" o:title=""/>
                </v:shape>
                <o:OLEObject Type="Embed" ProgID="Visio.Drawing.11" ShapeID="_x0000_i1043" DrawAspect="Content" ObjectID="_1661925394" r:id="rId41"/>
              </w:object>
            </w:r>
          </w:p>
        </w:tc>
      </w:tr>
      <w:tr w:rsidR="0047551D" w:rsidTr="0047551D">
        <w:trPr>
          <w:cantSplit/>
        </w:trPr>
        <w:tc>
          <w:tcPr>
            <w:tcW w:w="808" w:type="dxa"/>
            <w:vAlign w:val="center"/>
            <w:hideMark/>
          </w:tcPr>
          <w:p w:rsidR="0047551D" w:rsidRDefault="0047551D">
            <w:pPr>
              <w:pStyle w:val="Normal50"/>
              <w:spacing w:line="480" w:lineRule="auto"/>
              <w:rPr>
                <w:sz w:val="24"/>
                <w:szCs w:val="24"/>
                <w:lang w:val="en-GB" w:eastAsia="en-US"/>
              </w:rPr>
            </w:pPr>
            <w:r>
              <w:rPr>
                <w:sz w:val="24"/>
                <w:szCs w:val="24"/>
                <w:lang w:eastAsia="en-US"/>
              </w:rPr>
              <w:t>A</w:t>
            </w:r>
          </w:p>
        </w:tc>
        <w:tc>
          <w:tcPr>
            <w:tcW w:w="4230" w:type="dxa"/>
            <w:vAlign w:val="center"/>
            <w:hideMark/>
          </w:tcPr>
          <w:p w:rsidR="0047551D" w:rsidRDefault="0047551D">
            <w:pPr>
              <w:pStyle w:val="Normal50"/>
              <w:spacing w:line="480" w:lineRule="auto"/>
              <w:jc w:val="center"/>
              <w:rPr>
                <w:sz w:val="24"/>
                <w:szCs w:val="24"/>
                <w:lang w:val="en-GB" w:eastAsia="en-US"/>
              </w:rPr>
            </w:pPr>
            <w:r>
              <w:rPr>
                <w:sz w:val="24"/>
                <w:szCs w:val="24"/>
                <w:lang w:val="en-GB" w:eastAsia="en-US"/>
              </w:rPr>
              <w:object w:dxaOrig="3180" w:dyaOrig="345">
                <v:shape id="_x0000_i1044" type="#_x0000_t75" style="width:159pt;height:17.25pt" o:ole="">
                  <v:imagedata r:id="rId42" o:title=""/>
                </v:shape>
                <o:OLEObject Type="Embed" ProgID="Visio.Drawing.11" ShapeID="_x0000_i1044" DrawAspect="Content" ObjectID="_1661925395" r:id="rId43"/>
              </w:object>
            </w:r>
          </w:p>
        </w:tc>
      </w:tr>
      <w:tr w:rsidR="0047551D" w:rsidTr="0047551D">
        <w:trPr>
          <w:cantSplit/>
        </w:trPr>
        <w:tc>
          <w:tcPr>
            <w:tcW w:w="808" w:type="dxa"/>
            <w:vAlign w:val="center"/>
            <w:hideMark/>
          </w:tcPr>
          <w:p w:rsidR="0047551D" w:rsidRDefault="0047551D">
            <w:pPr>
              <w:pStyle w:val="Normal50"/>
              <w:spacing w:line="480" w:lineRule="auto"/>
              <w:rPr>
                <w:sz w:val="24"/>
                <w:szCs w:val="24"/>
                <w:lang w:val="en-GB" w:eastAsia="en-US"/>
              </w:rPr>
            </w:pPr>
            <w:r>
              <w:rPr>
                <w:sz w:val="24"/>
                <w:szCs w:val="24"/>
                <w:lang w:eastAsia="en-US"/>
              </w:rPr>
              <w:lastRenderedPageBreak/>
              <w:t>B</w:t>
            </w:r>
          </w:p>
        </w:tc>
        <w:tc>
          <w:tcPr>
            <w:tcW w:w="4230" w:type="dxa"/>
            <w:vAlign w:val="center"/>
            <w:hideMark/>
          </w:tcPr>
          <w:p w:rsidR="0047551D" w:rsidRDefault="0047551D">
            <w:pPr>
              <w:pStyle w:val="Normal50"/>
              <w:spacing w:line="480" w:lineRule="auto"/>
              <w:jc w:val="center"/>
              <w:rPr>
                <w:sz w:val="24"/>
                <w:szCs w:val="24"/>
                <w:lang w:val="en-GB" w:eastAsia="en-US"/>
              </w:rPr>
            </w:pPr>
            <w:r>
              <w:rPr>
                <w:sz w:val="24"/>
                <w:szCs w:val="24"/>
                <w:lang w:val="en-GB" w:eastAsia="en-US"/>
              </w:rPr>
              <w:object w:dxaOrig="3180" w:dyaOrig="345">
                <v:shape id="_x0000_i1045" type="#_x0000_t75" style="width:159pt;height:17.25pt" o:ole="">
                  <v:imagedata r:id="rId44" o:title=""/>
                </v:shape>
                <o:OLEObject Type="Embed" ProgID="Visio.Drawing.11" ShapeID="_x0000_i1045" DrawAspect="Content" ObjectID="_1661925396" r:id="rId45"/>
              </w:object>
            </w:r>
          </w:p>
        </w:tc>
      </w:tr>
      <w:tr w:rsidR="0047551D" w:rsidTr="0047551D">
        <w:trPr>
          <w:cantSplit/>
        </w:trPr>
        <w:tc>
          <w:tcPr>
            <w:tcW w:w="808" w:type="dxa"/>
            <w:vAlign w:val="center"/>
            <w:hideMark/>
          </w:tcPr>
          <w:p w:rsidR="0047551D" w:rsidRDefault="0047551D">
            <w:pPr>
              <w:pStyle w:val="Normal50"/>
              <w:spacing w:line="480" w:lineRule="auto"/>
              <w:rPr>
                <w:sz w:val="24"/>
                <w:szCs w:val="24"/>
                <w:lang w:val="en-GB" w:eastAsia="en-US"/>
              </w:rPr>
            </w:pPr>
            <w:r>
              <w:rPr>
                <w:sz w:val="24"/>
                <w:szCs w:val="24"/>
                <w:lang w:eastAsia="en-US"/>
              </w:rPr>
              <w:t>C</w:t>
            </w:r>
          </w:p>
        </w:tc>
        <w:tc>
          <w:tcPr>
            <w:tcW w:w="4230" w:type="dxa"/>
            <w:vAlign w:val="center"/>
            <w:hideMark/>
          </w:tcPr>
          <w:p w:rsidR="0047551D" w:rsidRDefault="0047551D">
            <w:pPr>
              <w:pStyle w:val="Normal50"/>
              <w:spacing w:line="480" w:lineRule="auto"/>
              <w:jc w:val="center"/>
              <w:rPr>
                <w:sz w:val="24"/>
                <w:szCs w:val="24"/>
                <w:lang w:val="en-GB" w:eastAsia="en-US"/>
              </w:rPr>
            </w:pPr>
            <w:r>
              <w:rPr>
                <w:sz w:val="24"/>
                <w:szCs w:val="24"/>
                <w:lang w:val="en-GB" w:eastAsia="en-US"/>
              </w:rPr>
              <w:object w:dxaOrig="4095" w:dyaOrig="345">
                <v:shape id="_x0000_i1046" type="#_x0000_t75" style="width:204.75pt;height:17.25pt" o:ole="">
                  <v:imagedata r:id="rId46" o:title=""/>
                </v:shape>
                <o:OLEObject Type="Embed" ProgID="Visio.Drawing.11" ShapeID="_x0000_i1046" DrawAspect="Content" ObjectID="_1661925397" r:id="rId47"/>
              </w:object>
            </w:r>
          </w:p>
        </w:tc>
      </w:tr>
      <w:tr w:rsidR="0047551D" w:rsidTr="0047551D">
        <w:trPr>
          <w:cantSplit/>
        </w:trPr>
        <w:tc>
          <w:tcPr>
            <w:tcW w:w="808" w:type="dxa"/>
            <w:vAlign w:val="center"/>
            <w:hideMark/>
          </w:tcPr>
          <w:p w:rsidR="0047551D" w:rsidRDefault="0047551D">
            <w:pPr>
              <w:pStyle w:val="Normal50"/>
              <w:spacing w:line="480" w:lineRule="auto"/>
              <w:rPr>
                <w:sz w:val="24"/>
                <w:szCs w:val="24"/>
                <w:lang w:val="en-GB" w:eastAsia="en-US"/>
              </w:rPr>
            </w:pPr>
            <w:r>
              <w:rPr>
                <w:sz w:val="24"/>
                <w:szCs w:val="24"/>
                <w:lang w:eastAsia="en-US"/>
              </w:rPr>
              <w:t>D</w:t>
            </w:r>
          </w:p>
        </w:tc>
        <w:tc>
          <w:tcPr>
            <w:tcW w:w="4230" w:type="dxa"/>
            <w:vAlign w:val="center"/>
            <w:hideMark/>
          </w:tcPr>
          <w:p w:rsidR="0047551D" w:rsidRDefault="0047551D">
            <w:pPr>
              <w:pStyle w:val="Normal50"/>
              <w:spacing w:line="480" w:lineRule="auto"/>
              <w:jc w:val="center"/>
              <w:rPr>
                <w:sz w:val="24"/>
                <w:szCs w:val="24"/>
                <w:lang w:val="en-GB" w:eastAsia="en-US"/>
              </w:rPr>
            </w:pPr>
            <w:r>
              <w:rPr>
                <w:sz w:val="24"/>
                <w:szCs w:val="24"/>
                <w:lang w:val="en-GB" w:eastAsia="en-US"/>
              </w:rPr>
              <w:object w:dxaOrig="4095" w:dyaOrig="345">
                <v:shape id="_x0000_i1047" type="#_x0000_t75" style="width:204.75pt;height:17.25pt" o:ole="">
                  <v:imagedata r:id="rId48" o:title=""/>
                </v:shape>
                <o:OLEObject Type="Embed" ProgID="Visio.Drawing.11" ShapeID="_x0000_i1047" DrawAspect="Content" ObjectID="_1661925398" r:id="rId49"/>
              </w:object>
            </w:r>
          </w:p>
        </w:tc>
      </w:tr>
    </w:tbl>
    <w:p w:rsidR="0047551D" w:rsidRDefault="0047551D" w:rsidP="0047551D">
      <w:pPr>
        <w:pStyle w:val="FIZ-MCvprasanje2"/>
        <w:rPr>
          <w:b w:val="0"/>
          <w:sz w:val="24"/>
          <w:szCs w:val="24"/>
        </w:rPr>
      </w:pPr>
      <w:r>
        <w:rPr>
          <w:b w:val="0"/>
          <w:sz w:val="24"/>
          <w:szCs w:val="24"/>
        </w:rPr>
        <w:t>10.</w:t>
      </w:r>
      <w:r>
        <w:rPr>
          <w:b w:val="0"/>
          <w:sz w:val="24"/>
          <w:szCs w:val="24"/>
        </w:rPr>
        <w:tab/>
      </w:r>
      <w:r>
        <w:rPr>
          <w:sz w:val="24"/>
          <w:szCs w:val="24"/>
        </w:rPr>
        <w:t>T</w:t>
      </w:r>
      <w:r>
        <w:rPr>
          <w:b w:val="0"/>
          <w:sz w:val="24"/>
          <w:szCs w:val="24"/>
        </w:rPr>
        <w:t xml:space="preserve"> Kolikšna električna sila deluje med protonom in elektronom, ko sta drug od drugega oddaljena </w:t>
      </w:r>
      <m:oMath>
        <m:r>
          <m:rPr>
            <m:sty m:val="bi"/>
          </m:rPr>
          <w:rPr>
            <w:rFonts w:ascii="Cambria Math" w:hAnsi="Cambria Math"/>
            <w:sz w:val="24"/>
            <w:szCs w:val="24"/>
          </w:rPr>
          <m:t>2,0∙</m:t>
        </m:r>
        <m:sSup>
          <m:sSupPr>
            <m:ctrlPr>
              <w:rPr>
                <w:rFonts w:ascii="Cambria Math" w:hAnsi="Cambria Math"/>
                <w:i/>
                <w:sz w:val="24"/>
                <w:szCs w:val="24"/>
              </w:rPr>
            </m:ctrlPr>
          </m:sSupPr>
          <m:e>
            <m:r>
              <m:rPr>
                <m:sty m:val="bi"/>
              </m:rPr>
              <w:rPr>
                <w:rFonts w:ascii="Cambria Math" w:hAnsi="Cambria Math"/>
                <w:sz w:val="24"/>
                <w:szCs w:val="24"/>
              </w:rPr>
              <m:t>10</m:t>
            </m:r>
          </m:e>
          <m:sup>
            <m:r>
              <m:rPr>
                <m:sty m:val="bi"/>
              </m:rPr>
              <w:rPr>
                <w:rFonts w:ascii="Cambria Math" w:hAnsi="Cambria Math"/>
                <w:sz w:val="24"/>
                <w:szCs w:val="24"/>
              </w:rPr>
              <m:t>-9</m:t>
            </m:r>
          </m:sup>
        </m:sSup>
        <m:r>
          <m:rPr>
            <m:sty m:val="bi"/>
          </m:rPr>
          <w:rPr>
            <w:rFonts w:ascii="Cambria Math" w:hAnsi="Cambria Math"/>
            <w:sz w:val="24"/>
            <w:szCs w:val="24"/>
          </w:rPr>
          <m:t xml:space="preserve"> m</m:t>
        </m:r>
      </m:oMath>
      <w:r>
        <w:rPr>
          <w:b w:val="0"/>
          <w:sz w:val="24"/>
          <w:szCs w:val="24"/>
        </w:rPr>
        <w:t xml:space="preserve"> ?</w:t>
      </w:r>
    </w:p>
    <w:p w:rsidR="0047551D" w:rsidRDefault="0047551D" w:rsidP="0047551D">
      <w:pPr>
        <w:pStyle w:val="FIZ-MCodgovori2"/>
        <w:rPr>
          <w:sz w:val="24"/>
          <w:szCs w:val="24"/>
        </w:rPr>
      </w:pPr>
      <w:r>
        <w:rPr>
          <w:sz w:val="24"/>
          <w:szCs w:val="24"/>
        </w:rPr>
        <w:t>A</w:t>
      </w:r>
      <w:r>
        <w:rPr>
          <w:sz w:val="24"/>
          <w:szCs w:val="24"/>
        </w:rPr>
        <w:tab/>
      </w:r>
      <m:oMath>
        <m:r>
          <w:rPr>
            <w:rFonts w:ascii="Cambria Math" w:hAnsi="Cambria Math"/>
            <w:sz w:val="24"/>
            <w:szCs w:val="24"/>
          </w:rPr>
          <m:t>1,2∙</m:t>
        </m:r>
        <m:sSup>
          <m:sSupPr>
            <m:ctrlPr>
              <w:rPr>
                <w:rFonts w:ascii="Cambria Math" w:hAnsi="Cambria Math"/>
                <w:b/>
                <w:i/>
                <w:sz w:val="24"/>
                <w:szCs w:val="24"/>
              </w:rPr>
            </m:ctrlPr>
          </m:sSupPr>
          <m:e>
            <m:r>
              <w:rPr>
                <w:rFonts w:ascii="Cambria Math" w:hAnsi="Cambria Math"/>
                <w:sz w:val="24"/>
                <w:szCs w:val="24"/>
              </w:rPr>
              <m:t>10</m:t>
            </m:r>
          </m:e>
          <m:sup>
            <m:r>
              <w:rPr>
                <w:rFonts w:ascii="Cambria Math" w:hAnsi="Cambria Math"/>
                <w:sz w:val="24"/>
                <w:szCs w:val="24"/>
              </w:rPr>
              <m:t>-19</m:t>
            </m:r>
          </m:sup>
        </m:sSup>
        <m:r>
          <w:rPr>
            <w:rFonts w:ascii="Cambria Math" w:hAnsi="Cambria Math"/>
            <w:sz w:val="24"/>
            <w:szCs w:val="24"/>
          </w:rPr>
          <m:t xml:space="preserve"> N</m:t>
        </m:r>
      </m:oMath>
      <w:r>
        <w:rPr>
          <w:sz w:val="24"/>
          <w:szCs w:val="24"/>
        </w:rPr>
        <w:t xml:space="preserve">               B</w:t>
      </w:r>
      <w:r>
        <w:rPr>
          <w:sz w:val="24"/>
          <w:szCs w:val="24"/>
        </w:rPr>
        <w:tab/>
      </w:r>
      <m:oMath>
        <m:r>
          <w:rPr>
            <w:rFonts w:ascii="Cambria Math" w:hAnsi="Cambria Math"/>
            <w:sz w:val="24"/>
            <w:szCs w:val="24"/>
          </w:rPr>
          <m:t>5,8∙</m:t>
        </m:r>
        <m:sSup>
          <m:sSupPr>
            <m:ctrlPr>
              <w:rPr>
                <w:rFonts w:ascii="Cambria Math" w:hAnsi="Cambria Math"/>
                <w:b/>
                <w:i/>
                <w:sz w:val="24"/>
                <w:szCs w:val="24"/>
              </w:rPr>
            </m:ctrlPr>
          </m:sSupPr>
          <m:e>
            <m:r>
              <w:rPr>
                <w:rFonts w:ascii="Cambria Math" w:hAnsi="Cambria Math"/>
                <w:sz w:val="24"/>
                <w:szCs w:val="24"/>
              </w:rPr>
              <m:t>10</m:t>
            </m:r>
          </m:e>
          <m:sup>
            <m:r>
              <w:rPr>
                <w:rFonts w:ascii="Cambria Math" w:hAnsi="Cambria Math"/>
                <w:sz w:val="24"/>
                <w:szCs w:val="24"/>
              </w:rPr>
              <m:t>-11</m:t>
            </m:r>
          </m:sup>
        </m:sSup>
        <m:r>
          <w:rPr>
            <w:rFonts w:ascii="Cambria Math" w:hAnsi="Cambria Math"/>
            <w:sz w:val="24"/>
            <w:szCs w:val="24"/>
          </w:rPr>
          <m:t xml:space="preserve"> N</m:t>
        </m:r>
      </m:oMath>
      <w:r>
        <w:rPr>
          <w:sz w:val="24"/>
          <w:szCs w:val="24"/>
        </w:rPr>
        <w:t xml:space="preserve">                 C</w:t>
      </w:r>
      <w:r>
        <w:rPr>
          <w:sz w:val="24"/>
          <w:szCs w:val="24"/>
        </w:rPr>
        <w:tab/>
      </w:r>
      <m:oMath>
        <m:r>
          <w:rPr>
            <w:rFonts w:ascii="Cambria Math" w:hAnsi="Cambria Math"/>
            <w:sz w:val="24"/>
            <w:szCs w:val="24"/>
          </w:rPr>
          <m:t>7,2∙</m:t>
        </m:r>
        <m:sSup>
          <m:sSupPr>
            <m:ctrlPr>
              <w:rPr>
                <w:rFonts w:ascii="Cambria Math" w:hAnsi="Cambria Math"/>
                <w:b/>
                <w:i/>
                <w:sz w:val="24"/>
                <w:szCs w:val="24"/>
              </w:rPr>
            </m:ctrlPr>
          </m:sSupPr>
          <m:e>
            <m:r>
              <w:rPr>
                <w:rFonts w:ascii="Cambria Math" w:hAnsi="Cambria Math"/>
                <w:sz w:val="24"/>
                <w:szCs w:val="24"/>
              </w:rPr>
              <m:t>10</m:t>
            </m:r>
          </m:e>
          <m:sup>
            <m:r>
              <w:rPr>
                <w:rFonts w:ascii="Cambria Math" w:hAnsi="Cambria Math"/>
                <w:sz w:val="24"/>
                <w:szCs w:val="24"/>
              </w:rPr>
              <m:t>-1</m:t>
            </m:r>
          </m:sup>
        </m:sSup>
        <m:r>
          <w:rPr>
            <w:rFonts w:ascii="Cambria Math" w:hAnsi="Cambria Math"/>
            <w:sz w:val="24"/>
            <w:szCs w:val="24"/>
          </w:rPr>
          <m:t xml:space="preserve"> N </m:t>
        </m:r>
      </m:oMath>
      <w:r>
        <w:rPr>
          <w:sz w:val="24"/>
          <w:szCs w:val="24"/>
        </w:rPr>
        <w:t xml:space="preserve">                  D</w:t>
      </w:r>
      <w:r>
        <w:rPr>
          <w:sz w:val="24"/>
          <w:szCs w:val="24"/>
        </w:rPr>
        <w:tab/>
      </w:r>
      <m:oMath>
        <m:r>
          <w:rPr>
            <w:rFonts w:ascii="Cambria Math" w:hAnsi="Cambria Math"/>
            <w:sz w:val="24"/>
            <w:szCs w:val="24"/>
          </w:rPr>
          <m:t>3,6∙</m:t>
        </m:r>
        <m:sSup>
          <m:sSupPr>
            <m:ctrlPr>
              <w:rPr>
                <w:rFonts w:ascii="Cambria Math" w:hAnsi="Cambria Math"/>
                <w:b/>
                <w:i/>
                <w:sz w:val="24"/>
                <w:szCs w:val="24"/>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 xml:space="preserve"> N</m:t>
        </m:r>
      </m:oMath>
    </w:p>
    <w:p w:rsidR="0047551D" w:rsidRDefault="0047551D" w:rsidP="0047551D">
      <w:pPr>
        <w:pStyle w:val="FIZ-MCvprasanje8"/>
        <w:rPr>
          <w:b w:val="0"/>
          <w:sz w:val="24"/>
          <w:szCs w:val="24"/>
        </w:rPr>
      </w:pPr>
      <w:r>
        <w:rPr>
          <w:b w:val="0"/>
          <w:sz w:val="24"/>
          <w:szCs w:val="24"/>
        </w:rPr>
        <w:t>11.</w:t>
      </w:r>
      <w:r>
        <w:rPr>
          <w:b w:val="0"/>
          <w:sz w:val="24"/>
          <w:szCs w:val="24"/>
        </w:rPr>
        <w:tab/>
      </w:r>
      <w:r>
        <w:rPr>
          <w:sz w:val="24"/>
          <w:szCs w:val="24"/>
        </w:rPr>
        <w:t>V</w:t>
      </w:r>
      <w:r>
        <w:rPr>
          <w:b w:val="0"/>
          <w:sz w:val="24"/>
          <w:szCs w:val="24"/>
        </w:rPr>
        <w:t xml:space="preserve"> Dve enako naelektreni kroglici se odbijata s silo </w:t>
      </w:r>
      <m:oMath>
        <m:sSub>
          <m:sSubPr>
            <m:ctrlPr>
              <w:rPr>
                <w:rFonts w:ascii="Cambria Math" w:hAnsi="Cambria Math"/>
                <w:i/>
                <w:sz w:val="24"/>
                <w:szCs w:val="24"/>
              </w:rPr>
            </m:ctrlPr>
          </m:sSubPr>
          <m:e>
            <m:r>
              <m:rPr>
                <m:sty m:val="bi"/>
              </m:rPr>
              <w:rPr>
                <w:rFonts w:ascii="Cambria Math" w:hAnsi="Cambria Math"/>
                <w:sz w:val="24"/>
                <w:szCs w:val="24"/>
              </w:rPr>
              <m:t>F</m:t>
            </m:r>
          </m:e>
          <m:sub>
            <m:r>
              <m:rPr>
                <m:sty m:val="bi"/>
              </m:rPr>
              <w:rPr>
                <w:rFonts w:ascii="Cambria Math" w:hAnsi="Cambria Math"/>
                <w:sz w:val="24"/>
                <w:szCs w:val="24"/>
              </w:rPr>
              <m:t>1</m:t>
            </m:r>
          </m:sub>
        </m:sSub>
      </m:oMath>
      <w:r>
        <w:rPr>
          <w:b w:val="0"/>
          <w:sz w:val="24"/>
          <w:szCs w:val="24"/>
        </w:rPr>
        <w:t xml:space="preserve">. Kolikšna je sila med kroglicama </w:t>
      </w:r>
      <m:oMath>
        <m:sSub>
          <m:sSubPr>
            <m:ctrlPr>
              <w:rPr>
                <w:rFonts w:ascii="Cambria Math" w:hAnsi="Cambria Math"/>
                <w:i/>
                <w:sz w:val="24"/>
                <w:szCs w:val="24"/>
              </w:rPr>
            </m:ctrlPr>
          </m:sSubPr>
          <m:e>
            <m:r>
              <m:rPr>
                <m:sty m:val="bi"/>
              </m:rPr>
              <w:rPr>
                <w:rFonts w:ascii="Cambria Math" w:hAnsi="Cambria Math"/>
                <w:sz w:val="24"/>
                <w:szCs w:val="24"/>
              </w:rPr>
              <m:t>F</m:t>
            </m:r>
          </m:e>
          <m:sub>
            <m:r>
              <m:rPr>
                <m:sty m:val="bi"/>
              </m:rPr>
              <w:rPr>
                <w:rFonts w:ascii="Cambria Math" w:hAnsi="Cambria Math"/>
                <w:sz w:val="24"/>
                <w:szCs w:val="24"/>
              </w:rPr>
              <m:t>2</m:t>
            </m:r>
          </m:sub>
        </m:sSub>
      </m:oMath>
      <w:r>
        <w:rPr>
          <w:b w:val="0"/>
          <w:sz w:val="24"/>
          <w:szCs w:val="24"/>
        </w:rPr>
        <w:t>, če naboj vsake kroglice početverimo, razdaljo med njima pa zmanjšamo na polovico?</w:t>
      </w:r>
    </w:p>
    <w:p w:rsidR="0047551D" w:rsidRDefault="0047551D" w:rsidP="0047551D">
      <w:pPr>
        <w:pStyle w:val="FIZ-MCodgovori8"/>
        <w:rPr>
          <w:sz w:val="24"/>
          <w:szCs w:val="24"/>
        </w:rPr>
      </w:pPr>
      <w:r>
        <w:rPr>
          <w:sz w:val="24"/>
          <w:szCs w:val="24"/>
        </w:rPr>
        <w:t>A</w:t>
      </w:r>
      <w:r>
        <w:rPr>
          <w:sz w:val="24"/>
          <w:szCs w:val="24"/>
        </w:rPr>
        <w:tab/>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num>
          <m:den>
            <m:r>
              <w:rPr>
                <w:rFonts w:ascii="Cambria Math" w:hAnsi="Cambria Math"/>
                <w:sz w:val="24"/>
                <w:szCs w:val="24"/>
              </w:rPr>
              <m:t>2</m:t>
            </m:r>
          </m:den>
        </m:f>
      </m:oMath>
      <w:r>
        <w:rPr>
          <w:sz w:val="24"/>
          <w:szCs w:val="24"/>
        </w:rPr>
        <w:t xml:space="preserve">             B</w:t>
      </w:r>
      <w:r>
        <w:rPr>
          <w:sz w:val="24"/>
          <w:szCs w:val="24"/>
        </w:rPr>
        <w:tab/>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oMath>
      <w:r>
        <w:rPr>
          <w:sz w:val="24"/>
          <w:szCs w:val="24"/>
        </w:rPr>
        <w:t xml:space="preserve">            C</w:t>
      </w:r>
      <w:r>
        <w:rPr>
          <w:sz w:val="24"/>
          <w:szCs w:val="24"/>
        </w:rPr>
        <w:tab/>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r>
          <w:rPr>
            <w:rFonts w:ascii="Cambria Math" w:hAnsi="Cambria Math"/>
            <w:sz w:val="24"/>
            <w:szCs w:val="24"/>
          </w:rPr>
          <m:t>=8</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 xml:space="preserve">  </m:t>
        </m:r>
      </m:oMath>
      <w:r>
        <w:rPr>
          <w:sz w:val="24"/>
          <w:szCs w:val="24"/>
        </w:rPr>
        <w:t xml:space="preserve">          D</w:t>
      </w:r>
      <w:r>
        <w:rPr>
          <w:sz w:val="24"/>
          <w:szCs w:val="24"/>
        </w:rPr>
        <w:tab/>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r>
          <w:rPr>
            <w:rFonts w:ascii="Cambria Math" w:hAnsi="Cambria Math"/>
            <w:sz w:val="24"/>
            <w:szCs w:val="24"/>
          </w:rPr>
          <m:t>=64</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oMath>
    </w:p>
    <w:p w:rsidR="0047551D" w:rsidRDefault="0047551D" w:rsidP="0047551D">
      <w:pPr>
        <w:pStyle w:val="FIZ-MCvprasanje15"/>
        <w:rPr>
          <w:b w:val="0"/>
          <w:sz w:val="24"/>
          <w:szCs w:val="24"/>
        </w:rPr>
      </w:pPr>
      <w:r>
        <w:rPr>
          <w:b w:val="0"/>
          <w:sz w:val="24"/>
          <w:szCs w:val="24"/>
        </w:rPr>
        <w:t>12.</w:t>
      </w:r>
      <w:r>
        <w:rPr>
          <w:b w:val="0"/>
          <w:sz w:val="24"/>
          <w:szCs w:val="24"/>
        </w:rPr>
        <w:tab/>
      </w:r>
      <w:r>
        <w:rPr>
          <w:sz w:val="24"/>
          <w:szCs w:val="24"/>
        </w:rPr>
        <w:t xml:space="preserve">M </w:t>
      </w:r>
      <w:r>
        <w:rPr>
          <w:b w:val="0"/>
          <w:sz w:val="24"/>
          <w:szCs w:val="24"/>
        </w:rPr>
        <w:t>Kroglici z enakima masama visita na vrvicah. Ena je naelektrena s pozitivnim nabojem z velikostjo e, druga s pozitivnim nabojem z velikostjo 2e. Katera slika pravilno kaže lego kroglic?</w:t>
      </w:r>
    </w:p>
    <w:tbl>
      <w:tblPr>
        <w:tblW w:w="0" w:type="auto"/>
        <w:tblInd w:w="534" w:type="dxa"/>
        <w:tblLayout w:type="fixed"/>
        <w:tblLook w:val="01E0" w:firstRow="1" w:lastRow="1" w:firstColumn="1" w:lastColumn="1" w:noHBand="0" w:noVBand="0"/>
      </w:tblPr>
      <w:tblGrid>
        <w:gridCol w:w="2188"/>
        <w:gridCol w:w="2189"/>
        <w:gridCol w:w="2188"/>
        <w:gridCol w:w="2189"/>
      </w:tblGrid>
      <w:tr w:rsidR="0047551D" w:rsidTr="0047551D">
        <w:tc>
          <w:tcPr>
            <w:tcW w:w="2188" w:type="dxa"/>
            <w:hideMark/>
          </w:tcPr>
          <w:p w:rsidR="0047551D" w:rsidRDefault="0047551D">
            <w:pPr>
              <w:pStyle w:val="FIZ-MCodgovori15"/>
              <w:spacing w:line="256" w:lineRule="auto"/>
              <w:jc w:val="center"/>
              <w:rPr>
                <w:sz w:val="24"/>
                <w:szCs w:val="24"/>
                <w:lang w:eastAsia="en-US"/>
              </w:rPr>
            </w:pPr>
            <w:r>
              <w:rPr>
                <w:sz w:val="24"/>
                <w:szCs w:val="24"/>
                <w:lang w:eastAsia="en-US"/>
              </w:rPr>
              <w:object w:dxaOrig="1620" w:dyaOrig="1545">
                <v:shape id="_x0000_i1048" type="#_x0000_t75" style="width:81pt;height:77.25pt" o:ole="">
                  <v:imagedata r:id="rId50" o:title=""/>
                </v:shape>
                <o:OLEObject Type="Embed" ProgID="Visio.Drawing.11" ShapeID="_x0000_i1048" DrawAspect="Content" ObjectID="_1661925399" r:id="rId51"/>
              </w:object>
            </w:r>
          </w:p>
        </w:tc>
        <w:tc>
          <w:tcPr>
            <w:tcW w:w="2189" w:type="dxa"/>
            <w:hideMark/>
          </w:tcPr>
          <w:p w:rsidR="0047551D" w:rsidRDefault="0047551D">
            <w:pPr>
              <w:pStyle w:val="FIZ-MCodgovori15"/>
              <w:spacing w:line="256" w:lineRule="auto"/>
              <w:jc w:val="center"/>
              <w:rPr>
                <w:sz w:val="24"/>
                <w:szCs w:val="24"/>
                <w:lang w:eastAsia="en-US"/>
              </w:rPr>
            </w:pPr>
            <w:r>
              <w:rPr>
                <w:sz w:val="24"/>
                <w:szCs w:val="24"/>
                <w:lang w:eastAsia="en-US"/>
              </w:rPr>
              <w:object w:dxaOrig="1590" w:dyaOrig="1530">
                <v:shape id="_x0000_i1049" type="#_x0000_t75" style="width:79.5pt;height:76.5pt" o:ole="">
                  <v:imagedata r:id="rId52" o:title=""/>
                </v:shape>
                <o:OLEObject Type="Embed" ProgID="Visio.Drawing.11" ShapeID="_x0000_i1049" DrawAspect="Content" ObjectID="_1661925400" r:id="rId53"/>
              </w:object>
            </w:r>
          </w:p>
        </w:tc>
        <w:tc>
          <w:tcPr>
            <w:tcW w:w="2188" w:type="dxa"/>
            <w:hideMark/>
          </w:tcPr>
          <w:p w:rsidR="0047551D" w:rsidRDefault="0047551D">
            <w:pPr>
              <w:pStyle w:val="FIZ-MCodgovori15"/>
              <w:spacing w:line="256" w:lineRule="auto"/>
              <w:jc w:val="center"/>
              <w:rPr>
                <w:sz w:val="24"/>
                <w:szCs w:val="24"/>
                <w:lang w:eastAsia="en-US"/>
              </w:rPr>
            </w:pPr>
            <w:r>
              <w:rPr>
                <w:sz w:val="24"/>
                <w:szCs w:val="24"/>
                <w:lang w:eastAsia="en-US"/>
              </w:rPr>
              <w:object w:dxaOrig="1470" w:dyaOrig="1530">
                <v:shape id="_x0000_i1050" type="#_x0000_t75" style="width:73.5pt;height:76.5pt" o:ole="">
                  <v:imagedata r:id="rId54" o:title=""/>
                </v:shape>
                <o:OLEObject Type="Embed" ProgID="Visio.Drawing.11" ShapeID="_x0000_i1050" DrawAspect="Content" ObjectID="_1661925401" r:id="rId55"/>
              </w:object>
            </w:r>
          </w:p>
        </w:tc>
        <w:tc>
          <w:tcPr>
            <w:tcW w:w="2189" w:type="dxa"/>
            <w:hideMark/>
          </w:tcPr>
          <w:p w:rsidR="0047551D" w:rsidRDefault="0047551D">
            <w:pPr>
              <w:pStyle w:val="FIZ-MCodgovori15"/>
              <w:spacing w:line="256" w:lineRule="auto"/>
              <w:jc w:val="center"/>
              <w:rPr>
                <w:sz w:val="24"/>
                <w:szCs w:val="24"/>
                <w:lang w:eastAsia="en-US"/>
              </w:rPr>
            </w:pPr>
            <w:r>
              <w:rPr>
                <w:sz w:val="24"/>
                <w:szCs w:val="24"/>
                <w:lang w:eastAsia="en-US"/>
              </w:rPr>
              <w:object w:dxaOrig="1470" w:dyaOrig="1530">
                <v:shape id="_x0000_i1051" type="#_x0000_t75" style="width:73.5pt;height:76.5pt" o:ole="">
                  <v:imagedata r:id="rId56" o:title=""/>
                </v:shape>
                <o:OLEObject Type="Embed" ProgID="Visio.Drawing.11" ShapeID="_x0000_i1051" DrawAspect="Content" ObjectID="_1661925402" r:id="rId57"/>
              </w:object>
            </w:r>
          </w:p>
        </w:tc>
      </w:tr>
      <w:tr w:rsidR="0047551D" w:rsidTr="0047551D">
        <w:tc>
          <w:tcPr>
            <w:tcW w:w="2188" w:type="dxa"/>
            <w:hideMark/>
          </w:tcPr>
          <w:p w:rsidR="0047551D" w:rsidRDefault="0047551D">
            <w:pPr>
              <w:pStyle w:val="FIZ-MCodgovori15"/>
              <w:spacing w:line="256" w:lineRule="auto"/>
              <w:ind w:left="742"/>
              <w:jc w:val="center"/>
              <w:rPr>
                <w:sz w:val="24"/>
                <w:szCs w:val="24"/>
                <w:lang w:eastAsia="en-US"/>
              </w:rPr>
            </w:pPr>
            <w:r>
              <w:rPr>
                <w:sz w:val="24"/>
                <w:szCs w:val="24"/>
                <w:lang w:eastAsia="en-US"/>
              </w:rPr>
              <w:t>A</w:t>
            </w:r>
          </w:p>
        </w:tc>
        <w:tc>
          <w:tcPr>
            <w:tcW w:w="2189" w:type="dxa"/>
            <w:hideMark/>
          </w:tcPr>
          <w:p w:rsidR="0047551D" w:rsidRDefault="0047551D">
            <w:pPr>
              <w:pStyle w:val="FIZ-MCodgovori15"/>
              <w:spacing w:line="256" w:lineRule="auto"/>
              <w:ind w:left="822"/>
              <w:jc w:val="center"/>
              <w:rPr>
                <w:sz w:val="24"/>
                <w:szCs w:val="24"/>
                <w:lang w:eastAsia="en-US"/>
              </w:rPr>
            </w:pPr>
            <w:r>
              <w:rPr>
                <w:sz w:val="24"/>
                <w:szCs w:val="24"/>
                <w:lang w:eastAsia="en-US"/>
              </w:rPr>
              <w:t>B</w:t>
            </w:r>
          </w:p>
        </w:tc>
        <w:tc>
          <w:tcPr>
            <w:tcW w:w="2188" w:type="dxa"/>
            <w:hideMark/>
          </w:tcPr>
          <w:p w:rsidR="0047551D" w:rsidRDefault="0047551D">
            <w:pPr>
              <w:pStyle w:val="FIZ-MCodgovori15"/>
              <w:spacing w:line="256" w:lineRule="auto"/>
              <w:ind w:left="759"/>
              <w:jc w:val="center"/>
              <w:rPr>
                <w:sz w:val="24"/>
                <w:szCs w:val="24"/>
                <w:lang w:eastAsia="en-US"/>
              </w:rPr>
            </w:pPr>
            <w:r>
              <w:rPr>
                <w:sz w:val="24"/>
                <w:szCs w:val="24"/>
                <w:lang w:eastAsia="en-US"/>
              </w:rPr>
              <w:t>C</w:t>
            </w:r>
          </w:p>
        </w:tc>
        <w:tc>
          <w:tcPr>
            <w:tcW w:w="2189" w:type="dxa"/>
            <w:hideMark/>
          </w:tcPr>
          <w:p w:rsidR="0047551D" w:rsidRDefault="0047551D">
            <w:pPr>
              <w:pStyle w:val="FIZ-MCodgovori15"/>
              <w:spacing w:line="256" w:lineRule="auto"/>
              <w:ind w:left="839"/>
              <w:jc w:val="center"/>
              <w:rPr>
                <w:sz w:val="24"/>
                <w:szCs w:val="24"/>
                <w:lang w:eastAsia="en-US"/>
              </w:rPr>
            </w:pPr>
            <w:r>
              <w:rPr>
                <w:sz w:val="24"/>
                <w:szCs w:val="24"/>
                <w:lang w:eastAsia="en-US"/>
              </w:rPr>
              <w:t>D</w:t>
            </w:r>
          </w:p>
        </w:tc>
      </w:tr>
    </w:tbl>
    <w:p w:rsidR="0047551D" w:rsidRDefault="0047551D" w:rsidP="0047551D">
      <w:pPr>
        <w:pStyle w:val="Normal36"/>
        <w:spacing w:after="240"/>
        <w:ind w:left="425" w:hanging="425"/>
        <w:rPr>
          <w:sz w:val="24"/>
          <w:szCs w:val="24"/>
        </w:rPr>
      </w:pPr>
    </w:p>
    <w:p w:rsidR="0047551D" w:rsidRDefault="0047551D" w:rsidP="0047551D">
      <w:pPr>
        <w:pStyle w:val="Normal36"/>
        <w:spacing w:after="240"/>
        <w:ind w:left="425" w:hanging="425"/>
        <w:rPr>
          <w:sz w:val="24"/>
          <w:szCs w:val="24"/>
        </w:rPr>
      </w:pPr>
      <w:r>
        <w:rPr>
          <w:sz w:val="24"/>
          <w:szCs w:val="24"/>
        </w:rPr>
        <w:t>13.</w:t>
      </w:r>
      <w:r>
        <w:rPr>
          <w:sz w:val="24"/>
          <w:szCs w:val="24"/>
        </w:rPr>
        <w:tab/>
      </w:r>
      <w:r>
        <w:rPr>
          <w:b/>
          <w:sz w:val="24"/>
          <w:szCs w:val="24"/>
        </w:rPr>
        <w:t>M</w:t>
      </w:r>
      <w:r>
        <w:rPr>
          <w:sz w:val="24"/>
          <w:szCs w:val="24"/>
        </w:rPr>
        <w:t xml:space="preserve"> Katera od slik pravilno kaže električno silo na pozitivno nabit delec v električnem polju, ki ga kažejo silnice?</w:t>
      </w:r>
    </w:p>
    <w:tbl>
      <w:tblPr>
        <w:tblW w:w="0" w:type="auto"/>
        <w:tblInd w:w="474" w:type="dxa"/>
        <w:tblCellMar>
          <w:left w:w="70" w:type="dxa"/>
          <w:right w:w="70" w:type="dxa"/>
        </w:tblCellMar>
        <w:tblLook w:val="04A0" w:firstRow="1" w:lastRow="0" w:firstColumn="1" w:lastColumn="0" w:noHBand="0" w:noVBand="1"/>
      </w:tblPr>
      <w:tblGrid>
        <w:gridCol w:w="2184"/>
        <w:gridCol w:w="2184"/>
        <w:gridCol w:w="2184"/>
        <w:gridCol w:w="2185"/>
      </w:tblGrid>
      <w:tr w:rsidR="0047551D" w:rsidTr="0047551D">
        <w:tc>
          <w:tcPr>
            <w:tcW w:w="2184" w:type="dxa"/>
            <w:hideMark/>
          </w:tcPr>
          <w:p w:rsidR="0047551D" w:rsidRDefault="0047551D">
            <w:pPr>
              <w:pStyle w:val="Normal36"/>
              <w:spacing w:line="256" w:lineRule="auto"/>
              <w:jc w:val="center"/>
              <w:rPr>
                <w:sz w:val="24"/>
                <w:szCs w:val="24"/>
                <w:lang w:eastAsia="en-US"/>
              </w:rPr>
            </w:pPr>
            <w:r>
              <w:rPr>
                <w:sz w:val="24"/>
                <w:szCs w:val="24"/>
                <w:lang w:eastAsia="en-US"/>
              </w:rPr>
              <w:object w:dxaOrig="1890" w:dyaOrig="1680">
                <v:shape id="_x0000_i1052" type="#_x0000_t75" style="width:94.5pt;height:84pt" o:ole="">
                  <v:imagedata r:id="rId58" o:title=""/>
                </v:shape>
                <o:OLEObject Type="Embed" ProgID="Visio.Drawing.11" ShapeID="_x0000_i1052" DrawAspect="Content" ObjectID="_1661925403" r:id="rId59"/>
              </w:object>
            </w:r>
          </w:p>
        </w:tc>
        <w:tc>
          <w:tcPr>
            <w:tcW w:w="2184" w:type="dxa"/>
            <w:hideMark/>
          </w:tcPr>
          <w:p w:rsidR="0047551D" w:rsidRDefault="0047551D">
            <w:pPr>
              <w:pStyle w:val="Normal36"/>
              <w:spacing w:line="256" w:lineRule="auto"/>
              <w:jc w:val="center"/>
              <w:rPr>
                <w:sz w:val="24"/>
                <w:szCs w:val="24"/>
                <w:lang w:eastAsia="en-US"/>
              </w:rPr>
            </w:pPr>
            <w:r>
              <w:rPr>
                <w:sz w:val="24"/>
                <w:szCs w:val="24"/>
                <w:lang w:eastAsia="en-US"/>
              </w:rPr>
              <w:object w:dxaOrig="1890" w:dyaOrig="1755">
                <v:shape id="_x0000_i1053" type="#_x0000_t75" style="width:94.5pt;height:87.75pt" o:ole="">
                  <v:imagedata r:id="rId60" o:title=""/>
                </v:shape>
                <o:OLEObject Type="Embed" ProgID="Visio.Drawing.11" ShapeID="_x0000_i1053" DrawAspect="Content" ObjectID="_1661925404" r:id="rId61"/>
              </w:object>
            </w:r>
          </w:p>
        </w:tc>
        <w:tc>
          <w:tcPr>
            <w:tcW w:w="2184" w:type="dxa"/>
            <w:hideMark/>
          </w:tcPr>
          <w:p w:rsidR="0047551D" w:rsidRDefault="0047551D">
            <w:pPr>
              <w:pStyle w:val="Normal36"/>
              <w:spacing w:line="256" w:lineRule="auto"/>
              <w:jc w:val="center"/>
              <w:rPr>
                <w:sz w:val="24"/>
                <w:szCs w:val="24"/>
                <w:lang w:eastAsia="en-US"/>
              </w:rPr>
            </w:pPr>
            <w:r>
              <w:rPr>
                <w:sz w:val="24"/>
                <w:szCs w:val="24"/>
                <w:lang w:eastAsia="en-US"/>
              </w:rPr>
              <w:object w:dxaOrig="1980" w:dyaOrig="1680">
                <v:shape id="_x0000_i1054" type="#_x0000_t75" style="width:99pt;height:84pt" o:ole="">
                  <v:imagedata r:id="rId62" o:title=""/>
                </v:shape>
                <o:OLEObject Type="Embed" ProgID="Visio.Drawing.11" ShapeID="_x0000_i1054" DrawAspect="Content" ObjectID="_1661925405" r:id="rId63"/>
              </w:object>
            </w:r>
          </w:p>
        </w:tc>
        <w:tc>
          <w:tcPr>
            <w:tcW w:w="2185" w:type="dxa"/>
            <w:hideMark/>
          </w:tcPr>
          <w:p w:rsidR="0047551D" w:rsidRDefault="0047551D">
            <w:pPr>
              <w:pStyle w:val="Normal36"/>
              <w:spacing w:line="256" w:lineRule="auto"/>
              <w:jc w:val="center"/>
              <w:rPr>
                <w:sz w:val="24"/>
                <w:szCs w:val="24"/>
                <w:lang w:eastAsia="en-US"/>
              </w:rPr>
            </w:pPr>
            <w:r>
              <w:rPr>
                <w:sz w:val="24"/>
                <w:szCs w:val="24"/>
                <w:lang w:eastAsia="en-US"/>
              </w:rPr>
              <w:object w:dxaOrig="1890" w:dyaOrig="1740">
                <v:shape id="_x0000_i1055" type="#_x0000_t75" style="width:94.5pt;height:87pt" o:ole="">
                  <v:imagedata r:id="rId64" o:title=""/>
                </v:shape>
                <o:OLEObject Type="Embed" ProgID="Visio.Drawing.11" ShapeID="_x0000_i1055" DrawAspect="Content" ObjectID="_1661925406" r:id="rId65"/>
              </w:object>
            </w:r>
          </w:p>
        </w:tc>
      </w:tr>
      <w:tr w:rsidR="0047551D" w:rsidTr="0047551D">
        <w:tc>
          <w:tcPr>
            <w:tcW w:w="2184" w:type="dxa"/>
            <w:hideMark/>
          </w:tcPr>
          <w:p w:rsidR="0047551D" w:rsidRDefault="0047551D">
            <w:pPr>
              <w:pStyle w:val="Normal36"/>
              <w:spacing w:after="120" w:line="256" w:lineRule="auto"/>
              <w:ind w:left="101"/>
              <w:jc w:val="center"/>
              <w:rPr>
                <w:sz w:val="24"/>
                <w:szCs w:val="24"/>
                <w:lang w:eastAsia="en-US"/>
              </w:rPr>
            </w:pPr>
            <w:r>
              <w:rPr>
                <w:sz w:val="24"/>
                <w:szCs w:val="24"/>
                <w:lang w:eastAsia="en-US"/>
              </w:rPr>
              <w:t>A</w:t>
            </w:r>
          </w:p>
        </w:tc>
        <w:tc>
          <w:tcPr>
            <w:tcW w:w="2184" w:type="dxa"/>
            <w:hideMark/>
          </w:tcPr>
          <w:p w:rsidR="0047551D" w:rsidRDefault="0047551D">
            <w:pPr>
              <w:pStyle w:val="Normal36"/>
              <w:spacing w:after="120" w:line="256" w:lineRule="auto"/>
              <w:ind w:left="101"/>
              <w:jc w:val="center"/>
              <w:rPr>
                <w:sz w:val="24"/>
                <w:szCs w:val="24"/>
                <w:lang w:eastAsia="en-US"/>
              </w:rPr>
            </w:pPr>
            <w:r>
              <w:rPr>
                <w:sz w:val="24"/>
                <w:szCs w:val="24"/>
                <w:lang w:eastAsia="en-US"/>
              </w:rPr>
              <w:t>B</w:t>
            </w:r>
          </w:p>
        </w:tc>
        <w:tc>
          <w:tcPr>
            <w:tcW w:w="2184" w:type="dxa"/>
            <w:hideMark/>
          </w:tcPr>
          <w:p w:rsidR="0047551D" w:rsidRDefault="0047551D">
            <w:pPr>
              <w:pStyle w:val="Normal36"/>
              <w:spacing w:after="120" w:line="256" w:lineRule="auto"/>
              <w:ind w:left="101"/>
              <w:jc w:val="center"/>
              <w:rPr>
                <w:sz w:val="24"/>
                <w:szCs w:val="24"/>
                <w:lang w:eastAsia="en-US"/>
              </w:rPr>
            </w:pPr>
            <w:r>
              <w:rPr>
                <w:sz w:val="24"/>
                <w:szCs w:val="24"/>
                <w:lang w:eastAsia="en-US"/>
              </w:rPr>
              <w:t>C</w:t>
            </w:r>
          </w:p>
        </w:tc>
        <w:tc>
          <w:tcPr>
            <w:tcW w:w="2185" w:type="dxa"/>
            <w:hideMark/>
          </w:tcPr>
          <w:p w:rsidR="0047551D" w:rsidRDefault="0047551D">
            <w:pPr>
              <w:pStyle w:val="Normal36"/>
              <w:spacing w:after="120" w:line="256" w:lineRule="auto"/>
              <w:ind w:left="101"/>
              <w:jc w:val="center"/>
              <w:rPr>
                <w:sz w:val="24"/>
                <w:szCs w:val="24"/>
                <w:lang w:eastAsia="en-US"/>
              </w:rPr>
            </w:pPr>
            <w:r>
              <w:rPr>
                <w:sz w:val="24"/>
                <w:szCs w:val="24"/>
                <w:lang w:eastAsia="en-US"/>
              </w:rPr>
              <w:t>D</w:t>
            </w:r>
          </w:p>
        </w:tc>
      </w:tr>
    </w:tbl>
    <w:p w:rsidR="0047551D" w:rsidRDefault="0047551D" w:rsidP="0047551D">
      <w:pPr>
        <w:pStyle w:val="FIZ-MCvprasanje2"/>
        <w:spacing w:after="160"/>
        <w:rPr>
          <w:b w:val="0"/>
          <w:sz w:val="24"/>
          <w:szCs w:val="24"/>
        </w:rPr>
      </w:pPr>
      <w:r>
        <w:rPr>
          <w:b w:val="0"/>
          <w:sz w:val="24"/>
          <w:szCs w:val="24"/>
        </w:rPr>
        <w:t>14.</w:t>
      </w:r>
      <w:r>
        <w:rPr>
          <w:b w:val="0"/>
          <w:sz w:val="24"/>
          <w:szCs w:val="24"/>
        </w:rPr>
        <w:tab/>
      </w:r>
      <w:r>
        <w:rPr>
          <w:sz w:val="24"/>
          <w:szCs w:val="24"/>
        </w:rPr>
        <w:t>M</w:t>
      </w:r>
      <w:r>
        <w:rPr>
          <w:b w:val="0"/>
          <w:sz w:val="24"/>
          <w:szCs w:val="24"/>
        </w:rPr>
        <w:t xml:space="preserve"> Velikost jakosti električnega polja je definirana z izrazom</w:t>
      </w:r>
    </w:p>
    <w:p w:rsidR="0047551D" w:rsidRDefault="0047551D" w:rsidP="0047551D">
      <w:pPr>
        <w:pStyle w:val="FIZ-MCodgovori2"/>
        <w:rPr>
          <w:sz w:val="24"/>
          <w:szCs w:val="24"/>
        </w:rPr>
      </w:pPr>
      <w:r>
        <w:rPr>
          <w:sz w:val="24"/>
          <w:szCs w:val="24"/>
        </w:rPr>
        <w:t>A</w:t>
      </w:r>
      <w:r>
        <w:rPr>
          <w:sz w:val="24"/>
          <w:szCs w:val="24"/>
        </w:rPr>
        <w:tab/>
      </w:r>
      <m:oMath>
        <m:r>
          <w:rPr>
            <w:rFonts w:ascii="Cambria Math" w:hAnsi="Cambria Math"/>
            <w:sz w:val="24"/>
            <w:szCs w:val="24"/>
          </w:rPr>
          <m:t>E=</m:t>
        </m:r>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4π</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0</m:t>
                </m:r>
              </m:sub>
            </m:sSub>
            <m:r>
              <w:rPr>
                <w:rFonts w:ascii="Cambria Math" w:hAnsi="Cambria Math"/>
                <w:sz w:val="24"/>
                <w:szCs w:val="24"/>
              </w:rPr>
              <m:t>r</m:t>
            </m:r>
          </m:den>
        </m:f>
      </m:oMath>
      <w:r>
        <w:rPr>
          <w:sz w:val="24"/>
          <w:szCs w:val="24"/>
        </w:rPr>
        <w:t xml:space="preserve">         B</w:t>
      </w:r>
      <w:r>
        <w:rPr>
          <w:sz w:val="24"/>
          <w:szCs w:val="24"/>
        </w:rPr>
        <w:tab/>
      </w:r>
      <m:oMath>
        <m:r>
          <w:rPr>
            <w:rFonts w:ascii="Cambria Math" w:hAnsi="Cambria Math"/>
            <w:sz w:val="24"/>
            <w:szCs w:val="24"/>
          </w:rPr>
          <m:t>E=</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m:t>
                </m:r>
              </m:sup>
            </m:sSup>
          </m:num>
          <m:den>
            <m:r>
              <w:rPr>
                <w:rFonts w:ascii="Cambria Math" w:hAnsi="Cambria Math"/>
                <w:sz w:val="24"/>
                <w:szCs w:val="24"/>
              </w:rPr>
              <m:t>4π</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Pr>
          <w:sz w:val="24"/>
          <w:szCs w:val="24"/>
        </w:rPr>
        <w:t xml:space="preserve">          C</w:t>
      </w:r>
      <w:r>
        <w:rPr>
          <w:sz w:val="24"/>
          <w:szCs w:val="24"/>
        </w:rPr>
        <w:tab/>
      </w:r>
      <m:oMath>
        <m:r>
          <w:rPr>
            <w:rFonts w:ascii="Cambria Math" w:hAnsi="Cambria Math"/>
            <w:sz w:val="24"/>
            <w:szCs w:val="24"/>
          </w:rPr>
          <m:t>E=</m:t>
        </m:r>
        <m:f>
          <m:fPr>
            <m:ctrlPr>
              <w:rPr>
                <w:rFonts w:ascii="Cambria Math" w:hAnsi="Cambria Math"/>
                <w:i/>
                <w:sz w:val="24"/>
                <w:szCs w:val="24"/>
              </w:rPr>
            </m:ctrlPr>
          </m:fPr>
          <m:num>
            <m:r>
              <w:rPr>
                <w:rFonts w:ascii="Cambria Math" w:hAnsi="Cambria Math"/>
                <w:sz w:val="24"/>
                <w:szCs w:val="24"/>
              </w:rPr>
              <m:t>F</m:t>
            </m:r>
          </m:num>
          <m:den>
            <m:r>
              <w:rPr>
                <w:rFonts w:ascii="Cambria Math" w:hAnsi="Cambria Math"/>
                <w:sz w:val="24"/>
                <w:szCs w:val="24"/>
              </w:rPr>
              <m:t>e</m:t>
            </m:r>
          </m:den>
        </m:f>
      </m:oMath>
      <w:r>
        <w:rPr>
          <w:sz w:val="24"/>
          <w:szCs w:val="24"/>
        </w:rPr>
        <w:t xml:space="preserve">                 D</w:t>
      </w:r>
      <w:r>
        <w:rPr>
          <w:sz w:val="24"/>
          <w:szCs w:val="24"/>
        </w:rPr>
        <w:tab/>
      </w:r>
      <m:oMath>
        <m:r>
          <w:rPr>
            <w:rFonts w:ascii="Cambria Math" w:hAnsi="Cambria Math"/>
            <w:sz w:val="24"/>
            <w:szCs w:val="24"/>
          </w:rPr>
          <m:t>E=</m:t>
        </m:r>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0</m:t>
                </m:r>
              </m:sub>
            </m:sSub>
          </m:den>
        </m:f>
      </m:oMath>
    </w:p>
    <w:p w:rsidR="0047551D" w:rsidRDefault="0047551D" w:rsidP="0047551D">
      <w:pPr>
        <w:pStyle w:val="FIZ-MCvprasanje10"/>
        <w:rPr>
          <w:b w:val="0"/>
          <w:sz w:val="24"/>
          <w:szCs w:val="24"/>
        </w:rPr>
      </w:pPr>
      <w:r>
        <w:rPr>
          <w:b w:val="0"/>
          <w:sz w:val="24"/>
          <w:szCs w:val="24"/>
        </w:rPr>
        <w:t>15.</w:t>
      </w:r>
      <w:r>
        <w:rPr>
          <w:b w:val="0"/>
          <w:sz w:val="24"/>
          <w:szCs w:val="24"/>
        </w:rPr>
        <w:tab/>
      </w:r>
      <w:r>
        <w:rPr>
          <w:sz w:val="24"/>
          <w:szCs w:val="24"/>
        </w:rPr>
        <w:t xml:space="preserve">V </w:t>
      </w:r>
      <w:proofErr w:type="spellStart"/>
      <w:r>
        <w:rPr>
          <w:b w:val="0"/>
          <w:sz w:val="24"/>
          <w:szCs w:val="24"/>
        </w:rPr>
        <w:t>V</w:t>
      </w:r>
      <w:proofErr w:type="spellEnd"/>
      <w:r>
        <w:rPr>
          <w:b w:val="0"/>
          <w:sz w:val="24"/>
          <w:szCs w:val="24"/>
        </w:rPr>
        <w:t xml:space="preserve"> razdalji </w:t>
      </w:r>
      <m:oMath>
        <m:sSub>
          <m:sSubPr>
            <m:ctrlPr>
              <w:rPr>
                <w:rFonts w:ascii="Cambria Math" w:hAnsi="Cambria Math"/>
                <w:i/>
                <w:sz w:val="24"/>
                <w:szCs w:val="24"/>
              </w:rPr>
            </m:ctrlPr>
          </m:sSubPr>
          <m:e>
            <m:r>
              <m:rPr>
                <m:sty m:val="bi"/>
              </m:rPr>
              <w:rPr>
                <w:rFonts w:ascii="Cambria Math" w:hAnsi="Cambria Math"/>
                <w:sz w:val="24"/>
                <w:szCs w:val="24"/>
              </w:rPr>
              <m:t>r</m:t>
            </m:r>
          </m:e>
          <m:sub>
            <m:r>
              <m:rPr>
                <m:sty m:val="bi"/>
              </m:rPr>
              <w:rPr>
                <w:rFonts w:ascii="Cambria Math" w:hAnsi="Cambria Math"/>
                <w:sz w:val="24"/>
                <w:szCs w:val="24"/>
              </w:rPr>
              <m:t>1</m:t>
            </m:r>
          </m:sub>
        </m:sSub>
      </m:oMath>
      <w:r>
        <w:rPr>
          <w:b w:val="0"/>
          <w:sz w:val="24"/>
          <w:szCs w:val="24"/>
        </w:rPr>
        <w:t xml:space="preserve"> od točkastega naboja je jakost električnega polja </w:t>
      </w:r>
      <m:oMath>
        <m:sSub>
          <m:sSubPr>
            <m:ctrlPr>
              <w:rPr>
                <w:rFonts w:ascii="Cambria Math" w:hAnsi="Cambria Math"/>
                <w:i/>
                <w:sz w:val="24"/>
                <w:szCs w:val="24"/>
              </w:rPr>
            </m:ctrlPr>
          </m:sSubPr>
          <m:e>
            <m:r>
              <m:rPr>
                <m:sty m:val="bi"/>
              </m:rPr>
              <w:rPr>
                <w:rFonts w:ascii="Cambria Math" w:hAnsi="Cambria Math"/>
                <w:sz w:val="24"/>
                <w:szCs w:val="24"/>
              </w:rPr>
              <m:t>E</m:t>
            </m:r>
          </m:e>
          <m:sub>
            <m:r>
              <m:rPr>
                <m:sty m:val="bi"/>
              </m:rPr>
              <w:rPr>
                <w:rFonts w:ascii="Cambria Math" w:hAnsi="Cambria Math"/>
                <w:sz w:val="24"/>
                <w:szCs w:val="24"/>
              </w:rPr>
              <m:t>1</m:t>
            </m:r>
          </m:sub>
        </m:sSub>
      </m:oMath>
      <w:r>
        <w:rPr>
          <w:b w:val="0"/>
          <w:sz w:val="24"/>
          <w:szCs w:val="24"/>
        </w:rPr>
        <w:t xml:space="preserve">. Kolikšna je jakost električnega polja v razdalji </w:t>
      </w:r>
      <m:oMath>
        <m:f>
          <m:fPr>
            <m:ctrlPr>
              <w:rPr>
                <w:rFonts w:ascii="Cambria Math" w:hAnsi="Cambria Math"/>
                <w:i/>
                <w:sz w:val="24"/>
                <w:szCs w:val="24"/>
              </w:rPr>
            </m:ctrlPr>
          </m:fPr>
          <m:num>
            <m:sSub>
              <m:sSubPr>
                <m:ctrlPr>
                  <w:rPr>
                    <w:rFonts w:ascii="Cambria Math" w:hAnsi="Cambria Math"/>
                    <w:i/>
                    <w:sz w:val="24"/>
                    <w:szCs w:val="24"/>
                  </w:rPr>
                </m:ctrlPr>
              </m:sSubPr>
              <m:e>
                <m:r>
                  <m:rPr>
                    <m:sty m:val="bi"/>
                  </m:rPr>
                  <w:rPr>
                    <w:rFonts w:ascii="Cambria Math" w:hAnsi="Cambria Math"/>
                    <w:sz w:val="24"/>
                    <w:szCs w:val="24"/>
                  </w:rPr>
                  <m:t>r</m:t>
                </m:r>
              </m:e>
              <m:sub>
                <m:r>
                  <m:rPr>
                    <m:sty m:val="bi"/>
                  </m:rPr>
                  <w:rPr>
                    <w:rFonts w:ascii="Cambria Math" w:hAnsi="Cambria Math"/>
                    <w:sz w:val="24"/>
                    <w:szCs w:val="24"/>
                  </w:rPr>
                  <m:t>1</m:t>
                </m:r>
              </m:sub>
            </m:sSub>
          </m:num>
          <m:den>
            <m:r>
              <m:rPr>
                <m:sty m:val="bi"/>
              </m:rPr>
              <w:rPr>
                <w:rFonts w:ascii="Cambria Math" w:hAnsi="Cambria Math"/>
                <w:sz w:val="24"/>
                <w:szCs w:val="24"/>
              </w:rPr>
              <m:t>4</m:t>
            </m:r>
          </m:den>
        </m:f>
      </m:oMath>
      <w:r>
        <w:rPr>
          <w:b w:val="0"/>
          <w:sz w:val="24"/>
          <w:szCs w:val="24"/>
        </w:rPr>
        <w:t xml:space="preserve"> od naboja?</w:t>
      </w:r>
    </w:p>
    <w:p w:rsidR="0047551D" w:rsidRDefault="0047551D" w:rsidP="0047551D">
      <w:pPr>
        <w:pStyle w:val="FIZ-MCodgovori10"/>
        <w:rPr>
          <w:sz w:val="24"/>
          <w:szCs w:val="24"/>
        </w:rPr>
      </w:pPr>
      <w:r>
        <w:rPr>
          <w:sz w:val="24"/>
          <w:szCs w:val="24"/>
        </w:rPr>
        <w:t>A</w:t>
      </w:r>
      <w:r>
        <w:rPr>
          <w:sz w:val="24"/>
          <w:szCs w:val="24"/>
        </w:rPr>
        <w:tab/>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num>
          <m:den>
            <m:r>
              <w:rPr>
                <w:rFonts w:ascii="Cambria Math" w:hAnsi="Cambria Math"/>
                <w:sz w:val="24"/>
                <w:szCs w:val="24"/>
              </w:rPr>
              <m:t>16</m:t>
            </m:r>
          </m:den>
        </m:f>
      </m:oMath>
      <w:r>
        <w:rPr>
          <w:sz w:val="24"/>
          <w:szCs w:val="24"/>
        </w:rPr>
        <w:t xml:space="preserve">          B</w:t>
      </w:r>
      <w:r>
        <w:rPr>
          <w:sz w:val="24"/>
          <w:szCs w:val="24"/>
        </w:rPr>
        <w:tab/>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num>
          <m:den>
            <m:r>
              <w:rPr>
                <w:rFonts w:ascii="Cambria Math" w:hAnsi="Cambria Math"/>
                <w:sz w:val="24"/>
                <w:szCs w:val="24"/>
              </w:rPr>
              <m:t>16</m:t>
            </m:r>
          </m:den>
        </m:f>
      </m:oMath>
      <w:r>
        <w:rPr>
          <w:sz w:val="24"/>
          <w:szCs w:val="24"/>
        </w:rPr>
        <w:t xml:space="preserve">            C</w:t>
      </w:r>
      <w:r>
        <w:rPr>
          <w:sz w:val="24"/>
          <w:szCs w:val="24"/>
        </w:rPr>
        <w:tab/>
      </w:r>
      <m:oMath>
        <m:r>
          <w:rPr>
            <w:rFonts w:ascii="Cambria Math" w:hAnsi="Cambria Math"/>
            <w:sz w:val="24"/>
            <w:szCs w:val="24"/>
          </w:rPr>
          <m:t>4</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oMath>
      <w:r>
        <w:rPr>
          <w:sz w:val="24"/>
          <w:szCs w:val="24"/>
        </w:rPr>
        <w:t xml:space="preserve">         D</w:t>
      </w:r>
      <w:r>
        <w:rPr>
          <w:sz w:val="24"/>
          <w:szCs w:val="24"/>
        </w:rPr>
        <w:tab/>
        <w:t>16</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oMath>
    </w:p>
    <w:p w:rsidR="0047551D" w:rsidRDefault="0047551D" w:rsidP="0047551D">
      <w:pPr>
        <w:pStyle w:val="FIZ-MCvprasanje22"/>
        <w:rPr>
          <w:b w:val="0"/>
          <w:sz w:val="24"/>
          <w:szCs w:val="24"/>
        </w:rPr>
      </w:pPr>
      <w:r>
        <w:rPr>
          <w:b w:val="0"/>
          <w:sz w:val="24"/>
          <w:szCs w:val="24"/>
        </w:rPr>
        <w:lastRenderedPageBreak/>
        <w:t>16.</w:t>
      </w:r>
      <w:r>
        <w:rPr>
          <w:b w:val="0"/>
          <w:sz w:val="24"/>
          <w:szCs w:val="24"/>
        </w:rPr>
        <w:tab/>
      </w:r>
      <w:r>
        <w:rPr>
          <w:sz w:val="24"/>
          <w:szCs w:val="24"/>
        </w:rPr>
        <w:t xml:space="preserve">T </w:t>
      </w:r>
      <w:r>
        <w:rPr>
          <w:b w:val="0"/>
          <w:sz w:val="24"/>
          <w:szCs w:val="24"/>
        </w:rPr>
        <w:t>Slika kaže dve zelo veliki, vzporedni kovinski plošči. Naelektreni sta z enako velikima nabojema nasprotnih predznakov. Kaj velja za velikost in smer električnega polja v okolici teh dveh plošč?</w:t>
      </w:r>
    </w:p>
    <w:tbl>
      <w:tblPr>
        <w:tblW w:w="0" w:type="auto"/>
        <w:tblInd w:w="425" w:type="dxa"/>
        <w:tblCellMar>
          <w:left w:w="70" w:type="dxa"/>
          <w:right w:w="70" w:type="dxa"/>
        </w:tblCellMar>
        <w:tblLook w:val="04A0" w:firstRow="1" w:lastRow="0" w:firstColumn="1" w:lastColumn="0" w:noHBand="0" w:noVBand="1"/>
      </w:tblPr>
      <w:tblGrid>
        <w:gridCol w:w="638"/>
        <w:gridCol w:w="1181"/>
        <w:gridCol w:w="1181"/>
        <w:gridCol w:w="1181"/>
        <w:gridCol w:w="4605"/>
      </w:tblGrid>
      <w:tr w:rsidR="0047551D" w:rsidTr="0047551D">
        <w:trPr>
          <w:cantSplit/>
        </w:trPr>
        <w:tc>
          <w:tcPr>
            <w:tcW w:w="638" w:type="dxa"/>
            <w:tcBorders>
              <w:top w:val="nil"/>
              <w:left w:val="nil"/>
              <w:bottom w:val="single" w:sz="4" w:space="0" w:color="auto"/>
              <w:right w:val="single" w:sz="4" w:space="0" w:color="auto"/>
            </w:tcBorders>
          </w:tcPr>
          <w:p w:rsidR="0047551D" w:rsidRDefault="0047551D">
            <w:pPr>
              <w:pStyle w:val="Telobesedila-zamik"/>
              <w:spacing w:line="256" w:lineRule="auto"/>
              <w:ind w:left="0"/>
              <w:rPr>
                <w:sz w:val="24"/>
                <w:szCs w:val="24"/>
                <w:lang w:eastAsia="en-US"/>
              </w:rPr>
            </w:pPr>
          </w:p>
        </w:tc>
        <w:tc>
          <w:tcPr>
            <w:tcW w:w="1181" w:type="dxa"/>
            <w:tcBorders>
              <w:top w:val="nil"/>
              <w:left w:val="single" w:sz="4" w:space="0" w:color="auto"/>
              <w:bottom w:val="single" w:sz="4" w:space="0" w:color="auto"/>
              <w:right w:val="nil"/>
            </w:tcBorders>
            <w:hideMark/>
          </w:tcPr>
          <w:p w:rsidR="0047551D" w:rsidRDefault="0047551D">
            <w:pPr>
              <w:pStyle w:val="Telobesedila-zamik"/>
              <w:spacing w:line="256" w:lineRule="auto"/>
              <w:ind w:left="0"/>
              <w:jc w:val="center"/>
              <w:rPr>
                <w:sz w:val="24"/>
                <w:szCs w:val="24"/>
                <w:lang w:eastAsia="en-US"/>
              </w:rPr>
            </w:pPr>
            <w:r>
              <w:rPr>
                <w:position w:val="-10"/>
                <w:sz w:val="24"/>
                <w:szCs w:val="24"/>
                <w:lang w:eastAsia="en-US"/>
              </w:rPr>
              <w:object w:dxaOrig="315" w:dyaOrig="300">
                <v:shape id="_x0000_i1056" type="#_x0000_t75" style="width:15.75pt;height:15pt" o:ole="">
                  <v:imagedata r:id="rId66" o:title=""/>
                </v:shape>
                <o:OLEObject Type="Embed" ProgID="Equation.DSMT4" ShapeID="_x0000_i1056" DrawAspect="Content" ObjectID="_1661925407" r:id="rId67"/>
              </w:object>
            </w:r>
          </w:p>
        </w:tc>
        <w:tc>
          <w:tcPr>
            <w:tcW w:w="1181" w:type="dxa"/>
            <w:tcBorders>
              <w:top w:val="nil"/>
              <w:left w:val="nil"/>
              <w:bottom w:val="single" w:sz="4" w:space="0" w:color="auto"/>
              <w:right w:val="nil"/>
            </w:tcBorders>
            <w:hideMark/>
          </w:tcPr>
          <w:p w:rsidR="0047551D" w:rsidRDefault="0047551D">
            <w:pPr>
              <w:pStyle w:val="Telobesedila-zamik"/>
              <w:spacing w:line="256" w:lineRule="auto"/>
              <w:ind w:left="0"/>
              <w:jc w:val="center"/>
              <w:rPr>
                <w:sz w:val="24"/>
                <w:szCs w:val="24"/>
                <w:lang w:eastAsia="en-US"/>
              </w:rPr>
            </w:pPr>
            <w:r>
              <w:rPr>
                <w:position w:val="-10"/>
                <w:sz w:val="24"/>
                <w:szCs w:val="24"/>
                <w:lang w:eastAsia="en-US"/>
              </w:rPr>
              <w:object w:dxaOrig="315" w:dyaOrig="300">
                <v:shape id="_x0000_i1057" type="#_x0000_t75" style="width:15.75pt;height:15pt" o:ole="">
                  <v:imagedata r:id="rId68" o:title=""/>
                </v:shape>
                <o:OLEObject Type="Embed" ProgID="Equation.DSMT4" ShapeID="_x0000_i1057" DrawAspect="Content" ObjectID="_1661925408" r:id="rId69"/>
              </w:object>
            </w:r>
          </w:p>
        </w:tc>
        <w:tc>
          <w:tcPr>
            <w:tcW w:w="1181" w:type="dxa"/>
            <w:tcBorders>
              <w:top w:val="nil"/>
              <w:left w:val="nil"/>
              <w:bottom w:val="single" w:sz="4" w:space="0" w:color="auto"/>
              <w:right w:val="nil"/>
            </w:tcBorders>
            <w:hideMark/>
          </w:tcPr>
          <w:p w:rsidR="0047551D" w:rsidRDefault="0047551D">
            <w:pPr>
              <w:pStyle w:val="Telobesedila-zamik"/>
              <w:spacing w:line="256" w:lineRule="auto"/>
              <w:ind w:left="0"/>
              <w:jc w:val="center"/>
              <w:rPr>
                <w:sz w:val="24"/>
                <w:szCs w:val="24"/>
                <w:lang w:eastAsia="en-US"/>
              </w:rPr>
            </w:pPr>
            <w:r>
              <w:rPr>
                <w:position w:val="-10"/>
                <w:sz w:val="24"/>
                <w:szCs w:val="24"/>
                <w:lang w:eastAsia="en-US"/>
              </w:rPr>
              <w:object w:dxaOrig="345" w:dyaOrig="300">
                <v:shape id="_x0000_i1058" type="#_x0000_t75" style="width:17.25pt;height:15pt" o:ole="">
                  <v:imagedata r:id="rId70" o:title=""/>
                </v:shape>
                <o:OLEObject Type="Embed" ProgID="Equation.DSMT4" ShapeID="_x0000_i1058" DrawAspect="Content" ObjectID="_1661925409" r:id="rId71"/>
              </w:object>
            </w:r>
          </w:p>
        </w:tc>
        <w:tc>
          <w:tcPr>
            <w:tcW w:w="4605" w:type="dxa"/>
            <w:vMerge w:val="restart"/>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1650" w:dyaOrig="1725">
                <v:shape id="_x0000_i1059" type="#_x0000_t75" style="width:82.5pt;height:86.25pt" o:ole="">
                  <v:imagedata r:id="rId72" o:title=""/>
                </v:shape>
                <o:OLEObject Type="Embed" ProgID="Visio.Drawing.11" ShapeID="_x0000_i1059" DrawAspect="Content" ObjectID="_1661925410" r:id="rId73"/>
              </w:object>
            </w:r>
          </w:p>
        </w:tc>
      </w:tr>
      <w:tr w:rsidR="0047551D" w:rsidTr="0047551D">
        <w:trPr>
          <w:cantSplit/>
        </w:trPr>
        <w:tc>
          <w:tcPr>
            <w:tcW w:w="638" w:type="dxa"/>
            <w:tcBorders>
              <w:top w:val="single" w:sz="4" w:space="0" w:color="auto"/>
              <w:left w:val="nil"/>
              <w:bottom w:val="nil"/>
              <w:right w:val="single" w:sz="4" w:space="0" w:color="auto"/>
            </w:tcBorders>
            <w:hideMark/>
          </w:tcPr>
          <w:p w:rsidR="0047551D" w:rsidRDefault="0047551D">
            <w:pPr>
              <w:pStyle w:val="Telobesedila-zamik"/>
              <w:spacing w:line="256" w:lineRule="auto"/>
              <w:ind w:left="0"/>
              <w:rPr>
                <w:sz w:val="24"/>
                <w:szCs w:val="24"/>
                <w:lang w:eastAsia="en-US"/>
              </w:rPr>
            </w:pPr>
            <w:r>
              <w:rPr>
                <w:sz w:val="24"/>
                <w:szCs w:val="24"/>
                <w:lang w:eastAsia="en-US"/>
              </w:rPr>
              <w:t>A</w:t>
            </w:r>
          </w:p>
        </w:tc>
        <w:tc>
          <w:tcPr>
            <w:tcW w:w="1181" w:type="dxa"/>
            <w:tcBorders>
              <w:top w:val="single" w:sz="4" w:space="0" w:color="auto"/>
              <w:left w:val="single" w:sz="4" w:space="0" w:color="auto"/>
              <w:bottom w:val="nil"/>
              <w:right w:val="nil"/>
            </w:tcBorders>
            <w:hideMark/>
          </w:tcPr>
          <w:p w:rsidR="0047551D" w:rsidRDefault="0047551D">
            <w:pPr>
              <w:pStyle w:val="Telobesedila-zamik"/>
              <w:spacing w:line="256" w:lineRule="auto"/>
              <w:ind w:left="0"/>
              <w:jc w:val="center"/>
              <w:rPr>
                <w:sz w:val="24"/>
                <w:szCs w:val="24"/>
                <w:lang w:eastAsia="en-US"/>
              </w:rPr>
            </w:pPr>
            <w:r>
              <w:rPr>
                <w:sz w:val="24"/>
                <w:szCs w:val="24"/>
                <w:lang w:eastAsia="en-US"/>
              </w:rPr>
              <w:t>nič</w:t>
            </w:r>
          </w:p>
        </w:tc>
        <w:tc>
          <w:tcPr>
            <w:tcW w:w="1181" w:type="dxa"/>
            <w:tcBorders>
              <w:top w:val="single" w:sz="4" w:space="0" w:color="auto"/>
              <w:left w:val="nil"/>
              <w:bottom w:val="nil"/>
              <w:right w:val="nil"/>
            </w:tcBorders>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0" type="#_x0000_t75" style="width:40.5pt;height:11.25pt" o:ole="">
                  <v:imagedata r:id="rId74" o:title=""/>
                </v:shape>
                <o:OLEObject Type="Embed" ProgID="Visio.Drawing.11" ShapeID="_x0000_i1060" DrawAspect="Content" ObjectID="_1661925411" r:id="rId75"/>
              </w:object>
            </w:r>
          </w:p>
        </w:tc>
        <w:tc>
          <w:tcPr>
            <w:tcW w:w="1181" w:type="dxa"/>
            <w:tcBorders>
              <w:top w:val="single" w:sz="4" w:space="0" w:color="auto"/>
              <w:left w:val="nil"/>
              <w:bottom w:val="nil"/>
              <w:right w:val="nil"/>
            </w:tcBorders>
            <w:hideMark/>
          </w:tcPr>
          <w:p w:rsidR="0047551D" w:rsidRDefault="0047551D">
            <w:pPr>
              <w:pStyle w:val="Telobesedila-zamik"/>
              <w:spacing w:line="256" w:lineRule="auto"/>
              <w:ind w:left="0"/>
              <w:jc w:val="center"/>
              <w:rPr>
                <w:sz w:val="24"/>
                <w:szCs w:val="24"/>
                <w:lang w:eastAsia="en-US"/>
              </w:rPr>
            </w:pPr>
            <w:r>
              <w:rPr>
                <w:sz w:val="24"/>
                <w:szCs w:val="24"/>
                <w:lang w:eastAsia="en-US"/>
              </w:rPr>
              <w:t>nič</w:t>
            </w:r>
          </w:p>
        </w:tc>
        <w:tc>
          <w:tcPr>
            <w:tcW w:w="0" w:type="auto"/>
            <w:vMerge/>
            <w:vAlign w:val="center"/>
            <w:hideMark/>
          </w:tcPr>
          <w:p w:rsidR="0047551D" w:rsidRDefault="0047551D">
            <w:pPr>
              <w:spacing w:after="0"/>
              <w:rPr>
                <w:rFonts w:ascii="Times New Roman" w:eastAsia="Times New Roman" w:hAnsi="Times New Roman" w:cs="Times New Roman"/>
                <w:sz w:val="24"/>
                <w:szCs w:val="24"/>
              </w:rPr>
            </w:pPr>
          </w:p>
        </w:tc>
      </w:tr>
      <w:tr w:rsidR="0047551D" w:rsidTr="0047551D">
        <w:trPr>
          <w:cantSplit/>
        </w:trPr>
        <w:tc>
          <w:tcPr>
            <w:tcW w:w="638" w:type="dxa"/>
            <w:tcBorders>
              <w:top w:val="nil"/>
              <w:left w:val="nil"/>
              <w:bottom w:val="nil"/>
              <w:right w:val="single" w:sz="4" w:space="0" w:color="auto"/>
            </w:tcBorders>
            <w:hideMark/>
          </w:tcPr>
          <w:p w:rsidR="0047551D" w:rsidRDefault="0047551D">
            <w:pPr>
              <w:pStyle w:val="Telobesedila-zamik"/>
              <w:spacing w:line="256" w:lineRule="auto"/>
              <w:ind w:left="0"/>
              <w:rPr>
                <w:sz w:val="24"/>
                <w:szCs w:val="24"/>
                <w:lang w:eastAsia="en-US"/>
              </w:rPr>
            </w:pPr>
            <w:r>
              <w:rPr>
                <w:sz w:val="24"/>
                <w:szCs w:val="24"/>
                <w:lang w:eastAsia="en-US"/>
              </w:rPr>
              <w:t>B</w:t>
            </w:r>
          </w:p>
        </w:tc>
        <w:tc>
          <w:tcPr>
            <w:tcW w:w="1181" w:type="dxa"/>
            <w:tcBorders>
              <w:top w:val="nil"/>
              <w:left w:val="single" w:sz="4" w:space="0" w:color="auto"/>
              <w:bottom w:val="nil"/>
              <w:right w:val="nil"/>
            </w:tcBorders>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1" type="#_x0000_t75" style="width:40.5pt;height:11.25pt" o:ole="">
                  <v:imagedata r:id="rId76" o:title=""/>
                </v:shape>
                <o:OLEObject Type="Embed" ProgID="Visio.Drawing.11" ShapeID="_x0000_i1061" DrawAspect="Content" ObjectID="_1661925412" r:id="rId77"/>
              </w:object>
            </w:r>
          </w:p>
        </w:tc>
        <w:tc>
          <w:tcPr>
            <w:tcW w:w="1181" w:type="dxa"/>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2" type="#_x0000_t75" style="width:40.5pt;height:11.25pt" o:ole="">
                  <v:imagedata r:id="rId74" o:title=""/>
                </v:shape>
                <o:OLEObject Type="Embed" ProgID="Visio.Drawing.11" ShapeID="_x0000_i1062" DrawAspect="Content" ObjectID="_1661925413" r:id="rId78"/>
              </w:object>
            </w:r>
          </w:p>
        </w:tc>
        <w:tc>
          <w:tcPr>
            <w:tcW w:w="1181" w:type="dxa"/>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3" type="#_x0000_t75" style="width:40.5pt;height:11.25pt" o:ole="">
                  <v:imagedata r:id="rId74" o:title=""/>
                </v:shape>
                <o:OLEObject Type="Embed" ProgID="Visio.Drawing.11" ShapeID="_x0000_i1063" DrawAspect="Content" ObjectID="_1661925414" r:id="rId79"/>
              </w:object>
            </w:r>
          </w:p>
        </w:tc>
        <w:tc>
          <w:tcPr>
            <w:tcW w:w="0" w:type="auto"/>
            <w:vMerge/>
            <w:vAlign w:val="center"/>
            <w:hideMark/>
          </w:tcPr>
          <w:p w:rsidR="0047551D" w:rsidRDefault="0047551D">
            <w:pPr>
              <w:spacing w:after="0"/>
              <w:rPr>
                <w:rFonts w:ascii="Times New Roman" w:eastAsia="Times New Roman" w:hAnsi="Times New Roman" w:cs="Times New Roman"/>
                <w:sz w:val="24"/>
                <w:szCs w:val="24"/>
              </w:rPr>
            </w:pPr>
          </w:p>
        </w:tc>
      </w:tr>
      <w:tr w:rsidR="0047551D" w:rsidTr="0047551D">
        <w:trPr>
          <w:cantSplit/>
        </w:trPr>
        <w:tc>
          <w:tcPr>
            <w:tcW w:w="638" w:type="dxa"/>
            <w:tcBorders>
              <w:top w:val="nil"/>
              <w:left w:val="nil"/>
              <w:bottom w:val="nil"/>
              <w:right w:val="single" w:sz="4" w:space="0" w:color="auto"/>
            </w:tcBorders>
            <w:hideMark/>
          </w:tcPr>
          <w:p w:rsidR="0047551D" w:rsidRDefault="0047551D">
            <w:pPr>
              <w:pStyle w:val="Telobesedila-zamik"/>
              <w:spacing w:line="256" w:lineRule="auto"/>
              <w:ind w:left="0"/>
              <w:rPr>
                <w:sz w:val="24"/>
                <w:szCs w:val="24"/>
                <w:lang w:eastAsia="en-US"/>
              </w:rPr>
            </w:pPr>
            <w:r>
              <w:rPr>
                <w:sz w:val="24"/>
                <w:szCs w:val="24"/>
                <w:lang w:eastAsia="en-US"/>
              </w:rPr>
              <w:t>C</w:t>
            </w:r>
          </w:p>
        </w:tc>
        <w:tc>
          <w:tcPr>
            <w:tcW w:w="1181" w:type="dxa"/>
            <w:tcBorders>
              <w:top w:val="nil"/>
              <w:left w:val="single" w:sz="4" w:space="0" w:color="auto"/>
              <w:bottom w:val="nil"/>
              <w:right w:val="nil"/>
            </w:tcBorders>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4" type="#_x0000_t75" style="width:40.5pt;height:11.25pt" o:ole="">
                  <v:imagedata r:id="rId76" o:title=""/>
                </v:shape>
                <o:OLEObject Type="Embed" ProgID="Visio.Drawing.11" ShapeID="_x0000_i1064" DrawAspect="Content" ObjectID="_1661925415" r:id="rId80"/>
              </w:object>
            </w:r>
          </w:p>
        </w:tc>
        <w:tc>
          <w:tcPr>
            <w:tcW w:w="1181" w:type="dxa"/>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5" type="#_x0000_t75" style="width:40.5pt;height:11.25pt" o:ole="">
                  <v:imagedata r:id="rId74" o:title=""/>
                </v:shape>
                <o:OLEObject Type="Embed" ProgID="Visio.Drawing.11" ShapeID="_x0000_i1065" DrawAspect="Content" ObjectID="_1661925416" r:id="rId81"/>
              </w:object>
            </w:r>
          </w:p>
        </w:tc>
        <w:tc>
          <w:tcPr>
            <w:tcW w:w="1181" w:type="dxa"/>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6" type="#_x0000_t75" style="width:40.5pt;height:11.25pt" o:ole="">
                  <v:imagedata r:id="rId76" o:title=""/>
                </v:shape>
                <o:OLEObject Type="Embed" ProgID="Visio.Drawing.11" ShapeID="_x0000_i1066" DrawAspect="Content" ObjectID="_1661925417" r:id="rId82"/>
              </w:object>
            </w:r>
          </w:p>
        </w:tc>
        <w:tc>
          <w:tcPr>
            <w:tcW w:w="0" w:type="auto"/>
            <w:vMerge/>
            <w:vAlign w:val="center"/>
            <w:hideMark/>
          </w:tcPr>
          <w:p w:rsidR="0047551D" w:rsidRDefault="0047551D">
            <w:pPr>
              <w:spacing w:after="0"/>
              <w:rPr>
                <w:rFonts w:ascii="Times New Roman" w:eastAsia="Times New Roman" w:hAnsi="Times New Roman" w:cs="Times New Roman"/>
                <w:sz w:val="24"/>
                <w:szCs w:val="24"/>
              </w:rPr>
            </w:pPr>
          </w:p>
        </w:tc>
      </w:tr>
      <w:tr w:rsidR="0047551D" w:rsidTr="0047551D">
        <w:trPr>
          <w:cantSplit/>
        </w:trPr>
        <w:tc>
          <w:tcPr>
            <w:tcW w:w="638" w:type="dxa"/>
            <w:tcBorders>
              <w:top w:val="nil"/>
              <w:left w:val="nil"/>
              <w:bottom w:val="nil"/>
              <w:right w:val="single" w:sz="4" w:space="0" w:color="auto"/>
            </w:tcBorders>
            <w:hideMark/>
          </w:tcPr>
          <w:p w:rsidR="0047551D" w:rsidRDefault="0047551D">
            <w:pPr>
              <w:pStyle w:val="Telobesedila-zamik"/>
              <w:spacing w:line="256" w:lineRule="auto"/>
              <w:ind w:left="0"/>
              <w:rPr>
                <w:sz w:val="24"/>
                <w:szCs w:val="24"/>
                <w:lang w:eastAsia="en-US"/>
              </w:rPr>
            </w:pPr>
            <w:r>
              <w:rPr>
                <w:sz w:val="24"/>
                <w:szCs w:val="24"/>
                <w:lang w:eastAsia="en-US"/>
              </w:rPr>
              <w:t>D</w:t>
            </w:r>
          </w:p>
        </w:tc>
        <w:tc>
          <w:tcPr>
            <w:tcW w:w="1181" w:type="dxa"/>
            <w:tcBorders>
              <w:top w:val="nil"/>
              <w:left w:val="single" w:sz="4" w:space="0" w:color="auto"/>
              <w:bottom w:val="nil"/>
              <w:right w:val="nil"/>
            </w:tcBorders>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7" type="#_x0000_t75" style="width:40.5pt;height:11.25pt" o:ole="">
                  <v:imagedata r:id="rId74" o:title=""/>
                </v:shape>
                <o:OLEObject Type="Embed" ProgID="Visio.Drawing.11" ShapeID="_x0000_i1067" DrawAspect="Content" ObjectID="_1661925418" r:id="rId83"/>
              </w:object>
            </w:r>
          </w:p>
        </w:tc>
        <w:tc>
          <w:tcPr>
            <w:tcW w:w="1181" w:type="dxa"/>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8" type="#_x0000_t75" style="width:40.5pt;height:11.25pt" o:ole="">
                  <v:imagedata r:id="rId74" o:title=""/>
                </v:shape>
                <o:OLEObject Type="Embed" ProgID="Visio.Drawing.11" ShapeID="_x0000_i1068" DrawAspect="Content" ObjectID="_1661925419" r:id="rId84"/>
              </w:object>
            </w:r>
          </w:p>
        </w:tc>
        <w:tc>
          <w:tcPr>
            <w:tcW w:w="1181" w:type="dxa"/>
            <w:hideMark/>
          </w:tcPr>
          <w:p w:rsidR="0047551D" w:rsidRDefault="0047551D">
            <w:pPr>
              <w:pStyle w:val="Telobesedila-zamik"/>
              <w:spacing w:line="256" w:lineRule="auto"/>
              <w:ind w:left="0"/>
              <w:jc w:val="center"/>
              <w:rPr>
                <w:sz w:val="24"/>
                <w:szCs w:val="24"/>
                <w:lang w:eastAsia="en-US"/>
              </w:rPr>
            </w:pPr>
            <w:r>
              <w:rPr>
                <w:sz w:val="24"/>
                <w:szCs w:val="24"/>
                <w:lang w:eastAsia="en-US"/>
              </w:rPr>
              <w:object w:dxaOrig="810" w:dyaOrig="225">
                <v:shape id="_x0000_i1069" type="#_x0000_t75" style="width:40.5pt;height:11.25pt" o:ole="">
                  <v:imagedata r:id="rId76" o:title=""/>
                </v:shape>
                <o:OLEObject Type="Embed" ProgID="Visio.Drawing.11" ShapeID="_x0000_i1069" DrawAspect="Content" ObjectID="_1661925420" r:id="rId85"/>
              </w:object>
            </w:r>
          </w:p>
        </w:tc>
        <w:tc>
          <w:tcPr>
            <w:tcW w:w="0" w:type="auto"/>
            <w:vMerge/>
            <w:vAlign w:val="center"/>
            <w:hideMark/>
          </w:tcPr>
          <w:p w:rsidR="0047551D" w:rsidRDefault="0047551D">
            <w:pPr>
              <w:spacing w:after="0"/>
              <w:rPr>
                <w:rFonts w:ascii="Times New Roman" w:eastAsia="Times New Roman" w:hAnsi="Times New Roman" w:cs="Times New Roman"/>
                <w:sz w:val="24"/>
                <w:szCs w:val="24"/>
              </w:rPr>
            </w:pPr>
          </w:p>
        </w:tc>
      </w:tr>
      <w:tr w:rsidR="0047551D" w:rsidTr="0047551D">
        <w:trPr>
          <w:cantSplit/>
        </w:trPr>
        <w:tc>
          <w:tcPr>
            <w:tcW w:w="638" w:type="dxa"/>
          </w:tcPr>
          <w:p w:rsidR="0047551D" w:rsidRDefault="0047551D">
            <w:pPr>
              <w:pStyle w:val="Telobesedila-zamik"/>
              <w:spacing w:line="256" w:lineRule="auto"/>
              <w:ind w:left="0"/>
              <w:rPr>
                <w:sz w:val="24"/>
                <w:szCs w:val="24"/>
                <w:lang w:eastAsia="en-US"/>
              </w:rPr>
            </w:pPr>
          </w:p>
        </w:tc>
        <w:tc>
          <w:tcPr>
            <w:tcW w:w="1181" w:type="dxa"/>
          </w:tcPr>
          <w:p w:rsidR="0047551D" w:rsidRDefault="0047551D">
            <w:pPr>
              <w:pStyle w:val="Telobesedila-zamik"/>
              <w:spacing w:line="256" w:lineRule="auto"/>
              <w:ind w:left="0"/>
              <w:jc w:val="center"/>
              <w:rPr>
                <w:sz w:val="24"/>
                <w:szCs w:val="24"/>
                <w:lang w:eastAsia="en-US"/>
              </w:rPr>
            </w:pPr>
          </w:p>
        </w:tc>
        <w:tc>
          <w:tcPr>
            <w:tcW w:w="1181" w:type="dxa"/>
          </w:tcPr>
          <w:p w:rsidR="0047551D" w:rsidRDefault="0047551D">
            <w:pPr>
              <w:pStyle w:val="Telobesedila-zamik"/>
              <w:spacing w:line="256" w:lineRule="auto"/>
              <w:ind w:left="0"/>
              <w:jc w:val="center"/>
              <w:rPr>
                <w:sz w:val="24"/>
                <w:szCs w:val="24"/>
                <w:lang w:eastAsia="en-US"/>
              </w:rPr>
            </w:pPr>
          </w:p>
        </w:tc>
        <w:tc>
          <w:tcPr>
            <w:tcW w:w="1181" w:type="dxa"/>
          </w:tcPr>
          <w:p w:rsidR="0047551D" w:rsidRDefault="0047551D">
            <w:pPr>
              <w:pStyle w:val="Telobesedila-zamik"/>
              <w:spacing w:line="256" w:lineRule="auto"/>
              <w:ind w:left="0"/>
              <w:jc w:val="center"/>
              <w:rPr>
                <w:sz w:val="24"/>
                <w:szCs w:val="24"/>
                <w:lang w:eastAsia="en-US"/>
              </w:rPr>
            </w:pPr>
          </w:p>
        </w:tc>
        <w:tc>
          <w:tcPr>
            <w:tcW w:w="0" w:type="auto"/>
            <w:vMerge/>
            <w:vAlign w:val="center"/>
            <w:hideMark/>
          </w:tcPr>
          <w:p w:rsidR="0047551D" w:rsidRDefault="0047551D">
            <w:pPr>
              <w:spacing w:after="0"/>
              <w:rPr>
                <w:rFonts w:ascii="Times New Roman" w:eastAsia="Times New Roman" w:hAnsi="Times New Roman" w:cs="Times New Roman"/>
                <w:sz w:val="24"/>
                <w:szCs w:val="24"/>
              </w:rPr>
            </w:pPr>
          </w:p>
        </w:tc>
      </w:tr>
    </w:tbl>
    <w:p w:rsidR="0047551D" w:rsidRDefault="0047551D" w:rsidP="0047551D">
      <w:pPr>
        <w:pStyle w:val="FIZ-MCvprasanje16"/>
        <w:spacing w:line="260" w:lineRule="exact"/>
        <w:rPr>
          <w:b w:val="0"/>
          <w:sz w:val="24"/>
          <w:szCs w:val="24"/>
        </w:rPr>
      </w:pPr>
      <w:r>
        <w:rPr>
          <w:b w:val="0"/>
          <w:sz w:val="24"/>
          <w:szCs w:val="24"/>
        </w:rPr>
        <w:t>17.</w:t>
      </w:r>
      <w:r>
        <w:rPr>
          <w:b w:val="0"/>
          <w:sz w:val="24"/>
          <w:szCs w:val="24"/>
        </w:rPr>
        <w:tab/>
      </w:r>
      <w:r>
        <w:rPr>
          <w:sz w:val="24"/>
          <w:szCs w:val="24"/>
        </w:rPr>
        <w:t xml:space="preserve">T </w:t>
      </w:r>
      <w:r>
        <w:rPr>
          <w:b w:val="0"/>
          <w:sz w:val="24"/>
          <w:szCs w:val="24"/>
        </w:rPr>
        <w:t>Velika, enakomerno naelektrena kovinska plošča je naelektrena z nabojem tako, da je jakost električnega polja v njeni okolici 10 Vcm</w:t>
      </w:r>
      <w:r>
        <w:rPr>
          <w:b w:val="0"/>
          <w:sz w:val="24"/>
          <w:szCs w:val="24"/>
          <w:vertAlign w:val="superscript"/>
        </w:rPr>
        <w:t>-1</w:t>
      </w:r>
      <w:r>
        <w:rPr>
          <w:b w:val="0"/>
          <w:sz w:val="24"/>
          <w:szCs w:val="24"/>
        </w:rPr>
        <w:t>. Približamo ji enako ploščo, ki je naelektrena z nasprotno enakim nabojem tako, da sta plošči vzporedni in tvorita ploščati kondenzator. Kolikšna je jakost električnega polja v tem kondenzatorju?</w:t>
      </w:r>
    </w:p>
    <w:p w:rsidR="0047551D" w:rsidRDefault="0047551D" w:rsidP="0047551D">
      <w:pPr>
        <w:pStyle w:val="FIZ-MCodgovori16"/>
        <w:rPr>
          <w:sz w:val="24"/>
          <w:szCs w:val="24"/>
        </w:rPr>
      </w:pPr>
      <w:r>
        <w:rPr>
          <w:sz w:val="24"/>
          <w:szCs w:val="24"/>
        </w:rPr>
        <w:t>A</w:t>
      </w:r>
      <w:r>
        <w:rPr>
          <w:sz w:val="24"/>
          <w:szCs w:val="24"/>
        </w:rPr>
        <w:tab/>
        <w:t>0            B</w:t>
      </w:r>
      <w:r>
        <w:rPr>
          <w:sz w:val="24"/>
          <w:szCs w:val="24"/>
        </w:rPr>
        <w:tab/>
        <w:t>5 Vcm</w:t>
      </w:r>
      <w:r>
        <w:rPr>
          <w:sz w:val="24"/>
          <w:szCs w:val="24"/>
          <w:vertAlign w:val="superscript"/>
        </w:rPr>
        <w:t xml:space="preserve">-1 </w:t>
      </w:r>
      <w:r>
        <w:rPr>
          <w:sz w:val="24"/>
          <w:szCs w:val="24"/>
        </w:rPr>
        <w:t xml:space="preserve">              C</w:t>
      </w:r>
      <w:r>
        <w:rPr>
          <w:sz w:val="24"/>
          <w:szCs w:val="24"/>
        </w:rPr>
        <w:tab/>
        <w:t>10 Vcm</w:t>
      </w:r>
      <w:r>
        <w:rPr>
          <w:sz w:val="24"/>
          <w:szCs w:val="24"/>
          <w:vertAlign w:val="superscript"/>
        </w:rPr>
        <w:t>-1</w:t>
      </w:r>
      <w:r>
        <w:rPr>
          <w:sz w:val="24"/>
          <w:szCs w:val="24"/>
        </w:rPr>
        <w:t xml:space="preserve">            D</w:t>
      </w:r>
      <w:r>
        <w:rPr>
          <w:sz w:val="24"/>
          <w:szCs w:val="24"/>
        </w:rPr>
        <w:tab/>
        <w:t>20 Vcm</w:t>
      </w:r>
      <w:r>
        <w:rPr>
          <w:sz w:val="24"/>
          <w:szCs w:val="24"/>
          <w:vertAlign w:val="superscript"/>
        </w:rPr>
        <w:t>-1</w:t>
      </w:r>
    </w:p>
    <w:p w:rsidR="0047551D" w:rsidRDefault="0047551D" w:rsidP="0047551D">
      <w:pPr>
        <w:pStyle w:val="FIZ-MCvprasanje23"/>
        <w:spacing w:before="360" w:after="180" w:line="240" w:lineRule="exact"/>
        <w:rPr>
          <w:b w:val="0"/>
          <w:sz w:val="24"/>
          <w:szCs w:val="24"/>
        </w:rPr>
      </w:pPr>
      <w:r>
        <w:rPr>
          <w:b w:val="0"/>
          <w:sz w:val="24"/>
          <w:szCs w:val="24"/>
        </w:rPr>
        <w:t>18.</w:t>
      </w:r>
      <w:r>
        <w:rPr>
          <w:b w:val="0"/>
          <w:sz w:val="24"/>
          <w:szCs w:val="24"/>
        </w:rPr>
        <w:tab/>
      </w:r>
      <w:r>
        <w:rPr>
          <w:sz w:val="24"/>
          <w:szCs w:val="24"/>
        </w:rPr>
        <w:t xml:space="preserve">T </w:t>
      </w:r>
      <w:r>
        <w:rPr>
          <w:b w:val="0"/>
          <w:sz w:val="24"/>
          <w:szCs w:val="24"/>
        </w:rPr>
        <w:t>Silnice homogenega električnega polja z jakostjo 10 Vm</w:t>
      </w:r>
      <w:r>
        <w:rPr>
          <w:b w:val="0"/>
          <w:sz w:val="24"/>
          <w:szCs w:val="24"/>
          <w:vertAlign w:val="superscript"/>
        </w:rPr>
        <w:t>-1</w:t>
      </w:r>
      <w:r>
        <w:rPr>
          <w:b w:val="0"/>
          <w:sz w:val="24"/>
          <w:szCs w:val="24"/>
        </w:rPr>
        <w:t xml:space="preserve"> so usmerjene proti severu. V tem polju se od točke </w:t>
      </w:r>
      <w:r>
        <w:rPr>
          <w:b w:val="0"/>
          <w:position w:val="-4"/>
          <w:sz w:val="24"/>
          <w:szCs w:val="24"/>
        </w:rPr>
        <w:object w:dxaOrig="240" w:dyaOrig="240">
          <v:shape id="_x0000_i1070" type="#_x0000_t75" style="width:12pt;height:12pt" o:ole="">
            <v:imagedata r:id="rId86" o:title=""/>
          </v:shape>
          <o:OLEObject Type="Embed" ProgID="Equation.DSMT4" ShapeID="_x0000_i1070" DrawAspect="Content" ObjectID="_1661925421" r:id="rId87"/>
        </w:object>
      </w:r>
      <w:r>
        <w:rPr>
          <w:b w:val="0"/>
          <w:sz w:val="24"/>
          <w:szCs w:val="24"/>
        </w:rPr>
        <w:t xml:space="preserve"> premaknemo najprej 10 m proti severu, nato še 5,0 m proti vzhodu in pridemo do točke </w:t>
      </w:r>
      <w:r>
        <w:rPr>
          <w:b w:val="0"/>
          <w:position w:val="-4"/>
          <w:sz w:val="24"/>
          <w:szCs w:val="24"/>
        </w:rPr>
        <w:object w:dxaOrig="240" w:dyaOrig="240">
          <v:shape id="_x0000_i1071" type="#_x0000_t75" style="width:12pt;height:12pt" o:ole="">
            <v:imagedata r:id="rId88" o:title=""/>
          </v:shape>
          <o:OLEObject Type="Embed" ProgID="Equation.DSMT4" ShapeID="_x0000_i1071" DrawAspect="Content" ObjectID="_1661925422" r:id="rId89"/>
        </w:object>
      </w:r>
      <w:r>
        <w:rPr>
          <w:b w:val="0"/>
          <w:sz w:val="24"/>
          <w:szCs w:val="24"/>
        </w:rPr>
        <w:t xml:space="preserve">. Kolikšna je napetost med točkama </w:t>
      </w:r>
      <w:r>
        <w:rPr>
          <w:b w:val="0"/>
          <w:position w:val="-4"/>
          <w:sz w:val="24"/>
          <w:szCs w:val="24"/>
        </w:rPr>
        <w:object w:dxaOrig="240" w:dyaOrig="240">
          <v:shape id="_x0000_i1072" type="#_x0000_t75" style="width:12pt;height:12pt" o:ole="">
            <v:imagedata r:id="rId86" o:title=""/>
          </v:shape>
          <o:OLEObject Type="Embed" ProgID="Equation.DSMT4" ShapeID="_x0000_i1072" DrawAspect="Content" ObjectID="_1661925423" r:id="rId90"/>
        </w:object>
      </w:r>
      <w:r>
        <w:rPr>
          <w:b w:val="0"/>
          <w:sz w:val="24"/>
          <w:szCs w:val="24"/>
        </w:rPr>
        <w:t xml:space="preserve"> in </w:t>
      </w:r>
      <w:r>
        <w:rPr>
          <w:b w:val="0"/>
          <w:position w:val="-4"/>
          <w:sz w:val="24"/>
          <w:szCs w:val="24"/>
        </w:rPr>
        <w:object w:dxaOrig="240" w:dyaOrig="240">
          <v:shape id="_x0000_i1073" type="#_x0000_t75" style="width:12pt;height:12pt" o:ole="">
            <v:imagedata r:id="rId88" o:title=""/>
          </v:shape>
          <o:OLEObject Type="Embed" ProgID="Equation.DSMT4" ShapeID="_x0000_i1073" DrawAspect="Content" ObjectID="_1661925424" r:id="rId91"/>
        </w:object>
      </w:r>
      <w:r>
        <w:rPr>
          <w:b w:val="0"/>
          <w:sz w:val="24"/>
          <w:szCs w:val="24"/>
        </w:rPr>
        <w:t>?</w:t>
      </w:r>
    </w:p>
    <w:tbl>
      <w:tblPr>
        <w:tblW w:w="0" w:type="auto"/>
        <w:tblCellMar>
          <w:left w:w="70" w:type="dxa"/>
          <w:right w:w="70" w:type="dxa"/>
        </w:tblCellMar>
        <w:tblLook w:val="04A0" w:firstRow="1" w:lastRow="0" w:firstColumn="1" w:lastColumn="0" w:noHBand="0" w:noVBand="1"/>
      </w:tblPr>
      <w:tblGrid>
        <w:gridCol w:w="1913"/>
        <w:gridCol w:w="7298"/>
      </w:tblGrid>
      <w:tr w:rsidR="0047551D" w:rsidTr="0047551D">
        <w:tc>
          <w:tcPr>
            <w:tcW w:w="1913" w:type="dxa"/>
            <w:hideMark/>
          </w:tcPr>
          <w:p w:rsidR="0047551D" w:rsidRDefault="0047551D">
            <w:pPr>
              <w:pStyle w:val="FIZ-MCodgovori22"/>
              <w:spacing w:line="256" w:lineRule="auto"/>
              <w:rPr>
                <w:sz w:val="24"/>
                <w:szCs w:val="24"/>
                <w:lang w:eastAsia="en-US"/>
              </w:rPr>
            </w:pPr>
            <w:r>
              <w:rPr>
                <w:sz w:val="24"/>
                <w:szCs w:val="24"/>
                <w:lang w:eastAsia="en-US"/>
              </w:rPr>
              <w:t>A</w:t>
            </w:r>
            <w:r>
              <w:rPr>
                <w:sz w:val="24"/>
                <w:szCs w:val="24"/>
                <w:lang w:eastAsia="en-US"/>
              </w:rPr>
              <w:tab/>
              <w:t>50 V</w:t>
            </w:r>
          </w:p>
          <w:p w:rsidR="0047551D" w:rsidRDefault="0047551D">
            <w:pPr>
              <w:pStyle w:val="FIZ-MCodgovori22"/>
              <w:spacing w:line="256" w:lineRule="auto"/>
              <w:rPr>
                <w:sz w:val="24"/>
                <w:szCs w:val="24"/>
                <w:lang w:eastAsia="en-US"/>
              </w:rPr>
            </w:pPr>
            <w:r>
              <w:rPr>
                <w:sz w:val="24"/>
                <w:szCs w:val="24"/>
                <w:lang w:eastAsia="en-US"/>
              </w:rPr>
              <w:t>B</w:t>
            </w:r>
            <w:r>
              <w:rPr>
                <w:sz w:val="24"/>
                <w:szCs w:val="24"/>
                <w:lang w:eastAsia="en-US"/>
              </w:rPr>
              <w:tab/>
              <w:t>100 V</w:t>
            </w:r>
          </w:p>
          <w:p w:rsidR="0047551D" w:rsidRDefault="0047551D">
            <w:pPr>
              <w:pStyle w:val="FIZ-MCodgovori22"/>
              <w:spacing w:line="256" w:lineRule="auto"/>
              <w:rPr>
                <w:sz w:val="24"/>
                <w:szCs w:val="24"/>
                <w:lang w:eastAsia="en-US"/>
              </w:rPr>
            </w:pPr>
            <w:r>
              <w:rPr>
                <w:sz w:val="24"/>
                <w:szCs w:val="24"/>
                <w:lang w:eastAsia="en-US"/>
              </w:rPr>
              <w:t>C</w:t>
            </w:r>
            <w:r>
              <w:rPr>
                <w:sz w:val="24"/>
                <w:szCs w:val="24"/>
                <w:lang w:eastAsia="en-US"/>
              </w:rPr>
              <w:tab/>
              <w:t>150 V</w:t>
            </w:r>
          </w:p>
          <w:p w:rsidR="0047551D" w:rsidRDefault="0047551D">
            <w:pPr>
              <w:pStyle w:val="FIZ-MCodgovori22"/>
              <w:spacing w:line="256" w:lineRule="auto"/>
              <w:rPr>
                <w:sz w:val="24"/>
                <w:szCs w:val="24"/>
                <w:lang w:eastAsia="en-US"/>
              </w:rPr>
            </w:pPr>
            <w:r>
              <w:rPr>
                <w:sz w:val="24"/>
                <w:szCs w:val="24"/>
                <w:lang w:eastAsia="en-US"/>
              </w:rPr>
              <w:t>D</w:t>
            </w:r>
            <w:r>
              <w:rPr>
                <w:sz w:val="24"/>
                <w:szCs w:val="24"/>
                <w:lang w:eastAsia="en-US"/>
              </w:rPr>
              <w:tab/>
              <w:t>500</w:t>
            </w:r>
          </w:p>
        </w:tc>
        <w:tc>
          <w:tcPr>
            <w:tcW w:w="7298" w:type="dxa"/>
            <w:hideMark/>
          </w:tcPr>
          <w:p w:rsidR="0047551D" w:rsidRDefault="0047551D">
            <w:pPr>
              <w:pStyle w:val="Normal48"/>
              <w:spacing w:line="256" w:lineRule="auto"/>
              <w:jc w:val="center"/>
              <w:rPr>
                <w:sz w:val="24"/>
                <w:szCs w:val="24"/>
                <w:lang w:eastAsia="en-US"/>
              </w:rPr>
            </w:pPr>
            <w:r>
              <w:rPr>
                <w:sz w:val="24"/>
                <w:szCs w:val="24"/>
                <w:lang w:eastAsia="en-US"/>
              </w:rPr>
              <w:object w:dxaOrig="1515" w:dyaOrig="1515">
                <v:shape id="_x0000_i1074" type="#_x0000_t75" style="width:75.75pt;height:75.75pt" o:ole="">
                  <v:imagedata r:id="rId92" o:title=""/>
                </v:shape>
                <o:OLEObject Type="Embed" ProgID="Visio.Drawing.11" ShapeID="_x0000_i1074" DrawAspect="Content" ObjectID="_1661925425" r:id="rId93"/>
              </w:object>
            </w:r>
          </w:p>
        </w:tc>
      </w:tr>
    </w:tbl>
    <w:p w:rsidR="0047551D" w:rsidRDefault="0047551D" w:rsidP="0047551D">
      <w:pPr>
        <w:pStyle w:val="FIZ-MCvprasanje7"/>
        <w:rPr>
          <w:b w:val="0"/>
          <w:sz w:val="24"/>
          <w:szCs w:val="24"/>
        </w:rPr>
      </w:pPr>
      <w:r>
        <w:rPr>
          <w:b w:val="0"/>
          <w:sz w:val="24"/>
          <w:szCs w:val="24"/>
        </w:rPr>
        <w:t>19.</w:t>
      </w:r>
      <w:r>
        <w:rPr>
          <w:b w:val="0"/>
          <w:sz w:val="24"/>
          <w:szCs w:val="24"/>
        </w:rPr>
        <w:tab/>
      </w:r>
      <w:r>
        <w:rPr>
          <w:sz w:val="24"/>
          <w:szCs w:val="24"/>
        </w:rPr>
        <w:t xml:space="preserve">M </w:t>
      </w:r>
      <w:r>
        <w:rPr>
          <w:b w:val="0"/>
          <w:sz w:val="24"/>
          <w:szCs w:val="24"/>
        </w:rPr>
        <w:t>Kapaciteta ploščnega kondenzatorja je odvisna od:</w:t>
      </w:r>
    </w:p>
    <w:p w:rsidR="0047551D" w:rsidRDefault="0047551D" w:rsidP="0047551D">
      <w:pPr>
        <w:pStyle w:val="FIZ-MCodgovori7"/>
        <w:rPr>
          <w:sz w:val="24"/>
          <w:szCs w:val="24"/>
        </w:rPr>
      </w:pPr>
      <w:r>
        <w:rPr>
          <w:sz w:val="24"/>
          <w:szCs w:val="24"/>
        </w:rPr>
        <w:t>A</w:t>
      </w:r>
      <w:r>
        <w:rPr>
          <w:sz w:val="24"/>
          <w:szCs w:val="24"/>
        </w:rPr>
        <w:tab/>
        <w:t>naboja na ploščah,</w:t>
      </w:r>
    </w:p>
    <w:p w:rsidR="0047551D" w:rsidRDefault="0047551D" w:rsidP="0047551D">
      <w:pPr>
        <w:pStyle w:val="FIZ-MCodgovori7"/>
        <w:rPr>
          <w:sz w:val="24"/>
          <w:szCs w:val="24"/>
        </w:rPr>
      </w:pPr>
      <w:r>
        <w:rPr>
          <w:sz w:val="24"/>
          <w:szCs w:val="24"/>
        </w:rPr>
        <w:t>B</w:t>
      </w:r>
      <w:r>
        <w:rPr>
          <w:sz w:val="24"/>
          <w:szCs w:val="24"/>
        </w:rPr>
        <w:tab/>
        <w:t>napetosti med ploščami,</w:t>
      </w:r>
    </w:p>
    <w:p w:rsidR="0047551D" w:rsidRDefault="0047551D" w:rsidP="0047551D">
      <w:pPr>
        <w:pStyle w:val="FIZ-MCodgovori7"/>
        <w:rPr>
          <w:sz w:val="24"/>
          <w:szCs w:val="24"/>
        </w:rPr>
      </w:pPr>
      <w:r>
        <w:rPr>
          <w:sz w:val="24"/>
          <w:szCs w:val="24"/>
        </w:rPr>
        <w:t>C</w:t>
      </w:r>
      <w:r>
        <w:rPr>
          <w:sz w:val="24"/>
          <w:szCs w:val="24"/>
        </w:rPr>
        <w:tab/>
        <w:t>energije kondenzatorja,</w:t>
      </w:r>
    </w:p>
    <w:p w:rsidR="0047551D" w:rsidRDefault="0047551D" w:rsidP="0047551D">
      <w:pPr>
        <w:pStyle w:val="FIZ-MCodgovori7"/>
        <w:rPr>
          <w:sz w:val="24"/>
          <w:szCs w:val="24"/>
        </w:rPr>
      </w:pPr>
      <w:r>
        <w:rPr>
          <w:sz w:val="24"/>
          <w:szCs w:val="24"/>
        </w:rPr>
        <w:t>D</w:t>
      </w:r>
      <w:r>
        <w:rPr>
          <w:sz w:val="24"/>
          <w:szCs w:val="24"/>
        </w:rPr>
        <w:tab/>
        <w:t>velikosti plošč.</w:t>
      </w:r>
    </w:p>
    <w:p w:rsidR="0047551D" w:rsidRDefault="0047551D" w:rsidP="0047551D">
      <w:pPr>
        <w:pStyle w:val="FIZ-MCvprasanje3"/>
        <w:rPr>
          <w:b w:val="0"/>
          <w:sz w:val="24"/>
          <w:szCs w:val="24"/>
        </w:rPr>
      </w:pPr>
      <w:r>
        <w:rPr>
          <w:b w:val="0"/>
          <w:sz w:val="24"/>
          <w:szCs w:val="24"/>
        </w:rPr>
        <w:t>20.</w:t>
      </w:r>
      <w:r>
        <w:rPr>
          <w:b w:val="0"/>
          <w:sz w:val="24"/>
          <w:szCs w:val="24"/>
        </w:rPr>
        <w:tab/>
      </w:r>
      <w:r>
        <w:rPr>
          <w:sz w:val="24"/>
          <w:szCs w:val="24"/>
        </w:rPr>
        <w:t>M</w:t>
      </w:r>
      <w:r>
        <w:rPr>
          <w:b w:val="0"/>
          <w:sz w:val="24"/>
          <w:szCs w:val="24"/>
        </w:rPr>
        <w:t xml:space="preserve"> Katera od enot je enota za kapaciteto kondenzatorja?</w:t>
      </w:r>
    </w:p>
    <w:p w:rsidR="0047551D" w:rsidRDefault="0047551D" w:rsidP="0047551D">
      <w:pPr>
        <w:pStyle w:val="FIZ-MCodgovori3"/>
        <w:rPr>
          <w:sz w:val="24"/>
          <w:szCs w:val="24"/>
        </w:rPr>
      </w:pPr>
      <w:r>
        <w:rPr>
          <w:sz w:val="24"/>
          <w:szCs w:val="24"/>
        </w:rPr>
        <w:t>A</w:t>
      </w:r>
      <w:r>
        <w:rPr>
          <w:sz w:val="24"/>
          <w:szCs w:val="24"/>
        </w:rPr>
        <w:tab/>
      </w:r>
      <m:oMath>
        <m:f>
          <m:fPr>
            <m:ctrlPr>
              <w:rPr>
                <w:rFonts w:ascii="Cambria Math" w:hAnsi="Cambria Math"/>
                <w:i/>
                <w:sz w:val="24"/>
                <w:szCs w:val="24"/>
              </w:rPr>
            </m:ctrlPr>
          </m:fPr>
          <m:num>
            <m:r>
              <w:rPr>
                <w:rFonts w:ascii="Cambria Math" w:hAnsi="Cambria Math"/>
                <w:sz w:val="24"/>
                <w:szCs w:val="24"/>
              </w:rPr>
              <m:t>A s</m:t>
            </m:r>
          </m:num>
          <m:den>
            <m:r>
              <w:rPr>
                <w:rFonts w:ascii="Cambria Math" w:hAnsi="Cambria Math"/>
                <w:sz w:val="24"/>
                <w:szCs w:val="24"/>
              </w:rPr>
              <m:t>V</m:t>
            </m:r>
          </m:den>
        </m:f>
      </m:oMath>
      <w:r>
        <w:rPr>
          <w:sz w:val="24"/>
          <w:szCs w:val="24"/>
        </w:rPr>
        <w:t xml:space="preserve">                     B</w:t>
      </w:r>
      <w:r>
        <w:rPr>
          <w:sz w:val="24"/>
          <w:szCs w:val="24"/>
        </w:rPr>
        <w:tab/>
      </w:r>
      <m:oMath>
        <m:f>
          <m:fPr>
            <m:ctrlPr>
              <w:rPr>
                <w:rFonts w:ascii="Cambria Math" w:hAnsi="Cambria Math"/>
                <w:i/>
                <w:sz w:val="24"/>
                <w:szCs w:val="24"/>
              </w:rPr>
            </m:ctrlPr>
          </m:fPr>
          <m:num>
            <m:r>
              <w:rPr>
                <w:rFonts w:ascii="Cambria Math" w:hAnsi="Cambria Math"/>
                <w:sz w:val="24"/>
                <w:szCs w:val="24"/>
              </w:rPr>
              <m:t>V s</m:t>
            </m:r>
          </m:num>
          <m:den>
            <m:r>
              <w:rPr>
                <w:rFonts w:ascii="Cambria Math" w:hAnsi="Cambria Math"/>
                <w:sz w:val="24"/>
                <w:szCs w:val="24"/>
              </w:rPr>
              <m:t>A</m:t>
            </m:r>
          </m:den>
        </m:f>
      </m:oMath>
      <w:r>
        <w:rPr>
          <w:sz w:val="24"/>
          <w:szCs w:val="24"/>
        </w:rPr>
        <w:t xml:space="preserve">                       C</w:t>
      </w:r>
      <w:r>
        <w:rPr>
          <w:sz w:val="24"/>
          <w:szCs w:val="24"/>
        </w:rPr>
        <w:tab/>
        <w:t>A s                      D</w:t>
      </w:r>
      <w:r>
        <w:rPr>
          <w:sz w:val="24"/>
          <w:szCs w:val="24"/>
        </w:rPr>
        <w:tab/>
        <w:t>V s</w:t>
      </w:r>
    </w:p>
    <w:p w:rsidR="0047551D" w:rsidRDefault="0047551D" w:rsidP="0047551D">
      <w:pPr>
        <w:pStyle w:val="FIZ-MCvprasanje12"/>
        <w:spacing w:line="240" w:lineRule="exact"/>
        <w:rPr>
          <w:b w:val="0"/>
          <w:sz w:val="24"/>
          <w:szCs w:val="24"/>
        </w:rPr>
      </w:pPr>
      <w:r>
        <w:rPr>
          <w:b w:val="0"/>
          <w:sz w:val="24"/>
          <w:szCs w:val="24"/>
        </w:rPr>
        <w:t>21.</w:t>
      </w:r>
      <w:r>
        <w:rPr>
          <w:b w:val="0"/>
          <w:sz w:val="24"/>
          <w:szCs w:val="24"/>
        </w:rPr>
        <w:tab/>
      </w:r>
      <w:r>
        <w:rPr>
          <w:sz w:val="24"/>
          <w:szCs w:val="24"/>
        </w:rPr>
        <w:t xml:space="preserve">T </w:t>
      </w:r>
      <w:r>
        <w:rPr>
          <w:b w:val="0"/>
          <w:sz w:val="24"/>
          <w:szCs w:val="24"/>
        </w:rPr>
        <w:t>Med ploščama kondenzatorja je homogeno električno polje z jakostjo 1000 Vm</w:t>
      </w:r>
      <w:r>
        <w:rPr>
          <w:b w:val="0"/>
          <w:sz w:val="24"/>
          <w:szCs w:val="24"/>
          <w:vertAlign w:val="superscript"/>
        </w:rPr>
        <w:t>-1</w:t>
      </w:r>
      <w:r>
        <w:rPr>
          <w:b w:val="0"/>
          <w:sz w:val="24"/>
          <w:szCs w:val="24"/>
        </w:rPr>
        <w:t>. Razmik med ploščama je 3,0 cm. Kolikšna je napetost med eno od plošč in točko, ki je točno v sredini med ploščama?</w:t>
      </w:r>
    </w:p>
    <w:p w:rsidR="0047551D" w:rsidRDefault="0047551D" w:rsidP="0047551D">
      <w:pPr>
        <w:pStyle w:val="FIZ-MCodgovori12"/>
        <w:rPr>
          <w:sz w:val="24"/>
          <w:szCs w:val="24"/>
        </w:rPr>
      </w:pPr>
      <w:r>
        <w:rPr>
          <w:sz w:val="24"/>
          <w:szCs w:val="24"/>
        </w:rPr>
        <w:t>A</w:t>
      </w:r>
      <w:r>
        <w:rPr>
          <w:sz w:val="24"/>
          <w:szCs w:val="24"/>
        </w:rPr>
        <w:tab/>
      </w:r>
      <w:r>
        <w:rPr>
          <w:position w:val="-4"/>
          <w:sz w:val="24"/>
          <w:szCs w:val="24"/>
        </w:rPr>
        <w:object w:dxaOrig="435" w:dyaOrig="240">
          <v:shape id="_x0000_i1075" type="#_x0000_t75" style="width:21.75pt;height:12pt" o:ole="">
            <v:imagedata r:id="rId94" o:title=""/>
          </v:shape>
          <o:OLEObject Type="Embed" ProgID="Equation.DSMT4" ShapeID="_x0000_i1075" DrawAspect="Content" ObjectID="_1661925426" r:id="rId95"/>
        </w:object>
      </w:r>
      <w:r>
        <w:rPr>
          <w:sz w:val="24"/>
          <w:szCs w:val="24"/>
        </w:rPr>
        <w:t xml:space="preserve">                  B</w:t>
      </w:r>
      <w:r>
        <w:rPr>
          <w:sz w:val="24"/>
          <w:szCs w:val="24"/>
        </w:rPr>
        <w:tab/>
      </w:r>
      <w:r>
        <w:rPr>
          <w:position w:val="-4"/>
          <w:sz w:val="24"/>
          <w:szCs w:val="24"/>
        </w:rPr>
        <w:object w:dxaOrig="525" w:dyaOrig="240">
          <v:shape id="_x0000_i1076" type="#_x0000_t75" style="width:26.25pt;height:12pt" o:ole="">
            <v:imagedata r:id="rId96" o:title=""/>
          </v:shape>
          <o:OLEObject Type="Embed" ProgID="Equation.DSMT4" ShapeID="_x0000_i1076" DrawAspect="Content" ObjectID="_1661925427" r:id="rId97"/>
        </w:object>
      </w:r>
      <w:r>
        <w:rPr>
          <w:sz w:val="24"/>
          <w:szCs w:val="24"/>
        </w:rPr>
        <w:t xml:space="preserve">                   C</w:t>
      </w:r>
      <w:r>
        <w:rPr>
          <w:sz w:val="24"/>
          <w:szCs w:val="24"/>
        </w:rPr>
        <w:tab/>
      </w:r>
      <w:r>
        <w:rPr>
          <w:position w:val="-4"/>
          <w:sz w:val="24"/>
          <w:szCs w:val="24"/>
        </w:rPr>
        <w:object w:dxaOrig="540" w:dyaOrig="240">
          <v:shape id="_x0000_i1077" type="#_x0000_t75" style="width:27pt;height:12pt" o:ole="">
            <v:imagedata r:id="rId98" o:title=""/>
          </v:shape>
          <o:OLEObject Type="Embed" ProgID="Equation.DSMT4" ShapeID="_x0000_i1077" DrawAspect="Content" ObjectID="_1661925428" r:id="rId99"/>
        </w:object>
      </w:r>
      <w:r>
        <w:rPr>
          <w:sz w:val="24"/>
          <w:szCs w:val="24"/>
        </w:rPr>
        <w:t xml:space="preserve">                  D</w:t>
      </w:r>
      <w:r>
        <w:rPr>
          <w:sz w:val="24"/>
          <w:szCs w:val="24"/>
        </w:rPr>
        <w:tab/>
      </w:r>
      <w:r>
        <w:rPr>
          <w:position w:val="-4"/>
          <w:sz w:val="24"/>
          <w:szCs w:val="24"/>
          <w:lang w:val="en-GB" w:eastAsia="en-US"/>
        </w:rPr>
        <w:object w:dxaOrig="645" w:dyaOrig="240">
          <v:shape id="_x0000_i1078" type="#_x0000_t75" style="width:32.25pt;height:12pt" o:ole="">
            <v:imagedata r:id="rId100" o:title=""/>
          </v:shape>
          <o:OLEObject Type="Embed" ProgID="Equation.DSMT4" ShapeID="_x0000_i1078" DrawAspect="Content" ObjectID="_1661925429" r:id="rId101"/>
        </w:object>
      </w:r>
    </w:p>
    <w:p w:rsidR="0047551D" w:rsidRDefault="0047551D" w:rsidP="0047551D">
      <w:pPr>
        <w:pStyle w:val="FIZ-MCvprasanje19"/>
        <w:rPr>
          <w:b w:val="0"/>
          <w:sz w:val="24"/>
          <w:szCs w:val="24"/>
        </w:rPr>
      </w:pPr>
      <w:r>
        <w:rPr>
          <w:b w:val="0"/>
          <w:sz w:val="24"/>
          <w:szCs w:val="24"/>
        </w:rPr>
        <w:t>22.</w:t>
      </w:r>
      <w:r>
        <w:rPr>
          <w:b w:val="0"/>
          <w:sz w:val="24"/>
          <w:szCs w:val="24"/>
        </w:rPr>
        <w:tab/>
      </w:r>
      <w:r>
        <w:rPr>
          <w:sz w:val="24"/>
          <w:szCs w:val="24"/>
        </w:rPr>
        <w:t>V</w:t>
      </w:r>
      <w:r>
        <w:rPr>
          <w:b w:val="0"/>
          <w:sz w:val="24"/>
          <w:szCs w:val="24"/>
        </w:rPr>
        <w:t xml:space="preserve"> Ploščati kondenzator ima kapaciteto 4,0 </w:t>
      </w:r>
      <w:proofErr w:type="spellStart"/>
      <w:r>
        <w:rPr>
          <w:b w:val="0"/>
          <w:sz w:val="24"/>
          <w:szCs w:val="24"/>
        </w:rPr>
        <w:t>nF</w:t>
      </w:r>
      <w:proofErr w:type="spellEnd"/>
      <w:r>
        <w:rPr>
          <w:b w:val="0"/>
          <w:sz w:val="24"/>
          <w:szCs w:val="24"/>
        </w:rPr>
        <w:t>. Kolikšna je kapaciteta kondenzatorja, ki ima glede na prvi kondenzator dvakratno površino plošč in polovično razdaljo med ploščama?</w:t>
      </w:r>
    </w:p>
    <w:p w:rsidR="0047551D" w:rsidRDefault="0047551D" w:rsidP="0047551D">
      <w:pPr>
        <w:pStyle w:val="FIZ-MCodgovori19"/>
        <w:rPr>
          <w:sz w:val="24"/>
          <w:szCs w:val="24"/>
        </w:rPr>
      </w:pPr>
      <w:r>
        <w:rPr>
          <w:sz w:val="24"/>
          <w:szCs w:val="24"/>
        </w:rPr>
        <w:t>A</w:t>
      </w:r>
      <w:r>
        <w:rPr>
          <w:sz w:val="24"/>
          <w:szCs w:val="24"/>
        </w:rPr>
        <w:tab/>
        <w:t xml:space="preserve">2,0 </w:t>
      </w:r>
      <w:proofErr w:type="spellStart"/>
      <w:r>
        <w:rPr>
          <w:sz w:val="24"/>
          <w:szCs w:val="24"/>
        </w:rPr>
        <w:t>nF</w:t>
      </w:r>
      <w:proofErr w:type="spellEnd"/>
      <w:r>
        <w:rPr>
          <w:sz w:val="24"/>
          <w:szCs w:val="24"/>
        </w:rPr>
        <w:t xml:space="preserve">               B</w:t>
      </w:r>
      <w:r>
        <w:rPr>
          <w:sz w:val="24"/>
          <w:szCs w:val="24"/>
        </w:rPr>
        <w:tab/>
        <w:t xml:space="preserve">4,0 </w:t>
      </w:r>
      <w:proofErr w:type="spellStart"/>
      <w:r>
        <w:rPr>
          <w:sz w:val="24"/>
          <w:szCs w:val="24"/>
        </w:rPr>
        <w:t>nF</w:t>
      </w:r>
      <w:proofErr w:type="spellEnd"/>
      <w:r>
        <w:rPr>
          <w:sz w:val="24"/>
          <w:szCs w:val="24"/>
        </w:rPr>
        <w:t xml:space="preserve">                 C</w:t>
      </w:r>
      <w:r>
        <w:rPr>
          <w:sz w:val="24"/>
          <w:szCs w:val="24"/>
        </w:rPr>
        <w:tab/>
        <w:t xml:space="preserve">8,0 </w:t>
      </w:r>
      <w:proofErr w:type="spellStart"/>
      <w:r>
        <w:rPr>
          <w:sz w:val="24"/>
          <w:szCs w:val="24"/>
        </w:rPr>
        <w:t>nF</w:t>
      </w:r>
      <w:proofErr w:type="spellEnd"/>
      <w:r>
        <w:rPr>
          <w:sz w:val="24"/>
          <w:szCs w:val="24"/>
        </w:rPr>
        <w:t xml:space="preserve">                 D</w:t>
      </w:r>
      <w:r>
        <w:rPr>
          <w:sz w:val="24"/>
          <w:szCs w:val="24"/>
        </w:rPr>
        <w:tab/>
        <w:t xml:space="preserve">16 </w:t>
      </w:r>
      <w:proofErr w:type="spellStart"/>
      <w:r>
        <w:rPr>
          <w:sz w:val="24"/>
          <w:szCs w:val="24"/>
        </w:rPr>
        <w:t>nF</w:t>
      </w:r>
      <w:proofErr w:type="spellEnd"/>
    </w:p>
    <w:p w:rsidR="0047551D" w:rsidRDefault="0047551D" w:rsidP="0047551D">
      <w:pPr>
        <w:pStyle w:val="FIZ-MCvprasanje6"/>
        <w:rPr>
          <w:rFonts w:ascii="Times New Roman" w:hAnsi="Times New Roman"/>
          <w:sz w:val="24"/>
          <w:szCs w:val="24"/>
        </w:rPr>
      </w:pPr>
    </w:p>
    <w:p w:rsidR="0047551D" w:rsidRDefault="0047551D" w:rsidP="0047551D">
      <w:pPr>
        <w:pStyle w:val="FIZ-MCvprasanje6"/>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Pr>
          <w:rFonts w:ascii="Times New Roman" w:hAnsi="Times New Roman"/>
          <w:b/>
          <w:sz w:val="24"/>
          <w:szCs w:val="24"/>
        </w:rPr>
        <w:t>M</w:t>
      </w:r>
      <w:r>
        <w:rPr>
          <w:rFonts w:ascii="Times New Roman" w:hAnsi="Times New Roman"/>
          <w:sz w:val="24"/>
          <w:szCs w:val="24"/>
        </w:rPr>
        <w:t xml:space="preserve"> Naelektreno prevodno telo postavimo v zunanje električno polje. Kako imenujemo pojav, ko se  prevodniški elektroni v prevodnem telesu zaradi električne sile razporedijo tako, da v prevodnem telesu ni električnega polja?</w:t>
      </w:r>
    </w:p>
    <w:tbl>
      <w:tblPr>
        <w:tblW w:w="0" w:type="auto"/>
        <w:tblCellMar>
          <w:left w:w="70" w:type="dxa"/>
          <w:right w:w="70" w:type="dxa"/>
        </w:tblCellMar>
        <w:tblLook w:val="04A0" w:firstRow="1" w:lastRow="0" w:firstColumn="1" w:lastColumn="0" w:noHBand="0" w:noVBand="1"/>
      </w:tblPr>
      <w:tblGrid>
        <w:gridCol w:w="2764"/>
        <w:gridCol w:w="6447"/>
      </w:tblGrid>
      <w:tr w:rsidR="0047551D" w:rsidTr="0047551D">
        <w:tc>
          <w:tcPr>
            <w:tcW w:w="2764" w:type="dxa"/>
            <w:hideMark/>
          </w:tcPr>
          <w:p w:rsidR="0047551D" w:rsidRDefault="0047551D">
            <w:pPr>
              <w:pStyle w:val="FIZ-MCodgovori6"/>
              <w:spacing w:line="256" w:lineRule="auto"/>
              <w:rPr>
                <w:rFonts w:ascii="Times New Roman" w:hAnsi="Times New Roman"/>
                <w:sz w:val="24"/>
                <w:szCs w:val="24"/>
                <w:lang w:eastAsia="en-US"/>
              </w:rPr>
            </w:pPr>
            <w:r>
              <w:rPr>
                <w:rFonts w:ascii="Times New Roman" w:hAnsi="Times New Roman"/>
                <w:sz w:val="24"/>
                <w:szCs w:val="24"/>
                <w:lang w:eastAsia="en-US"/>
              </w:rPr>
              <w:t>A</w:t>
            </w:r>
            <w:r>
              <w:rPr>
                <w:rFonts w:ascii="Times New Roman" w:hAnsi="Times New Roman"/>
                <w:sz w:val="24"/>
                <w:szCs w:val="24"/>
                <w:lang w:eastAsia="en-US"/>
              </w:rPr>
              <w:tab/>
              <w:t>Interferenca.</w:t>
            </w:r>
          </w:p>
          <w:p w:rsidR="0047551D" w:rsidRDefault="0047551D">
            <w:pPr>
              <w:pStyle w:val="FIZ-MCodgovori6"/>
              <w:spacing w:line="256" w:lineRule="auto"/>
              <w:rPr>
                <w:rFonts w:ascii="Times New Roman" w:hAnsi="Times New Roman"/>
                <w:sz w:val="24"/>
                <w:szCs w:val="24"/>
                <w:lang w:eastAsia="en-US"/>
              </w:rPr>
            </w:pPr>
            <w:r>
              <w:rPr>
                <w:rFonts w:ascii="Times New Roman" w:hAnsi="Times New Roman"/>
                <w:sz w:val="24"/>
                <w:szCs w:val="24"/>
                <w:lang w:eastAsia="en-US"/>
              </w:rPr>
              <w:t>B</w:t>
            </w:r>
            <w:r>
              <w:rPr>
                <w:rFonts w:ascii="Times New Roman" w:hAnsi="Times New Roman"/>
                <w:sz w:val="24"/>
                <w:szCs w:val="24"/>
                <w:lang w:eastAsia="en-US"/>
              </w:rPr>
              <w:tab/>
              <w:t>Kondenzacija.</w:t>
            </w:r>
          </w:p>
          <w:p w:rsidR="0047551D" w:rsidRDefault="0047551D">
            <w:pPr>
              <w:pStyle w:val="FIZ-MCodgovori6"/>
              <w:spacing w:line="256" w:lineRule="auto"/>
              <w:rPr>
                <w:rFonts w:ascii="Times New Roman" w:hAnsi="Times New Roman"/>
                <w:sz w:val="24"/>
                <w:szCs w:val="24"/>
                <w:lang w:eastAsia="en-US"/>
              </w:rPr>
            </w:pPr>
            <w:r>
              <w:rPr>
                <w:rFonts w:ascii="Times New Roman" w:hAnsi="Times New Roman"/>
                <w:sz w:val="24"/>
                <w:szCs w:val="24"/>
                <w:lang w:eastAsia="en-US"/>
              </w:rPr>
              <w:t>C</w:t>
            </w:r>
            <w:r>
              <w:rPr>
                <w:rFonts w:ascii="Times New Roman" w:hAnsi="Times New Roman"/>
                <w:sz w:val="24"/>
                <w:szCs w:val="24"/>
                <w:lang w:eastAsia="en-US"/>
              </w:rPr>
              <w:tab/>
              <w:t>Influenca.</w:t>
            </w:r>
          </w:p>
          <w:p w:rsidR="0047551D" w:rsidRDefault="0047551D">
            <w:pPr>
              <w:pStyle w:val="FIZ-MCodgovori6"/>
              <w:spacing w:line="256" w:lineRule="auto"/>
              <w:rPr>
                <w:rFonts w:ascii="Times New Roman" w:hAnsi="Times New Roman"/>
                <w:sz w:val="24"/>
                <w:szCs w:val="24"/>
                <w:lang w:eastAsia="en-US"/>
              </w:rPr>
            </w:pPr>
            <w:r>
              <w:rPr>
                <w:rFonts w:ascii="Times New Roman" w:hAnsi="Times New Roman"/>
                <w:sz w:val="24"/>
                <w:szCs w:val="24"/>
                <w:lang w:eastAsia="en-US"/>
              </w:rPr>
              <w:t>D</w:t>
            </w:r>
            <w:r>
              <w:rPr>
                <w:rFonts w:ascii="Times New Roman" w:hAnsi="Times New Roman"/>
                <w:sz w:val="24"/>
                <w:szCs w:val="24"/>
                <w:lang w:eastAsia="en-US"/>
              </w:rPr>
              <w:tab/>
              <w:t>Resonanca.</w:t>
            </w:r>
          </w:p>
        </w:tc>
        <w:tc>
          <w:tcPr>
            <w:tcW w:w="6447" w:type="dxa"/>
            <w:vAlign w:val="center"/>
            <w:hideMark/>
          </w:tcPr>
          <w:p w:rsidR="0047551D" w:rsidRDefault="0047551D">
            <w:pPr>
              <w:pStyle w:val="Normal14"/>
              <w:spacing w:line="256" w:lineRule="auto"/>
              <w:jc w:val="center"/>
              <w:rPr>
                <w:rFonts w:ascii="Times New Roman" w:hAnsi="Times New Roman"/>
                <w:sz w:val="24"/>
                <w:szCs w:val="24"/>
                <w:lang w:eastAsia="en-US"/>
              </w:rPr>
            </w:pPr>
            <w:r>
              <w:rPr>
                <w:rFonts w:ascii="Times New Roman" w:hAnsi="Times New Roman"/>
                <w:sz w:val="24"/>
                <w:szCs w:val="24"/>
                <w:lang w:eastAsia="en-US"/>
              </w:rPr>
              <w:object w:dxaOrig="3735" w:dyaOrig="2130">
                <v:shape id="_x0000_i1079" type="#_x0000_t75" style="width:186.75pt;height:106.5pt" o:ole="">
                  <v:imagedata r:id="rId102" o:title=""/>
                </v:shape>
                <o:OLEObject Type="Embed" ProgID="Visio.Drawing.11" ShapeID="_x0000_i1079" DrawAspect="Content" ObjectID="_1661925430" r:id="rId103"/>
              </w:object>
            </w:r>
          </w:p>
        </w:tc>
      </w:tr>
    </w:tbl>
    <w:p w:rsidR="0047551D" w:rsidRDefault="0047551D" w:rsidP="0047551D">
      <w:pPr>
        <w:pStyle w:val="Normal15"/>
      </w:pPr>
    </w:p>
    <w:p w:rsidR="0047551D" w:rsidRDefault="0047551D" w:rsidP="0047551D">
      <w:pPr>
        <w:pStyle w:val="FIZ-MCvprasanje9"/>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Pr>
          <w:rFonts w:ascii="Times New Roman" w:hAnsi="Times New Roman"/>
          <w:b/>
          <w:sz w:val="24"/>
          <w:szCs w:val="24"/>
        </w:rPr>
        <w:t>M</w:t>
      </w:r>
      <w:r>
        <w:rPr>
          <w:rFonts w:ascii="Times New Roman" w:hAnsi="Times New Roman"/>
          <w:sz w:val="24"/>
          <w:szCs w:val="24"/>
        </w:rPr>
        <w:t xml:space="preserve"> Kateri odgovor najbolje opisuje pojem Faradayeve kletke?</w:t>
      </w:r>
    </w:p>
    <w:p w:rsidR="0047551D" w:rsidRDefault="0047551D" w:rsidP="0047551D">
      <w:pPr>
        <w:pStyle w:val="FIZ-MCodgovori9"/>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To je prostor, ograjen z gosto kovinsko mrežo, ki preprečuje vdor električnega polja v ograjeni prostor.</w:t>
      </w:r>
    </w:p>
    <w:p w:rsidR="0047551D" w:rsidRDefault="0047551D" w:rsidP="0047551D">
      <w:pPr>
        <w:pStyle w:val="FIZ-MCodgovori9"/>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To je prostor, ograjen z gosto gumijasto mrežo, ki preprečuje vdor električnega polja v ograjeni prostor.</w:t>
      </w:r>
    </w:p>
    <w:p w:rsidR="0047551D" w:rsidRDefault="0047551D" w:rsidP="0047551D">
      <w:pPr>
        <w:pStyle w:val="FIZ-MCodgovori9"/>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To je prostor, v katerem nastajajo prosti protoni.</w:t>
      </w:r>
    </w:p>
    <w:p w:rsidR="0047551D" w:rsidRDefault="0047551D" w:rsidP="0047551D">
      <w:pPr>
        <w:pStyle w:val="FIZ-MCodgovori9"/>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To je prostor, v katerem izolatorji postanejo prevodni.</w:t>
      </w:r>
    </w:p>
    <w:p w:rsidR="0047551D" w:rsidRDefault="0047551D" w:rsidP="0047551D">
      <w:pPr>
        <w:rPr>
          <w:rFonts w:ascii="Times New Roman" w:hAnsi="Times New Roman" w:cs="Times New Roman"/>
          <w:sz w:val="24"/>
          <w:szCs w:val="24"/>
        </w:rPr>
      </w:pPr>
      <w:bookmarkStart w:id="0" w:name="_GoBack"/>
      <w:bookmarkEnd w:id="0"/>
    </w:p>
    <w:p w:rsidR="00A149B3" w:rsidRDefault="00A149B3"/>
    <w:sectPr w:rsidR="00A149B3" w:rsidSect="004755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51D"/>
    <w:rsid w:val="0047551D"/>
    <w:rsid w:val="00A149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7094"/>
  <w15:chartTrackingRefBased/>
  <w15:docId w15:val="{6868BE4F-F20A-468F-89AD-C341A73C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551D"/>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unhideWhenUsed/>
    <w:rsid w:val="0047551D"/>
    <w:pPr>
      <w:overflowPunct w:val="0"/>
      <w:autoSpaceDE w:val="0"/>
      <w:autoSpaceDN w:val="0"/>
      <w:adjustRightInd w:val="0"/>
      <w:spacing w:after="0" w:line="240" w:lineRule="auto"/>
      <w:ind w:left="425"/>
    </w:pPr>
    <w:rPr>
      <w:rFonts w:ascii="Times New Roman" w:eastAsia="Times New Roman" w:hAnsi="Times New Roman" w:cs="Times New Roman"/>
      <w:szCs w:val="20"/>
      <w:lang w:eastAsia="sl-SI"/>
    </w:rPr>
  </w:style>
  <w:style w:type="character" w:customStyle="1" w:styleId="Telobesedila-zamikZnak">
    <w:name w:val="Telo besedila - zamik Znak"/>
    <w:basedOn w:val="Privzetapisavaodstavka"/>
    <w:link w:val="Telobesedila-zamik"/>
    <w:semiHidden/>
    <w:rsid w:val="0047551D"/>
    <w:rPr>
      <w:rFonts w:ascii="Times New Roman" w:eastAsia="Times New Roman" w:hAnsi="Times New Roman" w:cs="Times New Roman"/>
      <w:szCs w:val="20"/>
      <w:lang w:eastAsia="sl-SI"/>
    </w:rPr>
  </w:style>
  <w:style w:type="paragraph" w:customStyle="1" w:styleId="FIZ-MCvprasanje">
    <w:name w:val="FIZ-MCvprasanje"/>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Normal0">
    <w:name w:val="Normal_0"/>
    <w:qFormat/>
    <w:rsid w:val="0047551D"/>
    <w:pPr>
      <w:spacing w:after="0" w:line="240" w:lineRule="auto"/>
    </w:pPr>
    <w:rPr>
      <w:rFonts w:ascii="Times New Roman" w:eastAsia="Times New Roman" w:hAnsi="Times New Roman" w:cs="Times New Roman"/>
      <w:sz w:val="24"/>
      <w:szCs w:val="24"/>
      <w:lang w:val="en-US"/>
    </w:rPr>
  </w:style>
  <w:style w:type="paragraph" w:customStyle="1" w:styleId="FIZ-MCodgovori">
    <w:name w:val="FIZ-MCodgovori"/>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1">
    <w:name w:val="Normal_1"/>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2">
    <w:name w:val="FIZ-MCvprasanje_2"/>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2">
    <w:name w:val="FIZ-MCodgovori_2"/>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7">
    <w:name w:val="Normal_7"/>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4">
    <w:name w:val="FIZ-MCvprasanje_4"/>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4">
    <w:name w:val="FIZ-MCodgovori_4"/>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10">
    <w:name w:val="Normal_10"/>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Normal11">
    <w:name w:val="Normal_11"/>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8">
    <w:name w:val="FIZ-MCvprasanje_8"/>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8">
    <w:name w:val="FIZ-MCodgovori_8"/>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18">
    <w:name w:val="Normal_18"/>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Normal19">
    <w:name w:val="Normal_19"/>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0">
    <w:name w:val="FIZ-MCvprasanje_10"/>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0">
    <w:name w:val="FIZ-MCodgovori_10"/>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23">
    <w:name w:val="Normal_23"/>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4">
    <w:name w:val="FIZ-MCvprasanje_14"/>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Normal30">
    <w:name w:val="Normal_30"/>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FIZ-MCodgovori14">
    <w:name w:val="FIZ-MCodgovori_14"/>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31">
    <w:name w:val="Normal_31"/>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5">
    <w:name w:val="FIZ-MCvprasanje_15"/>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5">
    <w:name w:val="FIZ-MCodgovori_15"/>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33">
    <w:name w:val="Normal_33"/>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6">
    <w:name w:val="FIZ-MCvprasanje_16"/>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6">
    <w:name w:val="FIZ-MCodgovori_16"/>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35">
    <w:name w:val="Normal_35"/>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7">
    <w:name w:val="FIZ-MCvprasanje_17"/>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7">
    <w:name w:val="FIZ-MCodgovori_17"/>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36">
    <w:name w:val="Normal_36"/>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Normal37">
    <w:name w:val="Normal_37"/>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8">
    <w:name w:val="FIZ-MCvprasanje_18"/>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8">
    <w:name w:val="FIZ-MCodgovori_18"/>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38">
    <w:name w:val="Normal_38"/>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Normal39">
    <w:name w:val="Normal_39"/>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20">
    <w:name w:val="FIZ-MCvprasanje_20"/>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20">
    <w:name w:val="FIZ-MCodgovori_20"/>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43">
    <w:name w:val="Normal_43"/>
    <w:qFormat/>
    <w:rsid w:val="0047551D"/>
    <w:pPr>
      <w:spacing w:after="0" w:line="240" w:lineRule="auto"/>
    </w:pPr>
    <w:rPr>
      <w:rFonts w:ascii="Times New Roman" w:eastAsia="Times New Roman" w:hAnsi="Times New Roman" w:cs="Times New Roman"/>
      <w:sz w:val="24"/>
      <w:szCs w:val="24"/>
      <w:lang w:eastAsia="sl-SI"/>
    </w:rPr>
  </w:style>
  <w:style w:type="character" w:customStyle="1" w:styleId="FIZ-MCvprasanjeZnak">
    <w:name w:val="FIZ-MCvprasanje Znak"/>
    <w:basedOn w:val="Privzetapisavaodstavka"/>
    <w:link w:val="FIZ-MCvprasanje24"/>
    <w:locked/>
    <w:rsid w:val="0047551D"/>
    <w:rPr>
      <w:rFonts w:ascii="Times New Roman" w:eastAsia="Times New Roman" w:hAnsi="Times New Roman" w:cs="Times New Roman"/>
      <w:b/>
      <w:szCs w:val="20"/>
      <w:lang w:eastAsia="sl-SI"/>
    </w:rPr>
  </w:style>
  <w:style w:type="paragraph" w:customStyle="1" w:styleId="FIZ-MCvprasanje24">
    <w:name w:val="FIZ-MCvprasanje_24"/>
    <w:link w:val="FIZ-MCvprasanjeZnak"/>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Normal50">
    <w:name w:val="Normal_50"/>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Normal51">
    <w:name w:val="Normal_51"/>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23">
    <w:name w:val="FIZ-MCvprasanje_23"/>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22">
    <w:name w:val="FIZ-MCodgovori_22"/>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48">
    <w:name w:val="Normal_48"/>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Normal49">
    <w:name w:val="Normal_49"/>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22">
    <w:name w:val="FIZ-MCvprasanje_22"/>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Normal47">
    <w:name w:val="Normal_47"/>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9">
    <w:name w:val="FIZ-MCvprasanje_19"/>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9">
    <w:name w:val="FIZ-MCodgovori_19"/>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41">
    <w:name w:val="Normal_41"/>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12">
    <w:name w:val="FIZ-MCvprasanje_12"/>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12">
    <w:name w:val="FIZ-MCodgovori_12"/>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26">
    <w:name w:val="Normal_26"/>
    <w:qFormat/>
    <w:rsid w:val="0047551D"/>
    <w:pPr>
      <w:overflowPunct w:val="0"/>
      <w:autoSpaceDE w:val="0"/>
      <w:autoSpaceDN w:val="0"/>
      <w:adjustRightInd w:val="0"/>
      <w:spacing w:after="0" w:line="240" w:lineRule="auto"/>
    </w:pPr>
    <w:rPr>
      <w:rFonts w:ascii="Times New Roman" w:eastAsia="Times New Roman" w:hAnsi="Times New Roman" w:cs="Times New Roman"/>
      <w:szCs w:val="20"/>
      <w:lang w:eastAsia="sl-SI"/>
    </w:rPr>
  </w:style>
  <w:style w:type="paragraph" w:customStyle="1" w:styleId="Normal27">
    <w:name w:val="Normal_27"/>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7">
    <w:name w:val="FIZ-MCvprasanje_7"/>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7">
    <w:name w:val="FIZ-MCodgovori_7"/>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17">
    <w:name w:val="Normal_17"/>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3">
    <w:name w:val="FIZ-MCvprasanje_3"/>
    <w:rsid w:val="0047551D"/>
    <w:pPr>
      <w:overflowPunct w:val="0"/>
      <w:autoSpaceDE w:val="0"/>
      <w:autoSpaceDN w:val="0"/>
      <w:adjustRightInd w:val="0"/>
      <w:spacing w:before="480" w:after="240" w:line="240" w:lineRule="auto"/>
      <w:ind w:left="425" w:hanging="425"/>
    </w:pPr>
    <w:rPr>
      <w:rFonts w:ascii="Times New Roman" w:eastAsia="Times New Roman" w:hAnsi="Times New Roman" w:cs="Times New Roman"/>
      <w:b/>
      <w:szCs w:val="20"/>
      <w:lang w:eastAsia="sl-SI"/>
    </w:rPr>
  </w:style>
  <w:style w:type="paragraph" w:customStyle="1" w:styleId="FIZ-MCodgovori3">
    <w:name w:val="FIZ-MCodgovori_3"/>
    <w:rsid w:val="0047551D"/>
    <w:pPr>
      <w:overflowPunct w:val="0"/>
      <w:autoSpaceDE w:val="0"/>
      <w:autoSpaceDN w:val="0"/>
      <w:adjustRightInd w:val="0"/>
      <w:spacing w:before="60" w:after="60" w:line="240" w:lineRule="auto"/>
      <w:ind w:left="851" w:hanging="426"/>
    </w:pPr>
    <w:rPr>
      <w:rFonts w:ascii="Times New Roman" w:eastAsia="Times New Roman" w:hAnsi="Times New Roman" w:cs="Times New Roman"/>
      <w:szCs w:val="20"/>
      <w:lang w:eastAsia="sl-SI"/>
    </w:rPr>
  </w:style>
  <w:style w:type="paragraph" w:customStyle="1" w:styleId="Normal9">
    <w:name w:val="Normal_9"/>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9">
    <w:name w:val="FIZ-MCvprasanje_9"/>
    <w:rsid w:val="0047551D"/>
    <w:pPr>
      <w:overflowPunct w:val="0"/>
      <w:autoSpaceDE w:val="0"/>
      <w:autoSpaceDN w:val="0"/>
      <w:adjustRightInd w:val="0"/>
      <w:spacing w:after="240" w:line="240" w:lineRule="auto"/>
      <w:ind w:left="425" w:hanging="425"/>
    </w:pPr>
    <w:rPr>
      <w:rFonts w:ascii="Arial" w:eastAsia="Times New Roman" w:hAnsi="Arial" w:cs="Times New Roman"/>
      <w:sz w:val="20"/>
      <w:szCs w:val="20"/>
      <w:lang w:eastAsia="sl-SI"/>
    </w:rPr>
  </w:style>
  <w:style w:type="character" w:customStyle="1" w:styleId="FIZ-MCodgovoriZnak1">
    <w:name w:val="FIZ-MCodgovori Znak_1"/>
    <w:basedOn w:val="Privzetapisavaodstavka"/>
    <w:link w:val="FIZ-MCodgovori9"/>
    <w:locked/>
    <w:rsid w:val="0047551D"/>
    <w:rPr>
      <w:rFonts w:ascii="Arial" w:eastAsia="Times New Roman" w:hAnsi="Arial" w:cs="Times New Roman"/>
      <w:sz w:val="20"/>
      <w:szCs w:val="20"/>
      <w:lang w:eastAsia="sl-SI"/>
    </w:rPr>
  </w:style>
  <w:style w:type="paragraph" w:customStyle="1" w:styleId="FIZ-MCodgovori9">
    <w:name w:val="FIZ-MCodgovori_9"/>
    <w:basedOn w:val="Navaden"/>
    <w:link w:val="FIZ-MCodgovoriZnak1"/>
    <w:rsid w:val="0047551D"/>
    <w:pPr>
      <w:overflowPunct w:val="0"/>
      <w:autoSpaceDE w:val="0"/>
      <w:autoSpaceDN w:val="0"/>
      <w:adjustRightInd w:val="0"/>
      <w:spacing w:after="120" w:line="240" w:lineRule="auto"/>
      <w:ind w:left="850" w:hanging="425"/>
    </w:pPr>
    <w:rPr>
      <w:rFonts w:ascii="Arial" w:eastAsia="Times New Roman" w:hAnsi="Arial" w:cs="Times New Roman"/>
      <w:sz w:val="20"/>
      <w:szCs w:val="20"/>
      <w:lang w:eastAsia="sl-SI"/>
    </w:rPr>
  </w:style>
  <w:style w:type="paragraph" w:customStyle="1" w:styleId="Normal21">
    <w:name w:val="Normal_21"/>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vprasanje6">
    <w:name w:val="FIZ-MCvprasanje_6"/>
    <w:rsid w:val="0047551D"/>
    <w:pPr>
      <w:overflowPunct w:val="0"/>
      <w:autoSpaceDE w:val="0"/>
      <w:autoSpaceDN w:val="0"/>
      <w:adjustRightInd w:val="0"/>
      <w:spacing w:after="240" w:line="240" w:lineRule="auto"/>
      <w:ind w:left="425" w:hanging="425"/>
    </w:pPr>
    <w:rPr>
      <w:rFonts w:ascii="Arial" w:eastAsia="Times New Roman" w:hAnsi="Arial" w:cs="Times New Roman"/>
      <w:sz w:val="20"/>
      <w:szCs w:val="20"/>
      <w:lang w:eastAsia="sl-SI"/>
    </w:rPr>
  </w:style>
  <w:style w:type="paragraph" w:customStyle="1" w:styleId="Normal14">
    <w:name w:val="Normal_14"/>
    <w:qFormat/>
    <w:rsid w:val="0047551D"/>
    <w:pPr>
      <w:overflowPunct w:val="0"/>
      <w:autoSpaceDE w:val="0"/>
      <w:autoSpaceDN w:val="0"/>
      <w:adjustRightInd w:val="0"/>
      <w:spacing w:after="0" w:line="240" w:lineRule="auto"/>
    </w:pPr>
    <w:rPr>
      <w:rFonts w:ascii="Arial" w:eastAsia="Times New Roman" w:hAnsi="Arial" w:cs="Times New Roman"/>
      <w:sz w:val="20"/>
      <w:szCs w:val="20"/>
      <w:lang w:eastAsia="sl-SI"/>
    </w:rPr>
  </w:style>
  <w:style w:type="paragraph" w:customStyle="1" w:styleId="Normal15">
    <w:name w:val="Normal_15"/>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Normal45">
    <w:name w:val="Normal_45"/>
    <w:qFormat/>
    <w:rsid w:val="0047551D"/>
    <w:pPr>
      <w:spacing w:after="0" w:line="240" w:lineRule="auto"/>
    </w:pPr>
    <w:rPr>
      <w:rFonts w:ascii="Times New Roman" w:eastAsia="Times New Roman" w:hAnsi="Times New Roman" w:cs="Times New Roman"/>
      <w:sz w:val="24"/>
      <w:szCs w:val="24"/>
      <w:lang w:eastAsia="sl-SI"/>
    </w:rPr>
  </w:style>
  <w:style w:type="paragraph" w:customStyle="1" w:styleId="FIZ-MCodgovori6">
    <w:name w:val="FIZ-MCodgovori_6"/>
    <w:basedOn w:val="Normal14"/>
    <w:rsid w:val="0047551D"/>
    <w:pPr>
      <w:spacing w:after="120"/>
      <w:ind w:left="850"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3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3.wmf"/><Relationship Id="rId84" Type="http://schemas.openxmlformats.org/officeDocument/2006/relationships/oleObject" Target="embeddings/oleObject44.bin"/><Relationship Id="rId89" Type="http://schemas.openxmlformats.org/officeDocument/2006/relationships/oleObject" Target="embeddings/oleObject47.bin"/><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0.wmf"/><Relationship Id="rId2" Type="http://schemas.openxmlformats.org/officeDocument/2006/relationships/settings" Target="settings.xml"/><Relationship Id="rId16" Type="http://schemas.openxmlformats.org/officeDocument/2006/relationships/image" Target="media/image7.emf"/><Relationship Id="rId29" Type="http://schemas.openxmlformats.org/officeDocument/2006/relationships/oleObject" Target="embeddings/oleObject13.bin"/><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8.emf"/><Relationship Id="rId66" Type="http://schemas.openxmlformats.org/officeDocument/2006/relationships/image" Target="media/image32.wmf"/><Relationship Id="rId74" Type="http://schemas.openxmlformats.org/officeDocument/2006/relationships/image" Target="media/image36.emf"/><Relationship Id="rId79" Type="http://schemas.openxmlformats.org/officeDocument/2006/relationships/oleObject" Target="embeddings/oleObject39.bin"/><Relationship Id="rId87" Type="http://schemas.openxmlformats.org/officeDocument/2006/relationships/oleObject" Target="embeddings/oleObject46.bin"/><Relationship Id="rId102" Type="http://schemas.openxmlformats.org/officeDocument/2006/relationships/image" Target="media/image45.emf"/><Relationship Id="rId5" Type="http://schemas.openxmlformats.org/officeDocument/2006/relationships/oleObject" Target="embeddings/oleObject1.bin"/><Relationship Id="rId61" Type="http://schemas.openxmlformats.org/officeDocument/2006/relationships/oleObject" Target="embeddings/oleObject29.bin"/><Relationship Id="rId82" Type="http://schemas.openxmlformats.org/officeDocument/2006/relationships/oleObject" Target="embeddings/oleObject42.bin"/><Relationship Id="rId90" Type="http://schemas.openxmlformats.org/officeDocument/2006/relationships/oleObject" Target="embeddings/oleObject48.bin"/><Relationship Id="rId95" Type="http://schemas.openxmlformats.org/officeDocument/2006/relationships/oleObject" Target="embeddings/oleObject51.bin"/><Relationship Id="rId19" Type="http://schemas.openxmlformats.org/officeDocument/2006/relationships/oleObject" Target="embeddings/oleObject8.bin"/><Relationship Id="rId14" Type="http://schemas.openxmlformats.org/officeDocument/2006/relationships/image" Target="media/image6.e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emf"/><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image" Target="media/image44.wmf"/><Relationship Id="rId105" Type="http://schemas.openxmlformats.org/officeDocument/2006/relationships/theme" Target="theme/theme1.xml"/><Relationship Id="rId8" Type="http://schemas.openxmlformats.org/officeDocument/2006/relationships/image" Target="media/image3.emf"/><Relationship Id="rId51" Type="http://schemas.openxmlformats.org/officeDocument/2006/relationships/oleObject" Target="embeddings/oleObject24.bin"/><Relationship Id="rId72" Type="http://schemas.openxmlformats.org/officeDocument/2006/relationships/image" Target="media/image35.wmf"/><Relationship Id="rId80" Type="http://schemas.openxmlformats.org/officeDocument/2006/relationships/oleObject" Target="embeddings/oleObject40.bin"/><Relationship Id="rId85" Type="http://schemas.openxmlformats.org/officeDocument/2006/relationships/oleObject" Target="embeddings/oleObject45.bin"/><Relationship Id="rId93" Type="http://schemas.openxmlformats.org/officeDocument/2006/relationships/oleObject" Target="embeddings/oleObject50.bin"/><Relationship Id="rId98" Type="http://schemas.openxmlformats.org/officeDocument/2006/relationships/image" Target="media/image43.wmf"/><Relationship Id="rId3"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5.bin"/><Relationship Id="rId20" Type="http://schemas.openxmlformats.org/officeDocument/2006/relationships/image" Target="media/image9.e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emf"/><Relationship Id="rId70" Type="http://schemas.openxmlformats.org/officeDocument/2006/relationships/image" Target="media/image34.wmf"/><Relationship Id="rId75" Type="http://schemas.openxmlformats.org/officeDocument/2006/relationships/oleObject" Target="embeddings/oleObject36.bin"/><Relationship Id="rId83" Type="http://schemas.openxmlformats.org/officeDocument/2006/relationships/oleObject" Target="embeddings/oleObject43.bin"/><Relationship Id="rId88" Type="http://schemas.openxmlformats.org/officeDocument/2006/relationships/image" Target="media/image39.wmf"/><Relationship Id="rId91" Type="http://schemas.openxmlformats.org/officeDocument/2006/relationships/oleObject" Target="embeddings/oleObject49.bin"/><Relationship Id="rId96" Type="http://schemas.openxmlformats.org/officeDocument/2006/relationships/image" Target="media/image42.wmf"/><Relationship Id="rId1" Type="http://schemas.openxmlformats.org/officeDocument/2006/relationships/styles" Target="styles.xml"/><Relationship Id="rId6" Type="http://schemas.openxmlformats.org/officeDocument/2006/relationships/image" Target="media/image2.e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e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e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oleObject" Target="embeddings/oleObject38.bin"/><Relationship Id="rId81" Type="http://schemas.openxmlformats.org/officeDocument/2006/relationships/oleObject" Target="embeddings/oleObject41.bin"/><Relationship Id="rId86" Type="http://schemas.openxmlformats.org/officeDocument/2006/relationships/image" Target="media/image38.wmf"/><Relationship Id="rId94" Type="http://schemas.openxmlformats.org/officeDocument/2006/relationships/image" Target="media/image41.wmf"/><Relationship Id="rId99" Type="http://schemas.openxmlformats.org/officeDocument/2006/relationships/oleObject" Target="embeddings/oleObject53.bin"/><Relationship Id="rId101" Type="http://schemas.openxmlformats.org/officeDocument/2006/relationships/oleObject" Target="embeddings/oleObject54.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emf"/><Relationship Id="rId39" Type="http://schemas.openxmlformats.org/officeDocument/2006/relationships/oleObject" Target="embeddings/oleObject18.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image" Target="media/image37.emf"/><Relationship Id="rId97" Type="http://schemas.openxmlformats.org/officeDocument/2006/relationships/oleObject" Target="embeddings/oleObject52.bin"/><Relationship Id="rId10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Angela</cp:lastModifiedBy>
  <cp:revision>1</cp:revision>
  <dcterms:created xsi:type="dcterms:W3CDTF">2020-09-18T07:05:00Z</dcterms:created>
  <dcterms:modified xsi:type="dcterms:W3CDTF">2020-09-18T07:08:00Z</dcterms:modified>
</cp:coreProperties>
</file>