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mrea"/>
        <w:tblW w:w="0" w:type="auto"/>
        <w:tblLook w:val="04A0" w:firstRow="1" w:lastRow="0" w:firstColumn="1" w:lastColumn="0" w:noHBand="0" w:noVBand="1"/>
      </w:tblPr>
      <w:tblGrid>
        <w:gridCol w:w="4177"/>
        <w:gridCol w:w="4190"/>
        <w:gridCol w:w="4506"/>
        <w:gridCol w:w="3820"/>
      </w:tblGrid>
      <w:tr w:rsidR="00BB3161" w:rsidRPr="00006DFE" w:rsidTr="00D6771D">
        <w:trPr>
          <w:trHeight w:hRule="exact" w:val="11850"/>
        </w:trPr>
        <w:tc>
          <w:tcPr>
            <w:tcW w:w="4177" w:type="dxa"/>
          </w:tcPr>
          <w:p w:rsidR="00BB3161" w:rsidRPr="00CE4B57" w:rsidRDefault="00BB3161" w:rsidP="001F768E">
            <w:pPr>
              <w:ind w:left="284"/>
              <w:rPr>
                <w:rFonts w:ascii="Times New Roman" w:hAnsi="Times New Roman" w:cs="Times New Roman"/>
                <w:sz w:val="16"/>
                <w:szCs w:val="16"/>
              </w:rPr>
            </w:pPr>
          </w:p>
          <w:p w:rsidR="00BB3161" w:rsidRPr="00CE4B57" w:rsidRDefault="00BB3161" w:rsidP="00B03B02">
            <w:pPr>
              <w:ind w:left="284"/>
              <w:rPr>
                <w:rFonts w:ascii="Times New Roman" w:hAnsi="Times New Roman" w:cs="Times New Roman"/>
                <w:sz w:val="16"/>
                <w:szCs w:val="16"/>
              </w:rPr>
            </w:pPr>
          </w:p>
          <w:p w:rsidR="007F3F4F" w:rsidRPr="00975409" w:rsidRDefault="007F3F4F" w:rsidP="00B03B02">
            <w:pPr>
              <w:ind w:left="426"/>
              <w:jc w:val="both"/>
              <w:rPr>
                <w:rFonts w:ascii="Times New Roman" w:hAnsi="Times New Roman" w:cs="Times New Roman"/>
                <w:b/>
                <w:sz w:val="20"/>
                <w:szCs w:val="20"/>
              </w:rPr>
            </w:pPr>
            <w:r w:rsidRPr="00975409">
              <w:rPr>
                <w:rFonts w:ascii="Times New Roman" w:hAnsi="Times New Roman" w:cs="Times New Roman"/>
                <w:b/>
                <w:sz w:val="20"/>
                <w:szCs w:val="20"/>
              </w:rPr>
              <w:t>KAJ JE UV SEVANJE?</w:t>
            </w:r>
          </w:p>
          <w:p w:rsidR="00B03B02" w:rsidRDefault="00006DFE" w:rsidP="00B03B02">
            <w:pPr>
              <w:ind w:left="426"/>
              <w:jc w:val="both"/>
              <w:rPr>
                <w:rFonts w:ascii="Times New Roman" w:hAnsi="Times New Roman" w:cs="Times New Roman"/>
                <w:sz w:val="16"/>
                <w:szCs w:val="16"/>
              </w:rPr>
            </w:pPr>
            <w:r w:rsidRPr="00CE4B57">
              <w:rPr>
                <w:rFonts w:ascii="Times New Roman" w:hAnsi="Times New Roman" w:cs="Times New Roman"/>
                <w:sz w:val="16"/>
                <w:szCs w:val="16"/>
              </w:rPr>
              <w:t>Ultravijolično sevanje je del sončnega elektromagnetnega sevanja</w:t>
            </w:r>
            <w:r w:rsidR="0070015B" w:rsidRPr="00CE4B57">
              <w:rPr>
                <w:rFonts w:ascii="Times New Roman" w:hAnsi="Times New Roman" w:cs="Times New Roman"/>
                <w:sz w:val="16"/>
                <w:szCs w:val="16"/>
              </w:rPr>
              <w:t xml:space="preserve"> valovnih dolžin med (</w:t>
            </w:r>
            <w:r w:rsidR="00975409">
              <w:rPr>
                <w:rFonts w:ascii="Times New Roman" w:hAnsi="Times New Roman" w:cs="Times New Roman"/>
                <w:sz w:val="16"/>
                <w:szCs w:val="16"/>
              </w:rPr>
              <w:t>1</w:t>
            </w:r>
            <w:r w:rsidR="0070015B" w:rsidRPr="00CE4B57">
              <w:rPr>
                <w:rFonts w:ascii="Times New Roman" w:hAnsi="Times New Roman" w:cs="Times New Roman"/>
                <w:sz w:val="16"/>
                <w:szCs w:val="16"/>
              </w:rPr>
              <w:t xml:space="preserve">00 in 400) </w:t>
            </w:r>
            <w:proofErr w:type="spellStart"/>
            <w:r w:rsidR="0070015B" w:rsidRPr="00CE4B57">
              <w:rPr>
                <w:rFonts w:ascii="Times New Roman" w:hAnsi="Times New Roman" w:cs="Times New Roman"/>
                <w:sz w:val="16"/>
                <w:szCs w:val="16"/>
              </w:rPr>
              <w:t>nm</w:t>
            </w:r>
            <w:proofErr w:type="spellEnd"/>
            <w:r w:rsidR="00CE4B57" w:rsidRPr="00CE4B57">
              <w:rPr>
                <w:rFonts w:ascii="Times New Roman" w:hAnsi="Times New Roman" w:cs="Times New Roman"/>
                <w:sz w:val="16"/>
                <w:szCs w:val="16"/>
              </w:rPr>
              <w:t xml:space="preserve"> in ga delimo na </w:t>
            </w:r>
            <w:r w:rsidR="0070015B" w:rsidRPr="00CE4B57">
              <w:rPr>
                <w:rFonts w:ascii="Times New Roman" w:hAnsi="Times New Roman" w:cs="Times New Roman"/>
                <w:sz w:val="16"/>
                <w:szCs w:val="16"/>
              </w:rPr>
              <w:t xml:space="preserve">UVC-sevanje, </w:t>
            </w:r>
            <w:r w:rsidR="0070015B" w:rsidRPr="00CE4B57">
              <w:rPr>
                <w:rStyle w:val="apple-style-span"/>
                <w:rFonts w:ascii="Times New Roman" w:hAnsi="Times New Roman" w:cs="Times New Roman"/>
                <w:color w:val="000000"/>
                <w:sz w:val="16"/>
                <w:szCs w:val="16"/>
              </w:rPr>
              <w:t>UVB-sevanje,</w:t>
            </w:r>
            <w:r w:rsidR="00CE4B57" w:rsidRPr="00CE4B57">
              <w:rPr>
                <w:rStyle w:val="apple-style-span"/>
                <w:rFonts w:ascii="Times New Roman" w:hAnsi="Times New Roman" w:cs="Times New Roman"/>
                <w:color w:val="000000"/>
                <w:sz w:val="16"/>
                <w:szCs w:val="16"/>
              </w:rPr>
              <w:t xml:space="preserve"> </w:t>
            </w:r>
            <w:r w:rsidR="0070015B" w:rsidRPr="00CE4B57">
              <w:rPr>
                <w:rStyle w:val="apple-style-span"/>
                <w:rFonts w:ascii="Times New Roman" w:hAnsi="Times New Roman" w:cs="Times New Roman"/>
                <w:color w:val="000000"/>
                <w:sz w:val="16"/>
                <w:szCs w:val="16"/>
              </w:rPr>
              <w:t>UVA-sevanje</w:t>
            </w:r>
            <w:r w:rsidR="00CE4B57" w:rsidRPr="00CE4B57">
              <w:rPr>
                <w:rFonts w:ascii="Times New Roman" w:hAnsi="Times New Roman" w:cs="Times New Roman"/>
                <w:sz w:val="16"/>
                <w:szCs w:val="16"/>
              </w:rPr>
              <w:t xml:space="preserve">. </w:t>
            </w:r>
            <w:r w:rsidR="00462113" w:rsidRPr="00CE4B57">
              <w:rPr>
                <w:rFonts w:ascii="Times New Roman" w:hAnsi="Times New Roman" w:cs="Times New Roman"/>
                <w:sz w:val="16"/>
                <w:szCs w:val="16"/>
              </w:rPr>
              <w:t>UVA</w:t>
            </w:r>
            <w:r w:rsidR="00462113">
              <w:rPr>
                <w:rFonts w:ascii="Times New Roman" w:hAnsi="Times New Roman" w:cs="Times New Roman"/>
                <w:sz w:val="16"/>
                <w:szCs w:val="16"/>
              </w:rPr>
              <w:t xml:space="preserve"> in </w:t>
            </w:r>
            <w:r w:rsidR="00462113" w:rsidRPr="00CE4B57">
              <w:rPr>
                <w:rStyle w:val="apple-style-span"/>
                <w:rFonts w:ascii="Times New Roman" w:hAnsi="Times New Roman" w:cs="Times New Roman"/>
                <w:color w:val="000000"/>
                <w:sz w:val="16"/>
                <w:szCs w:val="16"/>
              </w:rPr>
              <w:t>UVB</w:t>
            </w:r>
            <w:r w:rsidR="00462113">
              <w:rPr>
                <w:rStyle w:val="apple-style-span"/>
                <w:rFonts w:ascii="Times New Roman" w:hAnsi="Times New Roman" w:cs="Times New Roman"/>
                <w:color w:val="000000"/>
                <w:sz w:val="16"/>
                <w:szCs w:val="16"/>
              </w:rPr>
              <w:t xml:space="preserve"> </w:t>
            </w:r>
            <w:r w:rsidR="00462113">
              <w:rPr>
                <w:rStyle w:val="apple-style-span"/>
                <w:rFonts w:ascii="Times New Roman" w:hAnsi="Times New Roman" w:cs="Times New Roman"/>
                <w:color w:val="000000"/>
                <w:sz w:val="16"/>
                <w:szCs w:val="16"/>
              </w:rPr>
              <w:t xml:space="preserve">žarki </w:t>
            </w:r>
            <w:r w:rsidR="0070015B" w:rsidRPr="00CE4B57">
              <w:rPr>
                <w:rFonts w:ascii="Times New Roman" w:hAnsi="Times New Roman" w:cs="Times New Roman"/>
                <w:sz w:val="16"/>
                <w:szCs w:val="16"/>
              </w:rPr>
              <w:t>preide</w:t>
            </w:r>
            <w:r w:rsidR="00462113">
              <w:rPr>
                <w:rFonts w:ascii="Times New Roman" w:hAnsi="Times New Roman" w:cs="Times New Roman"/>
                <w:sz w:val="16"/>
                <w:szCs w:val="16"/>
              </w:rPr>
              <w:t>jo</w:t>
            </w:r>
            <w:r w:rsidR="0070015B" w:rsidRPr="00CE4B57">
              <w:rPr>
                <w:rFonts w:ascii="Times New Roman" w:hAnsi="Times New Roman" w:cs="Times New Roman"/>
                <w:sz w:val="16"/>
                <w:szCs w:val="16"/>
              </w:rPr>
              <w:t xml:space="preserve"> skozi ozonski plašč, UVC sevanje </w:t>
            </w:r>
            <w:r w:rsidR="00462113">
              <w:rPr>
                <w:rFonts w:ascii="Times New Roman" w:hAnsi="Times New Roman" w:cs="Times New Roman"/>
                <w:sz w:val="16"/>
                <w:szCs w:val="16"/>
              </w:rPr>
              <w:t xml:space="preserve">pa je </w:t>
            </w:r>
            <w:r w:rsidR="0070015B" w:rsidRPr="00CE4B57">
              <w:rPr>
                <w:rFonts w:ascii="Times New Roman" w:hAnsi="Times New Roman" w:cs="Times New Roman"/>
                <w:sz w:val="16"/>
                <w:szCs w:val="16"/>
              </w:rPr>
              <w:t>odgovorn</w:t>
            </w:r>
            <w:r w:rsidR="00DC53F3">
              <w:rPr>
                <w:rFonts w:ascii="Times New Roman" w:hAnsi="Times New Roman" w:cs="Times New Roman"/>
                <w:sz w:val="16"/>
                <w:szCs w:val="16"/>
              </w:rPr>
              <w:t>o</w:t>
            </w:r>
            <w:r w:rsidR="0070015B" w:rsidRPr="00CE4B57">
              <w:rPr>
                <w:rFonts w:ascii="Times New Roman" w:hAnsi="Times New Roman" w:cs="Times New Roman"/>
                <w:sz w:val="16"/>
                <w:szCs w:val="16"/>
              </w:rPr>
              <w:t xml:space="preserve"> za nastanek ozona</w:t>
            </w:r>
            <w:r w:rsidR="00462113">
              <w:rPr>
                <w:rFonts w:ascii="Times New Roman" w:hAnsi="Times New Roman" w:cs="Times New Roman"/>
                <w:sz w:val="16"/>
                <w:szCs w:val="16"/>
              </w:rPr>
              <w:t xml:space="preserve"> v </w:t>
            </w:r>
            <w:r w:rsidR="00462113" w:rsidRPr="00CE4B57">
              <w:rPr>
                <w:rFonts w:ascii="Times New Roman" w:hAnsi="Times New Roman" w:cs="Times New Roman"/>
                <w:sz w:val="16"/>
                <w:szCs w:val="16"/>
              </w:rPr>
              <w:t>ozonske</w:t>
            </w:r>
            <w:r w:rsidR="00462113">
              <w:rPr>
                <w:rFonts w:ascii="Times New Roman" w:hAnsi="Times New Roman" w:cs="Times New Roman"/>
                <w:sz w:val="16"/>
                <w:szCs w:val="16"/>
              </w:rPr>
              <w:t>m</w:t>
            </w:r>
            <w:r w:rsidR="00462113" w:rsidRPr="00CE4B57">
              <w:rPr>
                <w:rFonts w:ascii="Times New Roman" w:hAnsi="Times New Roman" w:cs="Times New Roman"/>
                <w:sz w:val="16"/>
                <w:szCs w:val="16"/>
              </w:rPr>
              <w:t xml:space="preserve"> plašč</w:t>
            </w:r>
            <w:r w:rsidR="00462113">
              <w:rPr>
                <w:rFonts w:ascii="Times New Roman" w:hAnsi="Times New Roman" w:cs="Times New Roman"/>
                <w:sz w:val="16"/>
                <w:szCs w:val="16"/>
              </w:rPr>
              <w:t>u</w:t>
            </w:r>
            <w:r w:rsidR="0070015B" w:rsidRPr="00CE4B57">
              <w:rPr>
                <w:rFonts w:ascii="Times New Roman" w:hAnsi="Times New Roman" w:cs="Times New Roman"/>
                <w:sz w:val="16"/>
                <w:szCs w:val="16"/>
              </w:rPr>
              <w:t>.</w:t>
            </w:r>
          </w:p>
          <w:p w:rsidR="00006DFE" w:rsidRPr="00B03B02" w:rsidRDefault="00006DFE" w:rsidP="00B03B02">
            <w:pPr>
              <w:ind w:left="426"/>
              <w:jc w:val="both"/>
              <w:rPr>
                <w:rFonts w:ascii="Times New Roman" w:hAnsi="Times New Roman" w:cs="Times New Roman"/>
                <w:sz w:val="16"/>
                <w:szCs w:val="16"/>
              </w:rPr>
            </w:pPr>
            <w:r w:rsidRPr="00CE4B57">
              <w:rPr>
                <w:rFonts w:ascii="Times New Roman" w:hAnsi="Times New Roman" w:cs="Times New Roman"/>
                <w:b/>
                <w:sz w:val="16"/>
                <w:szCs w:val="16"/>
              </w:rPr>
              <w:t xml:space="preserve">VPLIV UV SEVANJA  </w:t>
            </w:r>
          </w:p>
          <w:p w:rsidR="00B03B02" w:rsidRDefault="00006DFE" w:rsidP="00B03B02">
            <w:pPr>
              <w:ind w:left="426"/>
              <w:jc w:val="both"/>
              <w:rPr>
                <w:rFonts w:ascii="Times New Roman" w:hAnsi="Times New Roman" w:cs="Times New Roman"/>
                <w:color w:val="000000"/>
                <w:sz w:val="16"/>
                <w:szCs w:val="16"/>
              </w:rPr>
            </w:pPr>
            <w:r w:rsidRPr="00CE4B57">
              <w:rPr>
                <w:rFonts w:ascii="Times New Roman" w:hAnsi="Times New Roman" w:cs="Times New Roman"/>
                <w:sz w:val="16"/>
                <w:szCs w:val="16"/>
              </w:rPr>
              <w:t>Še nekaj let nazaj je izpostavljanje</w:t>
            </w:r>
            <w:r w:rsidRPr="00CE4B57">
              <w:rPr>
                <w:rFonts w:ascii="Times New Roman" w:hAnsi="Times New Roman" w:cs="Times New Roman"/>
                <w:color w:val="000000"/>
                <w:sz w:val="16"/>
                <w:szCs w:val="16"/>
              </w:rPr>
              <w:t xml:space="preserve"> soncu veljalo za zdrav način življenja, danes pa se stališča strokovnjakov o sončenju radikalno spreminjajo. Zmerno sončenje ima še vedno blagodejne učinke, saj stimulira nastanek vitamina D v organizmu ter pomaga pri nekaterih kožnih obolenjih. Koža, izpostavljena intenzivnemu sončnemu obsevanju, pa že po 10 do 30 minutah doživlja spremembe in poškodbe. Dodatno težavo pri tovrstnih poškodbah predstavlja dejstvo, da so v</w:t>
            </w:r>
            <w:r w:rsidR="0070015B" w:rsidRPr="00CE4B57">
              <w:rPr>
                <w:rFonts w:ascii="Times New Roman" w:hAnsi="Times New Roman" w:cs="Times New Roman"/>
                <w:color w:val="000000"/>
                <w:sz w:val="16"/>
                <w:szCs w:val="16"/>
              </w:rPr>
              <w:t>ečje spremembe na koži vidne še</w:t>
            </w:r>
            <w:r w:rsidRPr="00CE4B57">
              <w:rPr>
                <w:rFonts w:ascii="Times New Roman" w:hAnsi="Times New Roman" w:cs="Times New Roman"/>
                <w:color w:val="000000"/>
                <w:sz w:val="16"/>
                <w:szCs w:val="16"/>
              </w:rPr>
              <w:t xml:space="preserve">le po 6 do 12 urah od pričetka izpostavljenosti. Nepripravljena in nezaščitena koža bo zato v tem času sprejela bistveno več sončnega obsevanja, kot ga lahko prenese. Sam proces temnenja kože kot naravne zaščite je bistveno prepočasen, da prepreči poškodbe, niti ni dovolj učinkovit, saj ima popolnoma porjavela koža zaščitni faktor od 2 do 4. Koža zato doživlja izrazite spremembe, kot so rdečica, boleče sončne opekline ali izpuščaji in mehurčki, organizem pa lahko pade tudi v stanje šoka, znanega pod imenom sončarica (drhtenje, bruhanje, nezavest ...). Omenjeni simptomi so sicer najintenzivnejši, vsi pa poznamo naknadne vidne </w:t>
            </w:r>
            <w:r w:rsidR="00522EC7">
              <w:rPr>
                <w:rFonts w:ascii="Times New Roman" w:hAnsi="Times New Roman" w:cs="Times New Roman"/>
                <w:color w:val="000000"/>
                <w:sz w:val="16"/>
                <w:szCs w:val="16"/>
              </w:rPr>
              <w:t xml:space="preserve">poškodbe kože, kot je lupljenje </w:t>
            </w:r>
            <w:r w:rsidRPr="00CE4B57">
              <w:rPr>
                <w:rFonts w:ascii="Times New Roman" w:hAnsi="Times New Roman" w:cs="Times New Roman"/>
                <w:color w:val="000000"/>
                <w:sz w:val="16"/>
                <w:szCs w:val="16"/>
              </w:rPr>
              <w:t>površinskega sloja.</w:t>
            </w:r>
          </w:p>
          <w:p w:rsidR="00006DFE" w:rsidRPr="00CE4B57" w:rsidRDefault="00006DFE" w:rsidP="00B03B02">
            <w:pPr>
              <w:ind w:left="426"/>
              <w:jc w:val="both"/>
              <w:rPr>
                <w:rFonts w:ascii="Times New Roman" w:hAnsi="Times New Roman" w:cs="Times New Roman"/>
                <w:color w:val="000000"/>
                <w:sz w:val="16"/>
                <w:szCs w:val="16"/>
              </w:rPr>
            </w:pPr>
            <w:r w:rsidRPr="00CE4B57">
              <w:rPr>
                <w:rFonts w:ascii="Times New Roman" w:hAnsi="Times New Roman" w:cs="Times New Roman"/>
                <w:b/>
                <w:color w:val="000000"/>
                <w:sz w:val="16"/>
                <w:szCs w:val="16"/>
              </w:rPr>
              <w:t>VPLIV UV SEVANJA NA OTROŠKI ORGANIZEM</w:t>
            </w:r>
          </w:p>
          <w:p w:rsidR="00975409" w:rsidRDefault="00006DFE" w:rsidP="00B03B02">
            <w:pPr>
              <w:ind w:left="426"/>
              <w:jc w:val="both"/>
              <w:rPr>
                <w:rFonts w:ascii="Times New Roman" w:hAnsi="Times New Roman" w:cs="Times New Roman"/>
                <w:color w:val="000000"/>
                <w:sz w:val="16"/>
                <w:szCs w:val="16"/>
              </w:rPr>
            </w:pPr>
            <w:r w:rsidRPr="00CE4B57">
              <w:rPr>
                <w:rFonts w:ascii="Times New Roman" w:hAnsi="Times New Roman" w:cs="Times New Roman"/>
                <w:color w:val="000000"/>
                <w:sz w:val="16"/>
                <w:szCs w:val="16"/>
              </w:rPr>
              <w:t xml:space="preserve">Zaradi strukture kože pri otrocih, mlajših od 10 let, se lahko poškodbe baznega </w:t>
            </w:r>
            <w:proofErr w:type="spellStart"/>
            <w:r w:rsidRPr="00CE4B57">
              <w:rPr>
                <w:rFonts w:ascii="Times New Roman" w:hAnsi="Times New Roman" w:cs="Times New Roman"/>
                <w:color w:val="000000"/>
                <w:sz w:val="16"/>
                <w:szCs w:val="16"/>
              </w:rPr>
              <w:t>epidermalnega</w:t>
            </w:r>
            <w:proofErr w:type="spellEnd"/>
            <w:r w:rsidRPr="00CE4B57">
              <w:rPr>
                <w:rFonts w:ascii="Times New Roman" w:hAnsi="Times New Roman" w:cs="Times New Roman"/>
                <w:color w:val="000000"/>
                <w:sz w:val="16"/>
                <w:szCs w:val="16"/>
              </w:rPr>
              <w:t xml:space="preserve"> sloja pojavijo tudi brez vidnih poškodb na površini kože (rdečica, opekline, alergije, intenzivno temnenje ...). Obstajajo dermatološki dokazi povezanosti intenzivnega izpostavljanja soncu otrok, mlajših od 10 let, ter povečanja tveganja pojava kožnega raka v kasnejših življenjskih obdobjih kot posledica rušenja imunskega sistema.</w:t>
            </w:r>
          </w:p>
          <w:p w:rsidR="00006DFE" w:rsidRPr="00CE4B57" w:rsidRDefault="00DE0DC0" w:rsidP="00B03B02">
            <w:pPr>
              <w:ind w:left="426"/>
              <w:jc w:val="both"/>
              <w:rPr>
                <w:rFonts w:ascii="Times New Roman" w:hAnsi="Times New Roman" w:cs="Times New Roman"/>
                <w:color w:val="000000"/>
                <w:sz w:val="16"/>
                <w:szCs w:val="16"/>
              </w:rPr>
            </w:pPr>
            <w:r>
              <w:rPr>
                <w:rFonts w:ascii="Arial" w:hAnsi="Arial" w:cs="Arial"/>
                <w:noProof/>
                <w:color w:val="000000"/>
                <w:lang w:eastAsia="sl-SI"/>
              </w:rPr>
              <w:drawing>
                <wp:anchor distT="0" distB="0" distL="114300" distR="114300" simplePos="0" relativeHeight="251664384" behindDoc="1" locked="0" layoutInCell="1" allowOverlap="1" wp14:anchorId="1EBF3D5A" wp14:editId="29A1744C">
                  <wp:simplePos x="0" y="0"/>
                  <wp:positionH relativeFrom="column">
                    <wp:posOffset>263525</wp:posOffset>
                  </wp:positionH>
                  <wp:positionV relativeFrom="paragraph">
                    <wp:posOffset>520065</wp:posOffset>
                  </wp:positionV>
                  <wp:extent cx="1224280" cy="974090"/>
                  <wp:effectExtent l="0" t="0" r="0" b="0"/>
                  <wp:wrapTight wrapText="bothSides">
                    <wp:wrapPolygon edited="0">
                      <wp:start x="0" y="0"/>
                      <wp:lineTo x="0" y="21121"/>
                      <wp:lineTo x="21174" y="21121"/>
                      <wp:lineTo x="21174" y="0"/>
                      <wp:lineTo x="0" y="0"/>
                    </wp:wrapPolygon>
                  </wp:wrapTight>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24280" cy="974090"/>
                          </a:xfrm>
                          <a:prstGeom prst="rect">
                            <a:avLst/>
                          </a:prstGeom>
                          <a:noFill/>
                          <a:ln>
                            <a:noFill/>
                          </a:ln>
                        </pic:spPr>
                      </pic:pic>
                    </a:graphicData>
                  </a:graphic>
                  <wp14:sizeRelH relativeFrom="page">
                    <wp14:pctWidth>0</wp14:pctWidth>
                  </wp14:sizeRelH>
                  <wp14:sizeRelV relativeFrom="page">
                    <wp14:pctHeight>0</wp14:pctHeight>
                  </wp14:sizeRelV>
                </wp:anchor>
              </w:drawing>
            </w:r>
            <w:r w:rsidR="00B03B02" w:rsidRPr="00CE4B57">
              <w:rPr>
                <w:rFonts w:ascii="Times New Roman" w:hAnsi="Times New Roman" w:cs="Times New Roman"/>
                <w:noProof/>
                <w:color w:val="000000"/>
                <w:sz w:val="16"/>
                <w:szCs w:val="16"/>
                <w:lang w:eastAsia="sl-SI"/>
              </w:rPr>
              <w:drawing>
                <wp:anchor distT="0" distB="0" distL="114300" distR="114300" simplePos="0" relativeHeight="251660288" behindDoc="1" locked="0" layoutInCell="1" allowOverlap="1" wp14:anchorId="0DF3A4FA" wp14:editId="570CBD19">
                  <wp:simplePos x="0" y="0"/>
                  <wp:positionH relativeFrom="column">
                    <wp:posOffset>259080</wp:posOffset>
                  </wp:positionH>
                  <wp:positionV relativeFrom="paragraph">
                    <wp:posOffset>-3919855</wp:posOffset>
                  </wp:positionV>
                  <wp:extent cx="880745" cy="723900"/>
                  <wp:effectExtent l="0" t="0" r="0" b="0"/>
                  <wp:wrapTight wrapText="bothSides">
                    <wp:wrapPolygon edited="0">
                      <wp:start x="0" y="0"/>
                      <wp:lineTo x="0" y="21032"/>
                      <wp:lineTo x="21024" y="21032"/>
                      <wp:lineTo x="21024" y="0"/>
                      <wp:lineTo x="0" y="0"/>
                    </wp:wrapPolygon>
                  </wp:wrapTight>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8074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6DFE" w:rsidRPr="00CE4B57">
              <w:rPr>
                <w:rFonts w:ascii="Times New Roman" w:hAnsi="Times New Roman" w:cs="Times New Roman"/>
                <w:color w:val="000000"/>
                <w:sz w:val="16"/>
                <w:szCs w:val="16"/>
              </w:rPr>
              <w:t>Sedaj je v veljavi enotni UPF zaščitni faktor, ki definira stopnjo zaščite kot časovni faktor, kako dolgo se lahko gibamo na soncu brez nevarnosti poškodb. Če torej nosimo obleko s faktorjem UPF50, lahko prebijemo na soncu 50-krat daljše obdobje, kot če bi bili nezaščiteni.</w:t>
            </w:r>
          </w:p>
          <w:p w:rsidR="00006DFE" w:rsidRPr="00CE4B57" w:rsidRDefault="007F3F4F" w:rsidP="00B03B02">
            <w:pPr>
              <w:ind w:left="426"/>
              <w:jc w:val="both"/>
              <w:rPr>
                <w:rFonts w:ascii="Times New Roman" w:hAnsi="Times New Roman" w:cs="Times New Roman"/>
                <w:color w:val="000000"/>
                <w:sz w:val="16"/>
                <w:szCs w:val="16"/>
              </w:rPr>
            </w:pPr>
            <w:r w:rsidRPr="00CE4B57">
              <w:rPr>
                <w:rFonts w:ascii="Times New Roman" w:hAnsi="Times New Roman" w:cs="Times New Roman"/>
                <w:color w:val="000000"/>
                <w:sz w:val="16"/>
                <w:szCs w:val="16"/>
              </w:rPr>
              <w:t xml:space="preserve">        </w:t>
            </w:r>
            <w:r w:rsidR="00006DFE" w:rsidRPr="00CE4B57">
              <w:rPr>
                <w:rFonts w:ascii="Times New Roman" w:hAnsi="Times New Roman" w:cs="Times New Roman"/>
                <w:color w:val="000000"/>
                <w:sz w:val="16"/>
                <w:szCs w:val="16"/>
              </w:rPr>
              <w:t xml:space="preserve">   </w:t>
            </w:r>
          </w:p>
          <w:p w:rsidR="00B03B02" w:rsidRDefault="00B03B02" w:rsidP="00B03B02">
            <w:pPr>
              <w:ind w:left="426"/>
              <w:jc w:val="both"/>
              <w:rPr>
                <w:rFonts w:ascii="Times New Roman" w:hAnsi="Times New Roman" w:cs="Times New Roman"/>
                <w:color w:val="000000"/>
                <w:sz w:val="16"/>
                <w:szCs w:val="16"/>
              </w:rPr>
            </w:pPr>
          </w:p>
          <w:p w:rsidR="00975409" w:rsidRPr="00B03B02" w:rsidRDefault="00975409" w:rsidP="00B03B02">
            <w:pPr>
              <w:ind w:left="426"/>
              <w:jc w:val="both"/>
              <w:rPr>
                <w:rFonts w:ascii="Times New Roman" w:hAnsi="Times New Roman" w:cs="Times New Roman"/>
                <w:color w:val="000000"/>
                <w:sz w:val="16"/>
                <w:szCs w:val="16"/>
              </w:rPr>
            </w:pPr>
            <w:r>
              <w:rPr>
                <w:rFonts w:ascii="Times New Roman" w:hAnsi="Times New Roman" w:cs="Times New Roman"/>
                <w:noProof/>
                <w:sz w:val="16"/>
                <w:szCs w:val="16"/>
                <w:lang w:eastAsia="sl-SI"/>
              </w:rPr>
              <w:t>Larisa VAJDA</w:t>
            </w:r>
            <w:r w:rsidRPr="00CE4B57">
              <w:rPr>
                <w:rFonts w:ascii="Times New Roman" w:hAnsi="Times New Roman" w:cs="Times New Roman"/>
                <w:noProof/>
                <w:sz w:val="16"/>
                <w:szCs w:val="16"/>
                <w:lang w:eastAsia="sl-SI"/>
              </w:rPr>
              <w:t xml:space="preserve"> </w:t>
            </w:r>
            <w:r>
              <w:rPr>
                <w:rFonts w:ascii="Times New Roman" w:hAnsi="Times New Roman" w:cs="Times New Roman"/>
                <w:noProof/>
                <w:sz w:val="16"/>
                <w:szCs w:val="16"/>
                <w:lang w:eastAsia="sl-SI"/>
              </w:rPr>
              <w:t>F1.C</w:t>
            </w:r>
          </w:p>
          <w:p w:rsidR="00BB3161" w:rsidRPr="00CE4B57" w:rsidRDefault="00BB3161" w:rsidP="00B03B02">
            <w:pPr>
              <w:ind w:left="426"/>
              <w:rPr>
                <w:rFonts w:ascii="Times New Roman" w:hAnsi="Times New Roman" w:cs="Times New Roman"/>
                <w:sz w:val="16"/>
                <w:szCs w:val="16"/>
              </w:rPr>
            </w:pPr>
          </w:p>
          <w:p w:rsidR="00BB3161" w:rsidRPr="00CE4B57" w:rsidRDefault="00BB3161" w:rsidP="001F768E">
            <w:pPr>
              <w:ind w:left="284"/>
              <w:rPr>
                <w:rFonts w:ascii="Times New Roman" w:hAnsi="Times New Roman" w:cs="Times New Roman"/>
                <w:sz w:val="16"/>
                <w:szCs w:val="16"/>
              </w:rPr>
            </w:pPr>
          </w:p>
          <w:p w:rsidR="00BB3161" w:rsidRPr="00CE4B57" w:rsidRDefault="00BB3161" w:rsidP="00BB3161">
            <w:pPr>
              <w:jc w:val="center"/>
              <w:rPr>
                <w:rFonts w:ascii="Times New Roman" w:hAnsi="Times New Roman" w:cs="Times New Roman"/>
                <w:sz w:val="16"/>
                <w:szCs w:val="16"/>
              </w:rPr>
            </w:pPr>
          </w:p>
        </w:tc>
        <w:tc>
          <w:tcPr>
            <w:tcW w:w="4190" w:type="dxa"/>
          </w:tcPr>
          <w:p w:rsidR="00BB3161" w:rsidRPr="00CE4B57" w:rsidRDefault="00BB3161" w:rsidP="00BB3161">
            <w:pPr>
              <w:jc w:val="center"/>
              <w:rPr>
                <w:rFonts w:ascii="Times New Roman" w:hAnsi="Times New Roman" w:cs="Times New Roman"/>
                <w:sz w:val="16"/>
                <w:szCs w:val="16"/>
              </w:rPr>
            </w:pPr>
          </w:p>
          <w:p w:rsidR="00BB3161" w:rsidRPr="00CE4B57" w:rsidRDefault="00BB3161" w:rsidP="00BB3161">
            <w:pPr>
              <w:jc w:val="center"/>
              <w:rPr>
                <w:rFonts w:ascii="Times New Roman" w:hAnsi="Times New Roman" w:cs="Times New Roman"/>
                <w:sz w:val="16"/>
                <w:szCs w:val="16"/>
              </w:rPr>
            </w:pPr>
          </w:p>
          <w:p w:rsidR="00975409" w:rsidRPr="00975409" w:rsidRDefault="00975409" w:rsidP="00975409">
            <w:pPr>
              <w:jc w:val="both"/>
              <w:rPr>
                <w:rFonts w:ascii="Times New Roman" w:hAnsi="Times New Roman" w:cs="Times New Roman"/>
                <w:b/>
                <w:sz w:val="20"/>
                <w:szCs w:val="20"/>
              </w:rPr>
            </w:pPr>
            <w:r w:rsidRPr="00975409">
              <w:rPr>
                <w:rFonts w:ascii="Times New Roman" w:hAnsi="Times New Roman" w:cs="Times New Roman"/>
                <w:b/>
                <w:sz w:val="20"/>
                <w:szCs w:val="20"/>
              </w:rPr>
              <w:t>RENTGENSKO SEVANJE</w:t>
            </w:r>
          </w:p>
          <w:p w:rsidR="00975409" w:rsidRPr="00CE4B57" w:rsidRDefault="00975409" w:rsidP="00975409">
            <w:pPr>
              <w:jc w:val="both"/>
              <w:rPr>
                <w:rFonts w:ascii="Times New Roman" w:hAnsi="Times New Roman" w:cs="Times New Roman"/>
                <w:sz w:val="16"/>
                <w:szCs w:val="16"/>
              </w:rPr>
            </w:pPr>
            <w:r w:rsidRPr="00CE4B57">
              <w:rPr>
                <w:rFonts w:ascii="Times New Roman" w:hAnsi="Times New Roman" w:cs="Times New Roman"/>
                <w:sz w:val="16"/>
                <w:szCs w:val="16"/>
              </w:rPr>
              <w:t xml:space="preserve">Rentgenski žarki so imenovani po nemškem fiziku Wilhelmu Rentgenu, ki jih je po naključju odkril. Rentgenski žarki ali X žarki so elektromagnetno valovanje z valovno dolžino v območju med </w:t>
            </w:r>
            <w:r>
              <w:rPr>
                <w:rFonts w:ascii="Times New Roman" w:hAnsi="Times New Roman" w:cs="Times New Roman"/>
                <w:sz w:val="16"/>
                <w:szCs w:val="16"/>
              </w:rPr>
              <w:t>(10 -</w:t>
            </w:r>
            <w:r w:rsidRPr="00CE4B57">
              <w:rPr>
                <w:rFonts w:ascii="Times New Roman" w:hAnsi="Times New Roman" w:cs="Times New Roman"/>
                <w:sz w:val="16"/>
                <w:szCs w:val="16"/>
              </w:rPr>
              <w:t xml:space="preserve"> 0,01</w:t>
            </w:r>
            <w:r>
              <w:rPr>
                <w:rFonts w:ascii="Times New Roman" w:hAnsi="Times New Roman" w:cs="Times New Roman"/>
                <w:sz w:val="16"/>
                <w:szCs w:val="16"/>
              </w:rPr>
              <w:t>)</w:t>
            </w:r>
            <w:r w:rsidRPr="00CE4B57">
              <w:rPr>
                <w:rFonts w:ascii="Times New Roman" w:hAnsi="Times New Roman" w:cs="Times New Roman"/>
                <w:sz w:val="16"/>
                <w:szCs w:val="16"/>
              </w:rPr>
              <w:t xml:space="preserve"> </w:t>
            </w:r>
            <w:proofErr w:type="spellStart"/>
            <w:r w:rsidRPr="00CE4B57">
              <w:rPr>
                <w:rFonts w:ascii="Times New Roman" w:hAnsi="Times New Roman" w:cs="Times New Roman"/>
                <w:sz w:val="16"/>
                <w:szCs w:val="16"/>
              </w:rPr>
              <w:t>nm</w:t>
            </w:r>
            <w:proofErr w:type="spellEnd"/>
            <w:r w:rsidRPr="00CE4B57">
              <w:rPr>
                <w:rFonts w:ascii="Times New Roman" w:hAnsi="Times New Roman" w:cs="Times New Roman"/>
                <w:sz w:val="16"/>
                <w:szCs w:val="16"/>
              </w:rPr>
              <w:t xml:space="preserve">, ustrezna frekvenca je med </w:t>
            </w:r>
            <w:r>
              <w:rPr>
                <w:rFonts w:ascii="Times New Roman" w:hAnsi="Times New Roman" w:cs="Times New Roman"/>
                <w:sz w:val="16"/>
                <w:szCs w:val="16"/>
              </w:rPr>
              <w:t>(30 -</w:t>
            </w:r>
            <w:r w:rsidRPr="00CE4B57">
              <w:rPr>
                <w:rFonts w:ascii="Times New Roman" w:hAnsi="Times New Roman" w:cs="Times New Roman"/>
                <w:sz w:val="16"/>
                <w:szCs w:val="16"/>
              </w:rPr>
              <w:t>30.000</w:t>
            </w:r>
            <w:r>
              <w:rPr>
                <w:rFonts w:ascii="Times New Roman" w:hAnsi="Times New Roman" w:cs="Times New Roman"/>
                <w:sz w:val="16"/>
                <w:szCs w:val="16"/>
              </w:rPr>
              <w:t>)</w:t>
            </w:r>
            <w:r w:rsidRPr="00CE4B57">
              <w:rPr>
                <w:rFonts w:ascii="Times New Roman" w:hAnsi="Times New Roman" w:cs="Times New Roman"/>
                <w:sz w:val="16"/>
                <w:szCs w:val="16"/>
              </w:rPr>
              <w:t xml:space="preserve"> </w:t>
            </w:r>
            <w:proofErr w:type="spellStart"/>
            <w:r w:rsidRPr="00CE4B57">
              <w:rPr>
                <w:rFonts w:ascii="Times New Roman" w:hAnsi="Times New Roman" w:cs="Times New Roman"/>
                <w:sz w:val="16"/>
                <w:szCs w:val="16"/>
              </w:rPr>
              <w:t>PHz</w:t>
            </w:r>
            <w:proofErr w:type="spellEnd"/>
            <w:r w:rsidRPr="00CE4B57">
              <w:rPr>
                <w:rFonts w:ascii="Times New Roman" w:hAnsi="Times New Roman" w:cs="Times New Roman"/>
                <w:sz w:val="16"/>
                <w:szCs w:val="16"/>
              </w:rPr>
              <w:t>.</w:t>
            </w:r>
          </w:p>
          <w:p w:rsidR="00975409" w:rsidRPr="00CE4B57" w:rsidRDefault="00975409" w:rsidP="00975409">
            <w:pPr>
              <w:jc w:val="both"/>
              <w:rPr>
                <w:rFonts w:ascii="Times New Roman" w:hAnsi="Times New Roman" w:cs="Times New Roman"/>
                <w:sz w:val="16"/>
                <w:szCs w:val="16"/>
              </w:rPr>
            </w:pPr>
            <w:r w:rsidRPr="00CE4B57">
              <w:rPr>
                <w:rFonts w:ascii="Times New Roman" w:hAnsi="Times New Roman" w:cs="Times New Roman"/>
                <w:sz w:val="16"/>
                <w:szCs w:val="16"/>
              </w:rPr>
              <w:t>Rentgenski žarki so zelo nevarni, saj lahko povzročijo raka ali druge bolezni. Sevanje lahko vpliva tako na obsevano osebo, kot tudi na potomce (otroke, vnuke, pravnuke).</w:t>
            </w:r>
          </w:p>
          <w:p w:rsidR="00975409" w:rsidRPr="00CE4B57" w:rsidRDefault="00975409" w:rsidP="00975409">
            <w:pPr>
              <w:jc w:val="both"/>
              <w:rPr>
                <w:rFonts w:ascii="Times New Roman" w:hAnsi="Times New Roman" w:cs="Times New Roman"/>
                <w:sz w:val="16"/>
                <w:szCs w:val="16"/>
              </w:rPr>
            </w:pPr>
            <w:r w:rsidRPr="00CE4B57">
              <w:rPr>
                <w:rFonts w:ascii="Times New Roman" w:hAnsi="Times New Roman" w:cs="Times New Roman"/>
                <w:sz w:val="16"/>
                <w:szCs w:val="16"/>
              </w:rPr>
              <w:t xml:space="preserve">Rentgenski žarki se uporabljajo predvsem v medicini za </w:t>
            </w:r>
            <w:proofErr w:type="spellStart"/>
            <w:r w:rsidRPr="00CE4B57">
              <w:rPr>
                <w:rFonts w:ascii="Times New Roman" w:hAnsi="Times New Roman" w:cs="Times New Roman"/>
                <w:sz w:val="16"/>
                <w:szCs w:val="16"/>
              </w:rPr>
              <w:t>radiodiagnostiko</w:t>
            </w:r>
            <w:proofErr w:type="spellEnd"/>
            <w:r w:rsidRPr="00CE4B57">
              <w:rPr>
                <w:rFonts w:ascii="Times New Roman" w:hAnsi="Times New Roman" w:cs="Times New Roman"/>
                <w:sz w:val="16"/>
                <w:szCs w:val="16"/>
              </w:rPr>
              <w:t xml:space="preserve"> in v fiziki za kristalografijo.</w:t>
            </w:r>
          </w:p>
          <w:p w:rsidR="00975409" w:rsidRPr="00CE4B57" w:rsidRDefault="00975409" w:rsidP="00975409">
            <w:pPr>
              <w:jc w:val="both"/>
              <w:rPr>
                <w:rFonts w:ascii="Times New Roman" w:hAnsi="Times New Roman" w:cs="Times New Roman"/>
                <w:sz w:val="16"/>
                <w:szCs w:val="16"/>
              </w:rPr>
            </w:pPr>
            <w:r w:rsidRPr="00CE4B57">
              <w:rPr>
                <w:rFonts w:ascii="Times New Roman" w:hAnsi="Times New Roman" w:cs="Times New Roman"/>
                <w:b/>
                <w:noProof/>
                <w:sz w:val="16"/>
                <w:szCs w:val="16"/>
                <w:lang w:eastAsia="sl-SI"/>
              </w:rPr>
              <w:drawing>
                <wp:anchor distT="0" distB="0" distL="114300" distR="114300" simplePos="0" relativeHeight="251663360" behindDoc="0" locked="0" layoutInCell="1" allowOverlap="1" wp14:anchorId="60992AB4" wp14:editId="6F082663">
                  <wp:simplePos x="0" y="0"/>
                  <wp:positionH relativeFrom="column">
                    <wp:posOffset>229235</wp:posOffset>
                  </wp:positionH>
                  <wp:positionV relativeFrom="paragraph">
                    <wp:posOffset>43815</wp:posOffset>
                  </wp:positionV>
                  <wp:extent cx="2038350" cy="1524000"/>
                  <wp:effectExtent l="0" t="0" r="0" b="0"/>
                  <wp:wrapThrough wrapText="bothSides">
                    <wp:wrapPolygon edited="0">
                      <wp:start x="0" y="0"/>
                      <wp:lineTo x="0" y="21330"/>
                      <wp:lineTo x="21398" y="21330"/>
                      <wp:lineTo x="21398" y="0"/>
                      <wp:lineTo x="0" y="0"/>
                    </wp:wrapPolygon>
                  </wp:wrapThrough>
                  <wp:docPr id="8" name="Picture 1" descr="C:\Users\Taja\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ja\Desktop\images.jpg"/>
                          <pic:cNvPicPr>
                            <a:picLocks noChangeAspect="1" noChangeArrowheads="1"/>
                          </pic:cNvPicPr>
                        </pic:nvPicPr>
                        <pic:blipFill>
                          <a:blip r:embed="rId7" cstate="print"/>
                          <a:srcRect/>
                          <a:stretch>
                            <a:fillRect/>
                          </a:stretch>
                        </pic:blipFill>
                        <pic:spPr bwMode="auto">
                          <a:xfrm>
                            <a:off x="0" y="0"/>
                            <a:ext cx="2038350" cy="1524000"/>
                          </a:xfrm>
                          <a:prstGeom prst="rect">
                            <a:avLst/>
                          </a:prstGeom>
                          <a:noFill/>
                          <a:ln w="9525">
                            <a:noFill/>
                            <a:miter lim="800000"/>
                            <a:headEnd/>
                            <a:tailEnd/>
                          </a:ln>
                        </pic:spPr>
                      </pic:pic>
                    </a:graphicData>
                  </a:graphic>
                </wp:anchor>
              </w:drawing>
            </w:r>
          </w:p>
          <w:p w:rsidR="00975409" w:rsidRPr="00CE4B57" w:rsidRDefault="00975409" w:rsidP="00975409">
            <w:pPr>
              <w:jc w:val="both"/>
              <w:rPr>
                <w:rFonts w:ascii="Times New Roman" w:hAnsi="Times New Roman" w:cs="Times New Roman"/>
                <w:sz w:val="16"/>
                <w:szCs w:val="16"/>
              </w:rPr>
            </w:pPr>
            <w:r w:rsidRPr="00CE4B57">
              <w:rPr>
                <w:rFonts w:ascii="Times New Roman" w:hAnsi="Times New Roman" w:cs="Times New Roman"/>
                <w:sz w:val="16"/>
                <w:szCs w:val="16"/>
              </w:rPr>
              <w:t xml:space="preserve">  Določeno količino energije rentgenskega sevanja, ki jo je prejelo tkivo ali organ imenujemo ABSORBIRANA DOZA.</w:t>
            </w:r>
            <w:r>
              <w:rPr>
                <w:rFonts w:ascii="Times New Roman" w:hAnsi="Times New Roman" w:cs="Times New Roman"/>
                <w:sz w:val="16"/>
                <w:szCs w:val="16"/>
              </w:rPr>
              <w:t xml:space="preserve"> To</w:t>
            </w:r>
            <w:r w:rsidRPr="00CE4B57">
              <w:rPr>
                <w:rFonts w:ascii="Times New Roman" w:hAnsi="Times New Roman" w:cs="Times New Roman"/>
                <w:sz w:val="16"/>
                <w:szCs w:val="16"/>
              </w:rPr>
              <w:t xml:space="preserve"> je energija, </w:t>
            </w:r>
            <w:r>
              <w:rPr>
                <w:rFonts w:ascii="Times New Roman" w:hAnsi="Times New Roman" w:cs="Times New Roman"/>
                <w:sz w:val="16"/>
                <w:szCs w:val="16"/>
              </w:rPr>
              <w:t>ki jo rentgensko sevanje preda k</w:t>
            </w:r>
            <w:r w:rsidRPr="00CE4B57">
              <w:rPr>
                <w:rFonts w:ascii="Times New Roman" w:hAnsi="Times New Roman" w:cs="Times New Roman"/>
                <w:sz w:val="16"/>
                <w:szCs w:val="16"/>
              </w:rPr>
              <w:t xml:space="preserve">g(kilogramu snovi. Enota je </w:t>
            </w:r>
            <w:proofErr w:type="spellStart"/>
            <w:r w:rsidRPr="0059431B">
              <w:rPr>
                <w:rFonts w:ascii="Times New Roman" w:hAnsi="Times New Roman" w:cs="Times New Roman"/>
                <w:i/>
                <w:sz w:val="16"/>
                <w:szCs w:val="16"/>
              </w:rPr>
              <w:t>gray</w:t>
            </w:r>
            <w:proofErr w:type="spellEnd"/>
            <w:r w:rsidRPr="0059431B">
              <w:rPr>
                <w:rFonts w:ascii="Times New Roman" w:hAnsi="Times New Roman" w:cs="Times New Roman"/>
                <w:i/>
                <w:sz w:val="16"/>
                <w:szCs w:val="16"/>
              </w:rPr>
              <w:t xml:space="preserve"> </w:t>
            </w:r>
            <w:r w:rsidRPr="00CE4B57">
              <w:rPr>
                <w:rFonts w:ascii="Times New Roman" w:hAnsi="Times New Roman" w:cs="Times New Roman"/>
                <w:sz w:val="16"/>
                <w:szCs w:val="16"/>
              </w:rPr>
              <w:t>(</w:t>
            </w:r>
            <w:proofErr w:type="spellStart"/>
            <w:r w:rsidRPr="00CE4B57">
              <w:rPr>
                <w:rFonts w:ascii="Times New Roman" w:hAnsi="Times New Roman" w:cs="Times New Roman"/>
                <w:sz w:val="16"/>
                <w:szCs w:val="16"/>
              </w:rPr>
              <w:t>Gy</w:t>
            </w:r>
            <w:proofErr w:type="spellEnd"/>
            <w:r w:rsidRPr="00CE4B57">
              <w:rPr>
                <w:rFonts w:ascii="Times New Roman" w:hAnsi="Times New Roman" w:cs="Times New Roman"/>
                <w:sz w:val="16"/>
                <w:szCs w:val="16"/>
              </w:rPr>
              <w:t>).</w:t>
            </w:r>
          </w:p>
          <w:p w:rsidR="00975409" w:rsidRPr="0031769E" w:rsidRDefault="00975409" w:rsidP="00975409">
            <w:pPr>
              <w:jc w:val="both"/>
              <w:rPr>
                <w:rFonts w:ascii="Times New Roman" w:hAnsi="Times New Roman" w:cs="Times New Roman"/>
                <w:sz w:val="16"/>
                <w:szCs w:val="16"/>
              </w:rPr>
            </w:pPr>
            <w:r w:rsidRPr="00CE4B57">
              <w:rPr>
                <w:rFonts w:ascii="Times New Roman" w:hAnsi="Times New Roman" w:cs="Times New Roman"/>
                <w:sz w:val="16"/>
                <w:szCs w:val="16"/>
              </w:rPr>
              <w:t>Potencialno biološko škodo, opredeljujemo z drugo količino</w:t>
            </w:r>
            <w:r>
              <w:rPr>
                <w:rFonts w:ascii="Times New Roman" w:hAnsi="Times New Roman" w:cs="Times New Roman"/>
                <w:sz w:val="16"/>
                <w:szCs w:val="16"/>
              </w:rPr>
              <w:t>,</w:t>
            </w:r>
            <w:r w:rsidRPr="00CE4B57">
              <w:rPr>
                <w:rFonts w:ascii="Times New Roman" w:hAnsi="Times New Roman" w:cs="Times New Roman"/>
                <w:sz w:val="16"/>
                <w:szCs w:val="16"/>
              </w:rPr>
              <w:t xml:space="preserve"> imenovano EKVIVALENTNA doza. Izraža različne učinke posamezne vrste ionizirajočih sevanj na</w:t>
            </w:r>
            <w:r>
              <w:rPr>
                <w:rFonts w:ascii="Times New Roman" w:hAnsi="Times New Roman" w:cs="Times New Roman"/>
                <w:sz w:val="16"/>
                <w:szCs w:val="16"/>
              </w:rPr>
              <w:t xml:space="preserve"> </w:t>
            </w:r>
            <w:r w:rsidRPr="00CE4B57">
              <w:rPr>
                <w:rFonts w:ascii="Times New Roman" w:hAnsi="Times New Roman" w:cs="Times New Roman"/>
                <w:sz w:val="16"/>
                <w:szCs w:val="16"/>
              </w:rPr>
              <w:t xml:space="preserve">tkivo ali organ in stopnjo škode za zdravje ljudi. Nastane zaradi izpostavljenosti ionizirajočim sevanjem. Enota je </w:t>
            </w:r>
            <w:proofErr w:type="spellStart"/>
            <w:r w:rsidRPr="0031769E">
              <w:rPr>
                <w:rStyle w:val="Poudarek"/>
                <w:rFonts w:ascii="Times New Roman" w:hAnsi="Times New Roman" w:cs="Times New Roman"/>
                <w:sz w:val="16"/>
                <w:szCs w:val="16"/>
              </w:rPr>
              <w:t>sievert</w:t>
            </w:r>
            <w:proofErr w:type="spellEnd"/>
            <w:r w:rsidRPr="0031769E">
              <w:rPr>
                <w:rStyle w:val="st"/>
                <w:rFonts w:ascii="Times New Roman" w:hAnsi="Times New Roman" w:cs="Times New Roman"/>
                <w:sz w:val="16"/>
                <w:szCs w:val="16"/>
              </w:rPr>
              <w:t xml:space="preserve"> (Sv</w:t>
            </w:r>
            <w:r>
              <w:rPr>
                <w:rStyle w:val="st"/>
                <w:rFonts w:ascii="Times New Roman" w:hAnsi="Times New Roman" w:cs="Times New Roman"/>
                <w:sz w:val="16"/>
                <w:szCs w:val="16"/>
              </w:rPr>
              <w:t>)</w:t>
            </w:r>
          </w:p>
          <w:p w:rsidR="00975409" w:rsidRPr="0031769E" w:rsidRDefault="00975409" w:rsidP="00975409">
            <w:pPr>
              <w:jc w:val="both"/>
              <w:rPr>
                <w:rFonts w:ascii="Times New Roman" w:hAnsi="Times New Roman" w:cs="Times New Roman"/>
                <w:sz w:val="16"/>
                <w:szCs w:val="16"/>
              </w:rPr>
            </w:pPr>
            <w:r w:rsidRPr="0031769E">
              <w:rPr>
                <w:rFonts w:ascii="Times New Roman" w:hAnsi="Times New Roman" w:cs="Times New Roman"/>
                <w:sz w:val="16"/>
                <w:szCs w:val="16"/>
              </w:rPr>
              <w:t>Tkiva v človeškem telesu so na sevanje različno občutljiva.</w:t>
            </w:r>
          </w:p>
          <w:p w:rsidR="00975409" w:rsidRPr="00CE4B57" w:rsidRDefault="00975409" w:rsidP="00975409">
            <w:pPr>
              <w:jc w:val="both"/>
              <w:rPr>
                <w:rFonts w:ascii="Times New Roman" w:hAnsi="Times New Roman" w:cs="Times New Roman"/>
                <w:sz w:val="16"/>
                <w:szCs w:val="16"/>
              </w:rPr>
            </w:pPr>
            <w:r w:rsidRPr="00CE4B57">
              <w:rPr>
                <w:rFonts w:ascii="Times New Roman" w:hAnsi="Times New Roman" w:cs="Times New Roman"/>
                <w:sz w:val="16"/>
                <w:szCs w:val="16"/>
              </w:rPr>
              <w:t>Najobčutljivejše celice</w:t>
            </w:r>
            <w:r>
              <w:rPr>
                <w:rFonts w:ascii="Times New Roman" w:hAnsi="Times New Roman" w:cs="Times New Roman"/>
                <w:sz w:val="16"/>
                <w:szCs w:val="16"/>
              </w:rPr>
              <w:t xml:space="preserve"> so</w:t>
            </w:r>
            <w:r w:rsidRPr="00CE4B57">
              <w:rPr>
                <w:rFonts w:ascii="Times New Roman" w:hAnsi="Times New Roman" w:cs="Times New Roman"/>
                <w:sz w:val="16"/>
                <w:szCs w:val="16"/>
              </w:rPr>
              <w:t>:</w:t>
            </w:r>
            <w:r>
              <w:rPr>
                <w:rFonts w:ascii="Times New Roman" w:hAnsi="Times New Roman" w:cs="Times New Roman"/>
                <w:sz w:val="16"/>
                <w:szCs w:val="16"/>
              </w:rPr>
              <w:t xml:space="preserve"> </w:t>
            </w:r>
            <w:r w:rsidRPr="00CE4B57">
              <w:rPr>
                <w:rFonts w:ascii="Times New Roman" w:hAnsi="Times New Roman" w:cs="Times New Roman"/>
                <w:sz w:val="16"/>
                <w:szCs w:val="16"/>
              </w:rPr>
              <w:t xml:space="preserve">celice krvnega mozga, med njimi najbolj LEVKOCITI in </w:t>
            </w:r>
            <w:r>
              <w:rPr>
                <w:rFonts w:ascii="Times New Roman" w:hAnsi="Times New Roman" w:cs="Times New Roman"/>
                <w:sz w:val="16"/>
                <w:szCs w:val="16"/>
              </w:rPr>
              <w:t xml:space="preserve">LIMFOCITI najmanj pa ERITROCITI; </w:t>
            </w:r>
            <w:r w:rsidRPr="00CE4B57">
              <w:rPr>
                <w:rFonts w:ascii="Times New Roman" w:hAnsi="Times New Roman" w:cs="Times New Roman"/>
                <w:sz w:val="16"/>
                <w:szCs w:val="16"/>
              </w:rPr>
              <w:t>spolne celice</w:t>
            </w:r>
            <w:r>
              <w:rPr>
                <w:rFonts w:ascii="Times New Roman" w:hAnsi="Times New Roman" w:cs="Times New Roman"/>
                <w:sz w:val="16"/>
                <w:szCs w:val="16"/>
              </w:rPr>
              <w:t xml:space="preserve">; </w:t>
            </w:r>
            <w:r w:rsidRPr="00CE4B57">
              <w:rPr>
                <w:rFonts w:ascii="Times New Roman" w:hAnsi="Times New Roman" w:cs="Times New Roman"/>
                <w:sz w:val="16"/>
                <w:szCs w:val="16"/>
              </w:rPr>
              <w:t>koža</w:t>
            </w:r>
            <w:r>
              <w:rPr>
                <w:rFonts w:ascii="Times New Roman" w:hAnsi="Times New Roman" w:cs="Times New Roman"/>
                <w:sz w:val="16"/>
                <w:szCs w:val="16"/>
              </w:rPr>
              <w:t xml:space="preserve"> </w:t>
            </w:r>
            <w:r w:rsidRPr="00CE4B57">
              <w:rPr>
                <w:rFonts w:ascii="Times New Roman" w:hAnsi="Times New Roman" w:cs="Times New Roman"/>
                <w:sz w:val="16"/>
                <w:szCs w:val="16"/>
              </w:rPr>
              <w:t>(predvsem vrhnja plast)</w:t>
            </w:r>
            <w:r>
              <w:rPr>
                <w:rFonts w:ascii="Times New Roman" w:hAnsi="Times New Roman" w:cs="Times New Roman"/>
                <w:sz w:val="16"/>
                <w:szCs w:val="16"/>
              </w:rPr>
              <w:t xml:space="preserve">; </w:t>
            </w:r>
            <w:r w:rsidRPr="00CE4B57">
              <w:rPr>
                <w:rFonts w:ascii="Times New Roman" w:hAnsi="Times New Roman" w:cs="Times New Roman"/>
                <w:sz w:val="16"/>
                <w:szCs w:val="16"/>
              </w:rPr>
              <w:t>zunanja plast sluznice prebavil</w:t>
            </w:r>
            <w:r>
              <w:rPr>
                <w:rFonts w:ascii="Times New Roman" w:hAnsi="Times New Roman" w:cs="Times New Roman"/>
                <w:sz w:val="16"/>
                <w:szCs w:val="16"/>
              </w:rPr>
              <w:t xml:space="preserve">. Najmanj občutljive celice so </w:t>
            </w:r>
            <w:r w:rsidRPr="00CE4B57">
              <w:rPr>
                <w:rFonts w:ascii="Times New Roman" w:hAnsi="Times New Roman" w:cs="Times New Roman"/>
                <w:sz w:val="16"/>
                <w:szCs w:val="16"/>
              </w:rPr>
              <w:t>možganske celice</w:t>
            </w:r>
            <w:r>
              <w:rPr>
                <w:rFonts w:ascii="Times New Roman" w:hAnsi="Times New Roman" w:cs="Times New Roman"/>
                <w:sz w:val="16"/>
                <w:szCs w:val="16"/>
              </w:rPr>
              <w:t>.</w:t>
            </w:r>
            <w:r w:rsidRPr="00CE4B57">
              <w:rPr>
                <w:rFonts w:ascii="Times New Roman" w:hAnsi="Times New Roman" w:cs="Times New Roman"/>
                <w:sz w:val="16"/>
                <w:szCs w:val="16"/>
              </w:rPr>
              <w:t xml:space="preserve"> </w:t>
            </w:r>
          </w:p>
          <w:p w:rsidR="00975409" w:rsidRPr="00CE4B57" w:rsidRDefault="00975409" w:rsidP="00975409">
            <w:pPr>
              <w:jc w:val="both"/>
              <w:rPr>
                <w:rFonts w:ascii="Times New Roman" w:hAnsi="Times New Roman" w:cs="Times New Roman"/>
                <w:sz w:val="16"/>
                <w:szCs w:val="16"/>
              </w:rPr>
            </w:pPr>
            <w:r w:rsidRPr="00CE4B57">
              <w:rPr>
                <w:rFonts w:ascii="Times New Roman" w:hAnsi="Times New Roman" w:cs="Times New Roman"/>
                <w:sz w:val="16"/>
                <w:szCs w:val="16"/>
              </w:rPr>
              <w:t xml:space="preserve">Ker so rentgenski žarki ionizirajoče sevanje, je pri delu z njimi potrebna posebna zaščita. </w:t>
            </w:r>
          </w:p>
          <w:p w:rsidR="00006DFE" w:rsidRPr="00CE4B57" w:rsidRDefault="00006DFE" w:rsidP="00CE4B57">
            <w:pPr>
              <w:jc w:val="both"/>
              <w:rPr>
                <w:rFonts w:ascii="Times New Roman" w:hAnsi="Times New Roman" w:cs="Times New Roman"/>
                <w:sz w:val="16"/>
                <w:szCs w:val="16"/>
              </w:rPr>
            </w:pPr>
          </w:p>
          <w:p w:rsidR="00BB3161" w:rsidRDefault="00BB3161" w:rsidP="00BB3161">
            <w:pPr>
              <w:jc w:val="center"/>
              <w:rPr>
                <w:rFonts w:ascii="Times New Roman" w:hAnsi="Times New Roman" w:cs="Times New Roman"/>
                <w:sz w:val="16"/>
                <w:szCs w:val="16"/>
              </w:rPr>
            </w:pPr>
          </w:p>
          <w:p w:rsidR="00975409" w:rsidRDefault="00975409" w:rsidP="00BB3161">
            <w:pPr>
              <w:jc w:val="center"/>
              <w:rPr>
                <w:rFonts w:ascii="Times New Roman" w:hAnsi="Times New Roman" w:cs="Times New Roman"/>
                <w:sz w:val="16"/>
                <w:szCs w:val="16"/>
              </w:rPr>
            </w:pPr>
          </w:p>
          <w:p w:rsidR="00975409" w:rsidRDefault="00975409" w:rsidP="00BB3161">
            <w:pPr>
              <w:jc w:val="center"/>
              <w:rPr>
                <w:rFonts w:ascii="Times New Roman" w:hAnsi="Times New Roman" w:cs="Times New Roman"/>
                <w:sz w:val="16"/>
                <w:szCs w:val="16"/>
              </w:rPr>
            </w:pPr>
          </w:p>
          <w:p w:rsidR="00975409" w:rsidRDefault="00975409" w:rsidP="00BB3161">
            <w:pPr>
              <w:jc w:val="center"/>
              <w:rPr>
                <w:rFonts w:ascii="Times New Roman" w:hAnsi="Times New Roman" w:cs="Times New Roman"/>
                <w:sz w:val="16"/>
                <w:szCs w:val="16"/>
              </w:rPr>
            </w:pPr>
          </w:p>
          <w:p w:rsidR="00975409" w:rsidRDefault="00975409" w:rsidP="00BB3161">
            <w:pPr>
              <w:jc w:val="center"/>
              <w:rPr>
                <w:rFonts w:ascii="Times New Roman" w:hAnsi="Times New Roman" w:cs="Times New Roman"/>
                <w:sz w:val="16"/>
                <w:szCs w:val="16"/>
              </w:rPr>
            </w:pPr>
          </w:p>
          <w:p w:rsidR="00975409" w:rsidRDefault="00975409" w:rsidP="00BB3161">
            <w:pPr>
              <w:jc w:val="center"/>
              <w:rPr>
                <w:rFonts w:ascii="Times New Roman" w:hAnsi="Times New Roman" w:cs="Times New Roman"/>
                <w:sz w:val="16"/>
                <w:szCs w:val="16"/>
              </w:rPr>
            </w:pPr>
          </w:p>
          <w:p w:rsidR="00975409" w:rsidRDefault="00975409" w:rsidP="00BB3161">
            <w:pPr>
              <w:jc w:val="center"/>
              <w:rPr>
                <w:rFonts w:ascii="Times New Roman" w:hAnsi="Times New Roman" w:cs="Times New Roman"/>
                <w:sz w:val="16"/>
                <w:szCs w:val="16"/>
              </w:rPr>
            </w:pPr>
          </w:p>
          <w:p w:rsidR="00975409" w:rsidRDefault="00975409" w:rsidP="00BB3161">
            <w:pPr>
              <w:jc w:val="center"/>
              <w:rPr>
                <w:rFonts w:ascii="Times New Roman" w:hAnsi="Times New Roman" w:cs="Times New Roman"/>
                <w:sz w:val="16"/>
                <w:szCs w:val="16"/>
              </w:rPr>
            </w:pPr>
          </w:p>
          <w:p w:rsidR="00975409" w:rsidRDefault="00975409" w:rsidP="00BB3161">
            <w:pPr>
              <w:jc w:val="center"/>
              <w:rPr>
                <w:rFonts w:ascii="Times New Roman" w:hAnsi="Times New Roman" w:cs="Times New Roman"/>
                <w:sz w:val="16"/>
                <w:szCs w:val="16"/>
              </w:rPr>
            </w:pPr>
          </w:p>
          <w:p w:rsidR="00975409" w:rsidRDefault="00975409" w:rsidP="00BB3161">
            <w:pPr>
              <w:jc w:val="center"/>
              <w:rPr>
                <w:rFonts w:ascii="Times New Roman" w:hAnsi="Times New Roman" w:cs="Times New Roman"/>
                <w:sz w:val="16"/>
                <w:szCs w:val="16"/>
              </w:rPr>
            </w:pPr>
          </w:p>
          <w:p w:rsidR="00975409" w:rsidRDefault="00975409" w:rsidP="00BB3161">
            <w:pPr>
              <w:jc w:val="center"/>
              <w:rPr>
                <w:rFonts w:ascii="Times New Roman" w:hAnsi="Times New Roman" w:cs="Times New Roman"/>
                <w:sz w:val="16"/>
                <w:szCs w:val="16"/>
              </w:rPr>
            </w:pPr>
          </w:p>
          <w:p w:rsidR="00975409" w:rsidRDefault="00975409" w:rsidP="00BB3161">
            <w:pPr>
              <w:jc w:val="center"/>
              <w:rPr>
                <w:rFonts w:ascii="Times New Roman" w:hAnsi="Times New Roman" w:cs="Times New Roman"/>
                <w:sz w:val="16"/>
                <w:szCs w:val="16"/>
              </w:rPr>
            </w:pPr>
          </w:p>
          <w:p w:rsidR="00975409" w:rsidRDefault="00975409" w:rsidP="00BB3161">
            <w:pPr>
              <w:jc w:val="center"/>
              <w:rPr>
                <w:rFonts w:ascii="Times New Roman" w:hAnsi="Times New Roman" w:cs="Times New Roman"/>
                <w:sz w:val="16"/>
                <w:szCs w:val="16"/>
              </w:rPr>
            </w:pPr>
          </w:p>
          <w:p w:rsidR="00975409" w:rsidRDefault="00975409" w:rsidP="00BB3161">
            <w:pPr>
              <w:jc w:val="center"/>
              <w:rPr>
                <w:rFonts w:ascii="Times New Roman" w:hAnsi="Times New Roman" w:cs="Times New Roman"/>
                <w:sz w:val="16"/>
                <w:szCs w:val="16"/>
              </w:rPr>
            </w:pPr>
          </w:p>
          <w:p w:rsidR="00975409" w:rsidRDefault="00975409" w:rsidP="00BB3161">
            <w:pPr>
              <w:jc w:val="center"/>
              <w:rPr>
                <w:rFonts w:ascii="Times New Roman" w:hAnsi="Times New Roman" w:cs="Times New Roman"/>
                <w:sz w:val="16"/>
                <w:szCs w:val="16"/>
              </w:rPr>
            </w:pPr>
          </w:p>
          <w:p w:rsidR="00DE0DC0" w:rsidRDefault="00DE0DC0" w:rsidP="00975409">
            <w:pPr>
              <w:rPr>
                <w:rFonts w:ascii="Times New Roman" w:hAnsi="Times New Roman" w:cs="Times New Roman"/>
                <w:noProof/>
                <w:sz w:val="16"/>
                <w:szCs w:val="16"/>
                <w:lang w:eastAsia="sl-SI"/>
              </w:rPr>
            </w:pPr>
          </w:p>
          <w:p w:rsidR="00975409" w:rsidRPr="00CE4B57" w:rsidRDefault="00975409" w:rsidP="00975409">
            <w:pPr>
              <w:rPr>
                <w:rFonts w:ascii="Times New Roman" w:hAnsi="Times New Roman" w:cs="Times New Roman"/>
                <w:noProof/>
                <w:sz w:val="16"/>
                <w:szCs w:val="16"/>
                <w:lang w:eastAsia="sl-SI"/>
              </w:rPr>
            </w:pPr>
            <w:bookmarkStart w:id="0" w:name="_GoBack"/>
            <w:bookmarkEnd w:id="0"/>
            <w:r>
              <w:rPr>
                <w:rFonts w:ascii="Times New Roman" w:hAnsi="Times New Roman" w:cs="Times New Roman"/>
                <w:noProof/>
                <w:sz w:val="16"/>
                <w:szCs w:val="16"/>
                <w:lang w:eastAsia="sl-SI"/>
              </w:rPr>
              <w:t>Tatjana MIŠKIČ</w:t>
            </w:r>
            <w:r w:rsidRPr="00CE4B57">
              <w:rPr>
                <w:rFonts w:ascii="Times New Roman" w:hAnsi="Times New Roman" w:cs="Times New Roman"/>
                <w:noProof/>
                <w:sz w:val="16"/>
                <w:szCs w:val="16"/>
                <w:lang w:eastAsia="sl-SI"/>
              </w:rPr>
              <w:t xml:space="preserve"> </w:t>
            </w:r>
            <w:r>
              <w:rPr>
                <w:rFonts w:ascii="Times New Roman" w:hAnsi="Times New Roman" w:cs="Times New Roman"/>
                <w:noProof/>
                <w:sz w:val="16"/>
                <w:szCs w:val="16"/>
                <w:lang w:eastAsia="sl-SI"/>
              </w:rPr>
              <w:t>F1.C</w:t>
            </w:r>
          </w:p>
          <w:p w:rsidR="00975409" w:rsidRPr="00CE4B57" w:rsidRDefault="00975409" w:rsidP="00975409">
            <w:pPr>
              <w:rPr>
                <w:rFonts w:ascii="Times New Roman" w:hAnsi="Times New Roman" w:cs="Times New Roman"/>
                <w:sz w:val="16"/>
                <w:szCs w:val="16"/>
              </w:rPr>
            </w:pPr>
          </w:p>
        </w:tc>
        <w:tc>
          <w:tcPr>
            <w:tcW w:w="4506" w:type="dxa"/>
          </w:tcPr>
          <w:p w:rsidR="00BB3161" w:rsidRPr="00CE4B57" w:rsidRDefault="00BB3161" w:rsidP="00BB3161">
            <w:pPr>
              <w:jc w:val="center"/>
              <w:rPr>
                <w:rFonts w:ascii="Times New Roman" w:hAnsi="Times New Roman" w:cs="Times New Roman"/>
                <w:sz w:val="16"/>
                <w:szCs w:val="16"/>
              </w:rPr>
            </w:pPr>
          </w:p>
          <w:p w:rsidR="00BB3161" w:rsidRPr="00CE4B57" w:rsidRDefault="00BB3161" w:rsidP="00BB3161">
            <w:pPr>
              <w:jc w:val="center"/>
              <w:rPr>
                <w:rFonts w:ascii="Times New Roman" w:hAnsi="Times New Roman" w:cs="Times New Roman"/>
                <w:sz w:val="16"/>
                <w:szCs w:val="16"/>
              </w:rPr>
            </w:pPr>
          </w:p>
          <w:p w:rsidR="00975409" w:rsidRPr="00975409" w:rsidRDefault="00975409" w:rsidP="00975409">
            <w:pPr>
              <w:jc w:val="both"/>
              <w:rPr>
                <w:rFonts w:ascii="Times New Roman" w:hAnsi="Times New Roman" w:cs="Times New Roman"/>
                <w:b/>
                <w:sz w:val="20"/>
                <w:szCs w:val="20"/>
              </w:rPr>
            </w:pPr>
            <w:r w:rsidRPr="00975409">
              <w:rPr>
                <w:rFonts w:ascii="Times New Roman" w:hAnsi="Times New Roman" w:cs="Times New Roman"/>
                <w:b/>
                <w:sz w:val="20"/>
                <w:szCs w:val="20"/>
              </w:rPr>
              <w:t>SEVANJE ALFA</w:t>
            </w:r>
          </w:p>
          <w:p w:rsidR="00975409" w:rsidRDefault="00975409" w:rsidP="00975409">
            <w:pPr>
              <w:jc w:val="both"/>
              <w:rPr>
                <w:rFonts w:ascii="Times New Roman" w:hAnsi="Times New Roman" w:cs="Times New Roman"/>
                <w:sz w:val="16"/>
                <w:szCs w:val="16"/>
              </w:rPr>
            </w:pPr>
            <w:r w:rsidRPr="00CE4B57">
              <w:rPr>
                <w:rFonts w:ascii="Times New Roman" w:hAnsi="Times New Roman" w:cs="Times New Roman"/>
                <w:sz w:val="16"/>
                <w:szCs w:val="16"/>
              </w:rPr>
              <w:t xml:space="preserve">Predstavljajo ga jedra helija, ki imajo dva protona in dva nevtrona. To sevanje ima veliko energijo, saj se delci gibljejo s hitrostjo </w:t>
            </w:r>
            <w:r>
              <w:rPr>
                <w:rFonts w:ascii="Times New Roman" w:hAnsi="Times New Roman" w:cs="Times New Roman"/>
                <w:sz w:val="16"/>
                <w:szCs w:val="16"/>
              </w:rPr>
              <w:t xml:space="preserve">      </w:t>
            </w:r>
            <w:r w:rsidRPr="00CE4B57">
              <w:rPr>
                <w:rFonts w:ascii="Times New Roman" w:hAnsi="Times New Roman" w:cs="Times New Roman"/>
                <w:sz w:val="16"/>
                <w:szCs w:val="16"/>
              </w:rPr>
              <w:t>2 milijona metrov na sekundo, vendar se v zraku ustavijo že p</w:t>
            </w:r>
            <w:r w:rsidRPr="00CE4B57">
              <w:rPr>
                <w:rFonts w:ascii="Times New Roman" w:hAnsi="Times New Roman" w:cs="Times New Roman"/>
                <w:sz w:val="16"/>
                <w:szCs w:val="16"/>
              </w:rPr>
              <w:t xml:space="preserve"> </w:t>
            </w:r>
            <w:r w:rsidRPr="00CE4B57">
              <w:rPr>
                <w:rFonts w:ascii="Times New Roman" w:hAnsi="Times New Roman" w:cs="Times New Roman"/>
                <w:sz w:val="16"/>
                <w:szCs w:val="16"/>
              </w:rPr>
              <w:t xml:space="preserve">o nekaj centimetrih. </w:t>
            </w:r>
          </w:p>
          <w:p w:rsidR="00975409" w:rsidRPr="00CE4B57" w:rsidRDefault="00975409" w:rsidP="00975409">
            <w:pPr>
              <w:jc w:val="both"/>
              <w:rPr>
                <w:rFonts w:ascii="Times New Roman" w:hAnsi="Times New Roman" w:cs="Times New Roman"/>
                <w:sz w:val="16"/>
                <w:szCs w:val="16"/>
              </w:rPr>
            </w:pPr>
            <w:r w:rsidRPr="00CE4B57">
              <w:rPr>
                <w:rFonts w:ascii="Times New Roman" w:hAnsi="Times New Roman" w:cs="Times New Roman"/>
                <w:sz w:val="16"/>
                <w:szCs w:val="16"/>
              </w:rPr>
              <w:t>Če pridejo sevalci alfa z vdihovanjem v človekova pljuča, delci alfa zaradi velike energije že na kratki poti uničijo veliko celic. Pred tem nas zavaruje že samo list papirja. Primer sevalca alfa je radij, ki razpada v radon.</w:t>
            </w:r>
          </w:p>
          <w:p w:rsidR="00975409" w:rsidRPr="00CE4B57" w:rsidRDefault="00975409" w:rsidP="00975409">
            <w:pPr>
              <w:jc w:val="both"/>
              <w:rPr>
                <w:rFonts w:ascii="Times New Roman" w:hAnsi="Times New Roman" w:cs="Times New Roman"/>
                <w:sz w:val="16"/>
                <w:szCs w:val="16"/>
              </w:rPr>
            </w:pPr>
            <w:r w:rsidRPr="00CE4B57">
              <w:rPr>
                <w:rFonts w:ascii="Times New Roman" w:hAnsi="Times New Roman" w:cs="Times New Roman"/>
                <w:sz w:val="16"/>
                <w:szCs w:val="16"/>
              </w:rPr>
              <w:t>Radon je eden najtežjih plinov, škodljiv je zdravju. Povzroča raka na pljučih.</w:t>
            </w:r>
          </w:p>
          <w:p w:rsidR="00975409" w:rsidRPr="00CE4B57" w:rsidRDefault="00975409" w:rsidP="00B03B02">
            <w:pPr>
              <w:jc w:val="center"/>
              <w:rPr>
                <w:rFonts w:ascii="Times New Roman" w:hAnsi="Times New Roman" w:cs="Times New Roman"/>
                <w:sz w:val="16"/>
                <w:szCs w:val="16"/>
              </w:rPr>
            </w:pPr>
            <w:r w:rsidRPr="00CE4B57">
              <w:rPr>
                <w:rFonts w:ascii="Times New Roman" w:hAnsi="Times New Roman" w:cs="Times New Roman"/>
                <w:noProof/>
                <w:sz w:val="16"/>
                <w:szCs w:val="16"/>
                <w:lang w:eastAsia="sl-SI"/>
              </w:rPr>
              <w:drawing>
                <wp:inline distT="0" distB="0" distL="0" distR="0" wp14:anchorId="26B58C7E" wp14:editId="1DDB803D">
                  <wp:extent cx="2441197" cy="2478372"/>
                  <wp:effectExtent l="0" t="0" r="0" b="0"/>
                  <wp:docPr id="3"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2442815" cy="2480015"/>
                          </a:xfrm>
                          <a:prstGeom prst="rect">
                            <a:avLst/>
                          </a:prstGeom>
                          <a:noFill/>
                          <a:ln w="9525">
                            <a:noFill/>
                            <a:miter lim="800000"/>
                            <a:headEnd/>
                            <a:tailEnd/>
                          </a:ln>
                        </pic:spPr>
                      </pic:pic>
                    </a:graphicData>
                  </a:graphic>
                </wp:inline>
              </w:drawing>
            </w:r>
          </w:p>
          <w:p w:rsidR="00975409" w:rsidRDefault="00975409" w:rsidP="00975409">
            <w:pPr>
              <w:jc w:val="both"/>
              <w:rPr>
                <w:rFonts w:ascii="Times New Roman" w:hAnsi="Times New Roman" w:cs="Times New Roman"/>
                <w:b/>
                <w:sz w:val="16"/>
                <w:szCs w:val="16"/>
              </w:rPr>
            </w:pPr>
          </w:p>
          <w:p w:rsidR="00975409" w:rsidRPr="006E0630" w:rsidRDefault="00975409" w:rsidP="00975409">
            <w:pPr>
              <w:jc w:val="both"/>
              <w:rPr>
                <w:rFonts w:ascii="Times New Roman" w:hAnsi="Times New Roman" w:cs="Times New Roman"/>
                <w:b/>
                <w:sz w:val="16"/>
                <w:szCs w:val="16"/>
              </w:rPr>
            </w:pPr>
            <w:r w:rsidRPr="006E0630">
              <w:rPr>
                <w:rFonts w:ascii="Times New Roman" w:hAnsi="Times New Roman" w:cs="Times New Roman"/>
                <w:b/>
                <w:sz w:val="16"/>
                <w:szCs w:val="16"/>
              </w:rPr>
              <w:t>SEVANJE BETA:</w:t>
            </w:r>
          </w:p>
          <w:p w:rsidR="00975409" w:rsidRPr="00CE4B57" w:rsidRDefault="00975409" w:rsidP="00975409">
            <w:pPr>
              <w:jc w:val="both"/>
              <w:rPr>
                <w:rFonts w:ascii="Times New Roman" w:hAnsi="Times New Roman" w:cs="Times New Roman"/>
                <w:sz w:val="16"/>
                <w:szCs w:val="16"/>
              </w:rPr>
            </w:pPr>
            <w:r w:rsidRPr="00CE4B57">
              <w:rPr>
                <w:rFonts w:ascii="Times New Roman" w:hAnsi="Times New Roman" w:cs="Times New Roman"/>
                <w:sz w:val="16"/>
                <w:szCs w:val="16"/>
              </w:rPr>
              <w:t>Sevanje beta predstavljajo elektroni. Delci so veliko bolj prodorni, kot alfa delci, vendar naredijo manj škode. Delce z največjo energijo ustavi že 4 milimetre debela plošča aluminija ali stekla. Primer sevalca beta je cezij, ki razpada v barij.</w:t>
            </w:r>
          </w:p>
          <w:p w:rsidR="00975409" w:rsidRPr="00CE4B57" w:rsidRDefault="00975409" w:rsidP="00975409">
            <w:pPr>
              <w:jc w:val="both"/>
              <w:rPr>
                <w:rFonts w:ascii="Times New Roman" w:hAnsi="Times New Roman" w:cs="Times New Roman"/>
                <w:sz w:val="16"/>
                <w:szCs w:val="16"/>
              </w:rPr>
            </w:pPr>
          </w:p>
          <w:p w:rsidR="00975409" w:rsidRDefault="00975409" w:rsidP="00B03B02">
            <w:pPr>
              <w:jc w:val="center"/>
              <w:rPr>
                <w:rFonts w:ascii="Times New Roman" w:hAnsi="Times New Roman" w:cs="Times New Roman"/>
                <w:sz w:val="16"/>
                <w:szCs w:val="16"/>
              </w:rPr>
            </w:pPr>
            <w:r>
              <w:rPr>
                <w:noProof/>
                <w:lang w:eastAsia="sl-SI"/>
              </w:rPr>
              <w:drawing>
                <wp:inline distT="0" distB="0" distL="0" distR="0" wp14:anchorId="08D35C0F" wp14:editId="2F7F7242">
                  <wp:extent cx="2441197" cy="1332607"/>
                  <wp:effectExtent l="0" t="0" r="0" b="127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446645" cy="1335581"/>
                          </a:xfrm>
                          <a:prstGeom prst="rect">
                            <a:avLst/>
                          </a:prstGeom>
                        </pic:spPr>
                      </pic:pic>
                    </a:graphicData>
                  </a:graphic>
                </wp:inline>
              </w:drawing>
            </w:r>
          </w:p>
          <w:p w:rsidR="00975409" w:rsidRDefault="00975409" w:rsidP="00975409">
            <w:pPr>
              <w:rPr>
                <w:rFonts w:ascii="Times New Roman" w:hAnsi="Times New Roman" w:cs="Times New Roman"/>
                <w:sz w:val="16"/>
                <w:szCs w:val="16"/>
              </w:rPr>
            </w:pPr>
          </w:p>
          <w:p w:rsidR="00975409" w:rsidRDefault="00975409" w:rsidP="00975409">
            <w:pPr>
              <w:rPr>
                <w:rFonts w:ascii="Times New Roman" w:hAnsi="Times New Roman" w:cs="Times New Roman"/>
                <w:sz w:val="16"/>
                <w:szCs w:val="16"/>
              </w:rPr>
            </w:pPr>
          </w:p>
          <w:p w:rsidR="00975409" w:rsidRDefault="00975409" w:rsidP="00975409">
            <w:pPr>
              <w:rPr>
                <w:rFonts w:ascii="Times New Roman" w:hAnsi="Times New Roman" w:cs="Times New Roman"/>
                <w:sz w:val="16"/>
                <w:szCs w:val="16"/>
              </w:rPr>
            </w:pPr>
          </w:p>
          <w:p w:rsidR="00975409" w:rsidRDefault="00975409" w:rsidP="00975409">
            <w:pPr>
              <w:rPr>
                <w:rFonts w:ascii="Times New Roman" w:hAnsi="Times New Roman" w:cs="Times New Roman"/>
                <w:sz w:val="16"/>
                <w:szCs w:val="16"/>
              </w:rPr>
            </w:pPr>
          </w:p>
          <w:p w:rsidR="00975409" w:rsidRDefault="00975409" w:rsidP="00975409">
            <w:pPr>
              <w:rPr>
                <w:rFonts w:ascii="Times New Roman" w:hAnsi="Times New Roman" w:cs="Times New Roman"/>
                <w:sz w:val="16"/>
                <w:szCs w:val="16"/>
              </w:rPr>
            </w:pPr>
          </w:p>
          <w:p w:rsidR="00B03B02" w:rsidRDefault="00B03B02" w:rsidP="00975409">
            <w:pPr>
              <w:rPr>
                <w:rFonts w:ascii="Times New Roman" w:hAnsi="Times New Roman" w:cs="Times New Roman"/>
                <w:noProof/>
                <w:sz w:val="16"/>
                <w:szCs w:val="16"/>
                <w:lang w:eastAsia="sl-SI"/>
              </w:rPr>
            </w:pPr>
          </w:p>
          <w:p w:rsidR="00B03B02" w:rsidRDefault="00B03B02" w:rsidP="00975409">
            <w:pPr>
              <w:rPr>
                <w:rFonts w:ascii="Times New Roman" w:hAnsi="Times New Roman" w:cs="Times New Roman"/>
                <w:noProof/>
                <w:sz w:val="16"/>
                <w:szCs w:val="16"/>
                <w:lang w:eastAsia="sl-SI"/>
              </w:rPr>
            </w:pPr>
          </w:p>
          <w:p w:rsidR="00DE0DC0" w:rsidRDefault="00DE0DC0" w:rsidP="00975409">
            <w:pPr>
              <w:rPr>
                <w:rFonts w:ascii="Times New Roman" w:hAnsi="Times New Roman" w:cs="Times New Roman"/>
                <w:noProof/>
                <w:sz w:val="16"/>
                <w:szCs w:val="16"/>
                <w:lang w:eastAsia="sl-SI"/>
              </w:rPr>
            </w:pPr>
          </w:p>
          <w:p w:rsidR="00975409" w:rsidRPr="00CE4B57" w:rsidRDefault="00975409" w:rsidP="00975409">
            <w:pPr>
              <w:rPr>
                <w:rFonts w:ascii="Times New Roman" w:hAnsi="Times New Roman" w:cs="Times New Roman"/>
                <w:noProof/>
                <w:sz w:val="16"/>
                <w:szCs w:val="16"/>
                <w:lang w:eastAsia="sl-SI"/>
              </w:rPr>
            </w:pPr>
            <w:r>
              <w:rPr>
                <w:rFonts w:ascii="Times New Roman" w:hAnsi="Times New Roman" w:cs="Times New Roman"/>
                <w:noProof/>
                <w:sz w:val="16"/>
                <w:szCs w:val="16"/>
                <w:lang w:eastAsia="sl-SI"/>
              </w:rPr>
              <w:t>Tina TREVEN</w:t>
            </w:r>
            <w:r w:rsidRPr="00CE4B57">
              <w:rPr>
                <w:rFonts w:ascii="Times New Roman" w:hAnsi="Times New Roman" w:cs="Times New Roman"/>
                <w:noProof/>
                <w:sz w:val="16"/>
                <w:szCs w:val="16"/>
                <w:lang w:eastAsia="sl-SI"/>
              </w:rPr>
              <w:t xml:space="preserve"> </w:t>
            </w:r>
            <w:r>
              <w:rPr>
                <w:rFonts w:ascii="Times New Roman" w:hAnsi="Times New Roman" w:cs="Times New Roman"/>
                <w:noProof/>
                <w:sz w:val="16"/>
                <w:szCs w:val="16"/>
                <w:lang w:eastAsia="sl-SI"/>
              </w:rPr>
              <w:t>F1.C</w:t>
            </w:r>
          </w:p>
          <w:p w:rsidR="00975409" w:rsidRPr="00CE4B57" w:rsidRDefault="00975409" w:rsidP="00975409">
            <w:pPr>
              <w:rPr>
                <w:rFonts w:ascii="Times New Roman" w:hAnsi="Times New Roman" w:cs="Times New Roman"/>
                <w:sz w:val="16"/>
                <w:szCs w:val="16"/>
              </w:rPr>
            </w:pPr>
          </w:p>
        </w:tc>
        <w:tc>
          <w:tcPr>
            <w:tcW w:w="3820" w:type="dxa"/>
          </w:tcPr>
          <w:p w:rsidR="00BB3161" w:rsidRPr="00CE4B57" w:rsidRDefault="00BB3161" w:rsidP="00BB3161">
            <w:pPr>
              <w:jc w:val="center"/>
              <w:rPr>
                <w:rFonts w:ascii="Times New Roman" w:hAnsi="Times New Roman" w:cs="Times New Roman"/>
                <w:sz w:val="16"/>
                <w:szCs w:val="16"/>
              </w:rPr>
            </w:pPr>
          </w:p>
          <w:p w:rsidR="00BB3161" w:rsidRPr="00CE4B57" w:rsidRDefault="00BB3161" w:rsidP="00BB3161">
            <w:pPr>
              <w:jc w:val="center"/>
              <w:rPr>
                <w:rFonts w:ascii="Times New Roman" w:hAnsi="Times New Roman" w:cs="Times New Roman"/>
                <w:sz w:val="16"/>
                <w:szCs w:val="16"/>
              </w:rPr>
            </w:pPr>
          </w:p>
          <w:p w:rsidR="00006DFE" w:rsidRPr="00975409" w:rsidRDefault="00006DFE" w:rsidP="00B03B02">
            <w:pPr>
              <w:ind w:right="175"/>
              <w:jc w:val="both"/>
              <w:rPr>
                <w:rFonts w:ascii="Times New Roman" w:hAnsi="Times New Roman" w:cs="Times New Roman"/>
                <w:b/>
                <w:sz w:val="20"/>
                <w:szCs w:val="20"/>
              </w:rPr>
            </w:pPr>
            <w:r w:rsidRPr="00975409">
              <w:rPr>
                <w:rFonts w:ascii="Times New Roman" w:hAnsi="Times New Roman" w:cs="Times New Roman"/>
                <w:b/>
                <w:sz w:val="20"/>
                <w:szCs w:val="20"/>
              </w:rPr>
              <w:t>GAMA SEVANJE</w:t>
            </w:r>
          </w:p>
          <w:p w:rsidR="002C2605" w:rsidRDefault="00006DFE" w:rsidP="00B03B02">
            <w:pPr>
              <w:ind w:right="175"/>
              <w:jc w:val="both"/>
              <w:rPr>
                <w:rFonts w:ascii="Times New Roman" w:hAnsi="Times New Roman" w:cs="Times New Roman"/>
                <w:sz w:val="16"/>
                <w:szCs w:val="16"/>
              </w:rPr>
            </w:pPr>
            <w:r w:rsidRPr="00CE4B57">
              <w:rPr>
                <w:rFonts w:ascii="Times New Roman" w:hAnsi="Times New Roman" w:cs="Times New Roman"/>
                <w:sz w:val="16"/>
                <w:szCs w:val="16"/>
              </w:rPr>
              <w:t xml:space="preserve">Sevanje gama je elektromagnetno valovanje z </w:t>
            </w:r>
            <w:r w:rsidR="002C2605">
              <w:rPr>
                <w:rFonts w:ascii="Times New Roman" w:hAnsi="Times New Roman" w:cs="Times New Roman"/>
                <w:sz w:val="16"/>
                <w:szCs w:val="16"/>
              </w:rPr>
              <w:t xml:space="preserve">najvišjo frekvenco, </w:t>
            </w:r>
            <w:r w:rsidRPr="00CE4B57">
              <w:rPr>
                <w:rFonts w:ascii="Times New Roman" w:hAnsi="Times New Roman" w:cs="Times New Roman"/>
                <w:sz w:val="16"/>
                <w:szCs w:val="16"/>
              </w:rPr>
              <w:t xml:space="preserve">najkrajšo valovno dolžino in največjo energijo, zato so tudi najnevarnejši. </w:t>
            </w:r>
          </w:p>
          <w:p w:rsidR="002C2605" w:rsidRDefault="00006DFE" w:rsidP="00B03B02">
            <w:pPr>
              <w:ind w:right="175"/>
              <w:jc w:val="both"/>
              <w:rPr>
                <w:rFonts w:ascii="Times New Roman" w:hAnsi="Times New Roman" w:cs="Times New Roman"/>
                <w:sz w:val="16"/>
                <w:szCs w:val="16"/>
              </w:rPr>
            </w:pPr>
            <w:r w:rsidRPr="00CE4B57">
              <w:rPr>
                <w:rFonts w:ascii="Times New Roman" w:hAnsi="Times New Roman" w:cs="Times New Roman"/>
                <w:sz w:val="16"/>
                <w:szCs w:val="16"/>
              </w:rPr>
              <w:t>Žark</w:t>
            </w:r>
            <w:r w:rsidR="002C2605">
              <w:rPr>
                <w:rFonts w:ascii="Times New Roman" w:hAnsi="Times New Roman" w:cs="Times New Roman"/>
                <w:sz w:val="16"/>
                <w:szCs w:val="16"/>
              </w:rPr>
              <w:t>i</w:t>
            </w:r>
            <w:r w:rsidRPr="00CE4B57">
              <w:rPr>
                <w:rFonts w:ascii="Times New Roman" w:hAnsi="Times New Roman" w:cs="Times New Roman"/>
                <w:sz w:val="16"/>
                <w:szCs w:val="16"/>
              </w:rPr>
              <w:t xml:space="preserve"> gama nastanejo ob </w:t>
            </w:r>
            <w:r w:rsidR="002C2605" w:rsidRPr="00CE4B57">
              <w:rPr>
                <w:rFonts w:ascii="Times New Roman" w:hAnsi="Times New Roman" w:cs="Times New Roman"/>
                <w:sz w:val="16"/>
                <w:szCs w:val="16"/>
              </w:rPr>
              <w:t>jedrskih</w:t>
            </w:r>
            <w:r w:rsidRPr="00CE4B57">
              <w:rPr>
                <w:rFonts w:ascii="Times New Roman" w:hAnsi="Times New Roman" w:cs="Times New Roman"/>
                <w:sz w:val="16"/>
                <w:szCs w:val="16"/>
              </w:rPr>
              <w:t xml:space="preserve"> razpadih skupaj z delci alf</w:t>
            </w:r>
            <w:r w:rsidR="002C2605">
              <w:rPr>
                <w:rFonts w:ascii="Times New Roman" w:hAnsi="Times New Roman" w:cs="Times New Roman"/>
                <w:sz w:val="16"/>
                <w:szCs w:val="16"/>
              </w:rPr>
              <w:t xml:space="preserve">a in beta ali kot </w:t>
            </w:r>
            <w:r w:rsidR="002C2605" w:rsidRPr="00CE4B57">
              <w:rPr>
                <w:rFonts w:ascii="Times New Roman" w:hAnsi="Times New Roman" w:cs="Times New Roman"/>
                <w:sz w:val="16"/>
                <w:szCs w:val="16"/>
              </w:rPr>
              <w:t>posledica nestabilnosti jeder, ki na ta način oddajo presežek svoje energije in postajajo stabilnejša.</w:t>
            </w:r>
            <w:r w:rsidRPr="00CE4B57">
              <w:rPr>
                <w:rFonts w:ascii="Times New Roman" w:hAnsi="Times New Roman" w:cs="Times New Roman"/>
                <w:sz w:val="16"/>
                <w:szCs w:val="16"/>
              </w:rPr>
              <w:t xml:space="preserve"> Pri radioaktivnem razpadu izgubi jedro energijo tako, da se nevtron spremeni v proton in odda elektron. Sevanje elektronov imenujemo sevanje beta. Preostanek energije po tej spremembi pa se izseva v obliki žarkov gama. </w:t>
            </w:r>
          </w:p>
          <w:p w:rsidR="002C2605" w:rsidRPr="00CE4B57" w:rsidRDefault="002C2605" w:rsidP="00B03B02">
            <w:pPr>
              <w:ind w:right="175"/>
              <w:jc w:val="both"/>
              <w:rPr>
                <w:rFonts w:ascii="Times New Roman" w:hAnsi="Times New Roman" w:cs="Times New Roman"/>
                <w:sz w:val="16"/>
                <w:szCs w:val="16"/>
              </w:rPr>
            </w:pPr>
            <w:r w:rsidRPr="00CE4B57">
              <w:rPr>
                <w:rFonts w:ascii="Times New Roman" w:hAnsi="Times New Roman" w:cs="Times New Roman"/>
                <w:sz w:val="16"/>
                <w:szCs w:val="16"/>
              </w:rPr>
              <w:t xml:space="preserve">Odkrili jih je Paul </w:t>
            </w:r>
            <w:proofErr w:type="spellStart"/>
            <w:r w:rsidRPr="00CE4B57">
              <w:rPr>
                <w:rFonts w:ascii="Times New Roman" w:hAnsi="Times New Roman" w:cs="Times New Roman"/>
                <w:sz w:val="16"/>
                <w:szCs w:val="16"/>
              </w:rPr>
              <w:t>Villard</w:t>
            </w:r>
            <w:proofErr w:type="spellEnd"/>
            <w:r w:rsidRPr="00CE4B57">
              <w:rPr>
                <w:rFonts w:ascii="Times New Roman" w:hAnsi="Times New Roman" w:cs="Times New Roman"/>
                <w:sz w:val="16"/>
                <w:szCs w:val="16"/>
              </w:rPr>
              <w:t xml:space="preserve"> med preučevanje urana. V literaturi jih označijo s kratico GBR. </w:t>
            </w:r>
          </w:p>
          <w:p w:rsidR="00006DFE" w:rsidRPr="00CE4B57" w:rsidRDefault="00006DFE" w:rsidP="00B03B02">
            <w:pPr>
              <w:ind w:right="175"/>
              <w:jc w:val="both"/>
              <w:rPr>
                <w:rFonts w:ascii="Times New Roman" w:hAnsi="Times New Roman" w:cs="Times New Roman"/>
                <w:sz w:val="16"/>
                <w:szCs w:val="16"/>
              </w:rPr>
            </w:pPr>
            <w:r w:rsidRPr="00CE4B57">
              <w:rPr>
                <w:rFonts w:ascii="Times New Roman" w:hAnsi="Times New Roman" w:cs="Times New Roman"/>
                <w:sz w:val="16"/>
                <w:szCs w:val="16"/>
              </w:rPr>
              <w:t xml:space="preserve">Pred žarki gama se ščitimo z betonskimi stenami, z vodo v bazenih z izrabljenim gorivom ali s ščiti iz gostejših elementov, kot je npr. svinec. </w:t>
            </w:r>
            <w:r w:rsidRPr="00CE4B57">
              <w:rPr>
                <w:rFonts w:ascii="Times New Roman" w:hAnsi="Times New Roman" w:cs="Times New Roman"/>
                <w:sz w:val="16"/>
                <w:szCs w:val="16"/>
              </w:rPr>
              <w:tab/>
            </w:r>
          </w:p>
          <w:p w:rsidR="00DB2487" w:rsidRPr="00CE4B57" w:rsidRDefault="00DB2487" w:rsidP="00B03B02">
            <w:pPr>
              <w:ind w:right="175"/>
              <w:jc w:val="both"/>
              <w:rPr>
                <w:rFonts w:ascii="Times New Roman" w:hAnsi="Times New Roman" w:cs="Times New Roman"/>
                <w:sz w:val="16"/>
                <w:szCs w:val="16"/>
              </w:rPr>
            </w:pPr>
            <w:r w:rsidRPr="00CE4B57">
              <w:rPr>
                <w:rFonts w:ascii="Times New Roman" w:hAnsi="Times New Roman" w:cs="Times New Roman"/>
                <w:sz w:val="16"/>
                <w:szCs w:val="16"/>
              </w:rPr>
              <w:t>Gama žarki lahko ubijejo živo celico, česar medicina uporablja v svojo korist. Z uporabo gama žarkov lahko ubijejo rakave celice.</w:t>
            </w:r>
          </w:p>
          <w:p w:rsidR="00006DFE" w:rsidRPr="00CE4B57" w:rsidRDefault="00006DFE" w:rsidP="00B03B02">
            <w:pPr>
              <w:ind w:right="175"/>
              <w:jc w:val="both"/>
              <w:rPr>
                <w:rFonts w:ascii="Times New Roman" w:hAnsi="Times New Roman" w:cs="Times New Roman"/>
                <w:sz w:val="16"/>
                <w:szCs w:val="16"/>
              </w:rPr>
            </w:pPr>
            <w:r w:rsidRPr="00CE4B57">
              <w:rPr>
                <w:rFonts w:ascii="Times New Roman" w:hAnsi="Times New Roman" w:cs="Times New Roman"/>
                <w:sz w:val="16"/>
                <w:szCs w:val="16"/>
              </w:rPr>
              <w:t xml:space="preserve">Izbruh gama žarkov so silovite eksplozije v oddaljenih </w:t>
            </w:r>
            <w:r w:rsidR="002C2605" w:rsidRPr="00CE4B57">
              <w:rPr>
                <w:rFonts w:ascii="Times New Roman" w:hAnsi="Times New Roman" w:cs="Times New Roman"/>
                <w:sz w:val="16"/>
                <w:szCs w:val="16"/>
              </w:rPr>
              <w:t>galaksijah</w:t>
            </w:r>
            <w:r w:rsidR="002C2605">
              <w:rPr>
                <w:rFonts w:ascii="Times New Roman" w:hAnsi="Times New Roman" w:cs="Times New Roman"/>
                <w:sz w:val="16"/>
                <w:szCs w:val="16"/>
              </w:rPr>
              <w:t xml:space="preserve">. </w:t>
            </w:r>
            <w:r w:rsidR="00B03B02">
              <w:rPr>
                <w:rFonts w:ascii="Times New Roman" w:hAnsi="Times New Roman" w:cs="Times New Roman"/>
                <w:sz w:val="16"/>
                <w:szCs w:val="16"/>
              </w:rPr>
              <w:t>K</w:t>
            </w:r>
            <w:r w:rsidR="00B03B02" w:rsidRPr="00CE4B57">
              <w:rPr>
                <w:rFonts w:ascii="Times New Roman" w:hAnsi="Times New Roman" w:cs="Times New Roman"/>
                <w:sz w:val="16"/>
                <w:szCs w:val="16"/>
              </w:rPr>
              <w:t xml:space="preserve"> nam potujejo čez ogromne razdalje v vesolju.</w:t>
            </w:r>
            <w:r w:rsidR="00B03B02">
              <w:rPr>
                <w:rFonts w:ascii="Times New Roman" w:hAnsi="Times New Roman" w:cs="Times New Roman"/>
                <w:sz w:val="16"/>
                <w:szCs w:val="16"/>
              </w:rPr>
              <w:t xml:space="preserve"> </w:t>
            </w:r>
            <w:r w:rsidR="002C2605">
              <w:rPr>
                <w:rFonts w:ascii="Times New Roman" w:hAnsi="Times New Roman" w:cs="Times New Roman"/>
                <w:sz w:val="16"/>
                <w:szCs w:val="16"/>
              </w:rPr>
              <w:t xml:space="preserve">Po današnjih </w:t>
            </w:r>
            <w:r w:rsidRPr="00CE4B57">
              <w:rPr>
                <w:rFonts w:ascii="Times New Roman" w:hAnsi="Times New Roman" w:cs="Times New Roman"/>
                <w:sz w:val="16"/>
                <w:szCs w:val="16"/>
              </w:rPr>
              <w:t xml:space="preserve">razumevanjih signalizirajo nastanek črnih lukenj. Po nebu so razporejeni zelo enakomerno po oddaljenosti in po </w:t>
            </w:r>
            <w:r w:rsidR="002C2605" w:rsidRPr="00CE4B57">
              <w:rPr>
                <w:rFonts w:ascii="Times New Roman" w:hAnsi="Times New Roman" w:cs="Times New Roman"/>
                <w:sz w:val="16"/>
                <w:szCs w:val="16"/>
              </w:rPr>
              <w:t>smereh</w:t>
            </w:r>
            <w:r w:rsidRPr="00CE4B57">
              <w:rPr>
                <w:rFonts w:ascii="Times New Roman" w:hAnsi="Times New Roman" w:cs="Times New Roman"/>
                <w:sz w:val="16"/>
                <w:szCs w:val="16"/>
              </w:rPr>
              <w:t xml:space="preserve">.  Izbruhi žarkov gama so siloviti, </w:t>
            </w:r>
            <w:proofErr w:type="spellStart"/>
            <w:r w:rsidRPr="00CE4B57">
              <w:rPr>
                <w:rFonts w:ascii="Times New Roman" w:hAnsi="Times New Roman" w:cs="Times New Roman"/>
                <w:sz w:val="16"/>
                <w:szCs w:val="16"/>
              </w:rPr>
              <w:t>nenapovedljiv</w:t>
            </w:r>
            <w:r w:rsidR="002C2605">
              <w:rPr>
                <w:rFonts w:ascii="Times New Roman" w:hAnsi="Times New Roman" w:cs="Times New Roman"/>
                <w:sz w:val="16"/>
                <w:szCs w:val="16"/>
              </w:rPr>
              <w:t>i</w:t>
            </w:r>
            <w:proofErr w:type="spellEnd"/>
            <w:r w:rsidRPr="00CE4B57">
              <w:rPr>
                <w:rFonts w:ascii="Times New Roman" w:hAnsi="Times New Roman" w:cs="Times New Roman"/>
                <w:sz w:val="16"/>
                <w:szCs w:val="16"/>
              </w:rPr>
              <w:t xml:space="preserve"> in kratkotrajni, </w:t>
            </w:r>
            <w:r w:rsidR="002C2605" w:rsidRPr="00CE4B57">
              <w:rPr>
                <w:rFonts w:ascii="Times New Roman" w:hAnsi="Times New Roman" w:cs="Times New Roman"/>
                <w:sz w:val="16"/>
                <w:szCs w:val="16"/>
              </w:rPr>
              <w:t>običajno</w:t>
            </w:r>
            <w:r w:rsidRPr="00CE4B57">
              <w:rPr>
                <w:rFonts w:ascii="Times New Roman" w:hAnsi="Times New Roman" w:cs="Times New Roman"/>
                <w:sz w:val="16"/>
                <w:szCs w:val="16"/>
              </w:rPr>
              <w:t xml:space="preserve"> trajajo le n</w:t>
            </w:r>
            <w:r w:rsidR="002C2605">
              <w:rPr>
                <w:rFonts w:ascii="Times New Roman" w:hAnsi="Times New Roman" w:cs="Times New Roman"/>
                <w:sz w:val="16"/>
                <w:szCs w:val="16"/>
              </w:rPr>
              <w:t>e</w:t>
            </w:r>
            <w:r w:rsidRPr="00CE4B57">
              <w:rPr>
                <w:rFonts w:ascii="Times New Roman" w:hAnsi="Times New Roman" w:cs="Times New Roman"/>
                <w:sz w:val="16"/>
                <w:szCs w:val="16"/>
              </w:rPr>
              <w:t>kaj sekund do nekaj minut. Zaznajo jih posebni sateliti.</w:t>
            </w:r>
            <w:r w:rsidR="00B03B02">
              <w:rPr>
                <w:rFonts w:ascii="Times New Roman" w:hAnsi="Times New Roman" w:cs="Times New Roman"/>
                <w:sz w:val="16"/>
                <w:szCs w:val="16"/>
              </w:rPr>
              <w:t xml:space="preserve"> </w:t>
            </w:r>
            <w:r w:rsidRPr="00CE4B57">
              <w:rPr>
                <w:rFonts w:ascii="Times New Roman" w:hAnsi="Times New Roman" w:cs="Times New Roman"/>
                <w:sz w:val="16"/>
                <w:szCs w:val="16"/>
              </w:rPr>
              <w:t xml:space="preserve">Vsak nov izbruh žarkov gama je zanimiv, saj nam omogoča primerjavo </w:t>
            </w:r>
            <w:r w:rsidR="002C2605" w:rsidRPr="00CE4B57">
              <w:rPr>
                <w:rFonts w:ascii="Times New Roman" w:hAnsi="Times New Roman" w:cs="Times New Roman"/>
                <w:sz w:val="16"/>
                <w:szCs w:val="16"/>
              </w:rPr>
              <w:t>opazovanj</w:t>
            </w:r>
            <w:r w:rsidRPr="00CE4B57">
              <w:rPr>
                <w:rFonts w:ascii="Times New Roman" w:hAnsi="Times New Roman" w:cs="Times New Roman"/>
                <w:sz w:val="16"/>
                <w:szCs w:val="16"/>
              </w:rPr>
              <w:t xml:space="preserve"> z napovedani teoretičnih modelov, ter nam pomaga izboljšati razumevanje teh </w:t>
            </w:r>
            <w:r w:rsidR="002C2605" w:rsidRPr="00CE4B57">
              <w:rPr>
                <w:rFonts w:ascii="Times New Roman" w:hAnsi="Times New Roman" w:cs="Times New Roman"/>
                <w:sz w:val="16"/>
                <w:szCs w:val="16"/>
              </w:rPr>
              <w:t>katastrofalnih</w:t>
            </w:r>
            <w:r w:rsidRPr="00CE4B57">
              <w:rPr>
                <w:rFonts w:ascii="Times New Roman" w:hAnsi="Times New Roman" w:cs="Times New Roman"/>
                <w:sz w:val="16"/>
                <w:szCs w:val="16"/>
              </w:rPr>
              <w:t xml:space="preserve"> dogodkov ter okoliščin, ki pripeljejo do njih.</w:t>
            </w:r>
          </w:p>
          <w:p w:rsidR="002C2605" w:rsidRDefault="002C2605" w:rsidP="00B03B02">
            <w:pPr>
              <w:ind w:right="175"/>
              <w:jc w:val="both"/>
              <w:rPr>
                <w:rFonts w:ascii="Times New Roman" w:hAnsi="Times New Roman" w:cs="Times New Roman"/>
                <w:sz w:val="16"/>
                <w:szCs w:val="16"/>
              </w:rPr>
            </w:pPr>
          </w:p>
          <w:p w:rsidR="002C2605" w:rsidRDefault="00B03B02" w:rsidP="00DE0DC0">
            <w:pPr>
              <w:ind w:right="175"/>
              <w:jc w:val="center"/>
              <w:rPr>
                <w:rFonts w:ascii="Times New Roman" w:hAnsi="Times New Roman" w:cs="Times New Roman"/>
                <w:sz w:val="16"/>
                <w:szCs w:val="16"/>
              </w:rPr>
            </w:pPr>
            <w:r w:rsidRPr="00CE4B57">
              <w:rPr>
                <w:rFonts w:ascii="Times New Roman" w:hAnsi="Times New Roman" w:cs="Times New Roman"/>
                <w:noProof/>
                <w:sz w:val="16"/>
                <w:szCs w:val="16"/>
                <w:lang w:eastAsia="sl-SI"/>
              </w:rPr>
              <w:drawing>
                <wp:inline distT="0" distB="0" distL="0" distR="0">
                  <wp:extent cx="1971040" cy="1446530"/>
                  <wp:effectExtent l="0" t="0" r="0" b="1270"/>
                  <wp:docPr id="1" name="Picture 1" descr="http://www.kvarkadabra.net/images/articles/Gomboc_Nature_1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varkadabra.net/images/articles/Gomboc_Nature_1_original.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1040" cy="1446530"/>
                          </a:xfrm>
                          <a:prstGeom prst="rect">
                            <a:avLst/>
                          </a:prstGeom>
                          <a:noFill/>
                          <a:ln>
                            <a:noFill/>
                          </a:ln>
                        </pic:spPr>
                      </pic:pic>
                    </a:graphicData>
                  </a:graphic>
                </wp:inline>
              </w:drawing>
            </w:r>
          </w:p>
          <w:p w:rsidR="002C2605" w:rsidRPr="00CE4B57" w:rsidRDefault="002C2605" w:rsidP="00B03B02">
            <w:pPr>
              <w:ind w:right="175"/>
              <w:jc w:val="both"/>
              <w:rPr>
                <w:rFonts w:ascii="Times New Roman" w:hAnsi="Times New Roman" w:cs="Times New Roman"/>
                <w:noProof/>
                <w:sz w:val="16"/>
                <w:szCs w:val="16"/>
                <w:lang w:eastAsia="sl-SI"/>
              </w:rPr>
            </w:pPr>
          </w:p>
          <w:p w:rsidR="002C2605" w:rsidRPr="00CE4B57" w:rsidRDefault="002C2605" w:rsidP="00B03B02">
            <w:pPr>
              <w:ind w:right="175"/>
              <w:jc w:val="both"/>
              <w:rPr>
                <w:rFonts w:ascii="Times New Roman" w:hAnsi="Times New Roman" w:cs="Times New Roman"/>
                <w:noProof/>
                <w:sz w:val="16"/>
                <w:szCs w:val="16"/>
                <w:lang w:eastAsia="sl-SI"/>
              </w:rPr>
            </w:pPr>
            <w:r w:rsidRPr="00CE4B57">
              <w:rPr>
                <w:rFonts w:ascii="Times New Roman" w:hAnsi="Times New Roman" w:cs="Times New Roman"/>
                <w:noProof/>
                <w:sz w:val="16"/>
                <w:szCs w:val="16"/>
                <w:lang w:eastAsia="sl-SI"/>
              </w:rPr>
              <w:t>Pri sode</w:t>
            </w:r>
            <w:r w:rsidR="00DB2487">
              <w:rPr>
                <w:rFonts w:ascii="Times New Roman" w:hAnsi="Times New Roman" w:cs="Times New Roman"/>
                <w:noProof/>
                <w:sz w:val="16"/>
                <w:szCs w:val="16"/>
                <w:lang w:eastAsia="sl-SI"/>
              </w:rPr>
              <w:t>lovanju gama žarkov s snovjo nastane</w:t>
            </w:r>
            <w:r w:rsidRPr="00CE4B57">
              <w:rPr>
                <w:rFonts w:ascii="Times New Roman" w:hAnsi="Times New Roman" w:cs="Times New Roman"/>
                <w:noProof/>
                <w:sz w:val="16"/>
                <w:szCs w:val="16"/>
                <w:lang w:eastAsia="sl-SI"/>
              </w:rPr>
              <w:t xml:space="preserve"> fotoelektričen pojav, comptonov pojav in nastanek para.</w:t>
            </w:r>
          </w:p>
          <w:p w:rsidR="00DB2487" w:rsidRDefault="00DB2487" w:rsidP="00B03B02">
            <w:pPr>
              <w:ind w:right="175"/>
              <w:rPr>
                <w:rFonts w:ascii="Times New Roman" w:hAnsi="Times New Roman" w:cs="Times New Roman"/>
                <w:noProof/>
                <w:sz w:val="16"/>
                <w:szCs w:val="16"/>
                <w:lang w:eastAsia="sl-SI"/>
              </w:rPr>
            </w:pPr>
          </w:p>
          <w:p w:rsidR="00DB2487" w:rsidRDefault="00DB2487" w:rsidP="00B03B02">
            <w:pPr>
              <w:ind w:right="175"/>
              <w:rPr>
                <w:rFonts w:ascii="Times New Roman" w:hAnsi="Times New Roman" w:cs="Times New Roman"/>
                <w:noProof/>
                <w:sz w:val="16"/>
                <w:szCs w:val="16"/>
                <w:lang w:eastAsia="sl-SI"/>
              </w:rPr>
            </w:pPr>
          </w:p>
          <w:p w:rsidR="00DB2487" w:rsidRDefault="00DB2487" w:rsidP="00B03B02">
            <w:pPr>
              <w:ind w:right="175"/>
              <w:rPr>
                <w:rFonts w:ascii="Times New Roman" w:hAnsi="Times New Roman" w:cs="Times New Roman"/>
                <w:noProof/>
                <w:sz w:val="16"/>
                <w:szCs w:val="16"/>
                <w:lang w:eastAsia="sl-SI"/>
              </w:rPr>
            </w:pPr>
          </w:p>
          <w:p w:rsidR="00DB2487" w:rsidRDefault="00DB2487" w:rsidP="00B03B02">
            <w:pPr>
              <w:ind w:right="175"/>
              <w:rPr>
                <w:rFonts w:ascii="Times New Roman" w:hAnsi="Times New Roman" w:cs="Times New Roman"/>
                <w:noProof/>
                <w:sz w:val="16"/>
                <w:szCs w:val="16"/>
                <w:lang w:eastAsia="sl-SI"/>
              </w:rPr>
            </w:pPr>
          </w:p>
          <w:p w:rsidR="00DB2487" w:rsidRDefault="00DB2487" w:rsidP="00B03B02">
            <w:pPr>
              <w:ind w:right="175"/>
              <w:rPr>
                <w:rFonts w:ascii="Times New Roman" w:hAnsi="Times New Roman" w:cs="Times New Roman"/>
                <w:noProof/>
                <w:sz w:val="16"/>
                <w:szCs w:val="16"/>
                <w:lang w:eastAsia="sl-SI"/>
              </w:rPr>
            </w:pPr>
          </w:p>
          <w:p w:rsidR="00DB2487" w:rsidRDefault="00DB2487" w:rsidP="00B03B02">
            <w:pPr>
              <w:ind w:right="175"/>
              <w:rPr>
                <w:rFonts w:ascii="Times New Roman" w:hAnsi="Times New Roman" w:cs="Times New Roman"/>
                <w:noProof/>
                <w:sz w:val="16"/>
                <w:szCs w:val="16"/>
                <w:lang w:eastAsia="sl-SI"/>
              </w:rPr>
            </w:pPr>
          </w:p>
          <w:p w:rsidR="00DB2487" w:rsidRDefault="00DB2487" w:rsidP="00B03B02">
            <w:pPr>
              <w:ind w:right="175"/>
              <w:rPr>
                <w:rFonts w:ascii="Times New Roman" w:hAnsi="Times New Roman" w:cs="Times New Roman"/>
                <w:noProof/>
                <w:sz w:val="16"/>
                <w:szCs w:val="16"/>
                <w:lang w:eastAsia="sl-SI"/>
              </w:rPr>
            </w:pPr>
          </w:p>
          <w:p w:rsidR="00B03B02" w:rsidRDefault="00B03B02" w:rsidP="00B03B02">
            <w:pPr>
              <w:ind w:right="175"/>
              <w:rPr>
                <w:rFonts w:ascii="Times New Roman" w:hAnsi="Times New Roman" w:cs="Times New Roman"/>
                <w:noProof/>
                <w:sz w:val="16"/>
                <w:szCs w:val="16"/>
                <w:lang w:eastAsia="sl-SI"/>
              </w:rPr>
            </w:pPr>
          </w:p>
          <w:p w:rsidR="00006DFE" w:rsidRPr="00CE4B57" w:rsidRDefault="00006DFE" w:rsidP="00B03B02">
            <w:pPr>
              <w:ind w:right="175"/>
              <w:rPr>
                <w:rFonts w:ascii="Times New Roman" w:hAnsi="Times New Roman" w:cs="Times New Roman"/>
                <w:noProof/>
                <w:sz w:val="16"/>
                <w:szCs w:val="16"/>
                <w:lang w:eastAsia="sl-SI"/>
              </w:rPr>
            </w:pPr>
            <w:r w:rsidRPr="00CE4B57">
              <w:rPr>
                <w:rFonts w:ascii="Times New Roman" w:hAnsi="Times New Roman" w:cs="Times New Roman"/>
                <w:noProof/>
                <w:sz w:val="16"/>
                <w:szCs w:val="16"/>
                <w:lang w:eastAsia="sl-SI"/>
              </w:rPr>
              <w:t xml:space="preserve">Nives </w:t>
            </w:r>
            <w:r w:rsidR="00975409" w:rsidRPr="00CE4B57">
              <w:rPr>
                <w:rFonts w:ascii="Times New Roman" w:hAnsi="Times New Roman" w:cs="Times New Roman"/>
                <w:noProof/>
                <w:sz w:val="16"/>
                <w:szCs w:val="16"/>
                <w:lang w:eastAsia="sl-SI"/>
              </w:rPr>
              <w:t>BELCAR</w:t>
            </w:r>
            <w:r w:rsidRPr="00CE4B57">
              <w:rPr>
                <w:rFonts w:ascii="Times New Roman" w:hAnsi="Times New Roman" w:cs="Times New Roman"/>
                <w:noProof/>
                <w:sz w:val="16"/>
                <w:szCs w:val="16"/>
                <w:lang w:eastAsia="sl-SI"/>
              </w:rPr>
              <w:t xml:space="preserve"> </w:t>
            </w:r>
            <w:r w:rsidR="00DB2487">
              <w:rPr>
                <w:rFonts w:ascii="Times New Roman" w:hAnsi="Times New Roman" w:cs="Times New Roman"/>
                <w:noProof/>
                <w:sz w:val="16"/>
                <w:szCs w:val="16"/>
                <w:lang w:eastAsia="sl-SI"/>
              </w:rPr>
              <w:t>F1.C</w:t>
            </w:r>
          </w:p>
          <w:p w:rsidR="00BB3161" w:rsidRPr="00CE4B57" w:rsidRDefault="00BB3161" w:rsidP="00BB3161">
            <w:pPr>
              <w:jc w:val="center"/>
              <w:rPr>
                <w:rFonts w:ascii="Times New Roman" w:hAnsi="Times New Roman" w:cs="Times New Roman"/>
                <w:sz w:val="16"/>
                <w:szCs w:val="16"/>
              </w:rPr>
            </w:pPr>
          </w:p>
        </w:tc>
      </w:tr>
      <w:tr w:rsidR="00BB3161" w:rsidRPr="00CE4B57" w:rsidTr="00D6771D">
        <w:trPr>
          <w:trHeight w:hRule="exact" w:val="11850"/>
        </w:trPr>
        <w:tc>
          <w:tcPr>
            <w:tcW w:w="4177" w:type="dxa"/>
          </w:tcPr>
          <w:p w:rsidR="00BB3161" w:rsidRPr="00CE4B57" w:rsidRDefault="00BB3161" w:rsidP="001F768E">
            <w:pPr>
              <w:ind w:left="426"/>
              <w:rPr>
                <w:rFonts w:ascii="Times New Roman" w:hAnsi="Times New Roman" w:cs="Times New Roman"/>
                <w:sz w:val="28"/>
                <w:szCs w:val="28"/>
              </w:rPr>
            </w:pPr>
          </w:p>
          <w:p w:rsidR="00BB3161" w:rsidRPr="00CE4B57" w:rsidRDefault="00BB3161" w:rsidP="00667ABB">
            <w:pPr>
              <w:jc w:val="center"/>
              <w:rPr>
                <w:rFonts w:ascii="Times New Roman" w:hAnsi="Times New Roman" w:cs="Times New Roman"/>
                <w:sz w:val="28"/>
                <w:szCs w:val="28"/>
              </w:rPr>
            </w:pPr>
          </w:p>
          <w:p w:rsidR="00BB3161" w:rsidRPr="00CE4B57" w:rsidRDefault="00BB3161" w:rsidP="00667ABB">
            <w:pPr>
              <w:jc w:val="center"/>
              <w:rPr>
                <w:rFonts w:ascii="Times New Roman" w:hAnsi="Times New Roman" w:cs="Times New Roman"/>
                <w:sz w:val="28"/>
                <w:szCs w:val="28"/>
              </w:rPr>
            </w:pPr>
          </w:p>
          <w:p w:rsidR="00BB3161" w:rsidRPr="00CE4B57" w:rsidRDefault="00BB3161" w:rsidP="00667ABB">
            <w:pPr>
              <w:jc w:val="center"/>
              <w:rPr>
                <w:rFonts w:ascii="Times New Roman" w:hAnsi="Times New Roman" w:cs="Times New Roman"/>
                <w:sz w:val="28"/>
                <w:szCs w:val="28"/>
              </w:rPr>
            </w:pPr>
          </w:p>
          <w:p w:rsidR="00BB3161" w:rsidRPr="00CE4B57" w:rsidRDefault="00BB3161" w:rsidP="00667ABB">
            <w:pPr>
              <w:jc w:val="center"/>
              <w:rPr>
                <w:rFonts w:ascii="Times New Roman" w:hAnsi="Times New Roman" w:cs="Times New Roman"/>
                <w:sz w:val="28"/>
                <w:szCs w:val="28"/>
              </w:rPr>
            </w:pPr>
          </w:p>
        </w:tc>
        <w:tc>
          <w:tcPr>
            <w:tcW w:w="4190" w:type="dxa"/>
          </w:tcPr>
          <w:p w:rsidR="00BB3161" w:rsidRPr="00CE4B57" w:rsidRDefault="00BB3161" w:rsidP="00667ABB">
            <w:pPr>
              <w:jc w:val="center"/>
              <w:rPr>
                <w:rFonts w:ascii="Times New Roman" w:hAnsi="Times New Roman" w:cs="Times New Roman"/>
                <w:sz w:val="28"/>
                <w:szCs w:val="28"/>
              </w:rPr>
            </w:pPr>
          </w:p>
          <w:p w:rsidR="00BB3161" w:rsidRPr="00CE4B57" w:rsidRDefault="00BB3161" w:rsidP="00667ABB">
            <w:pPr>
              <w:jc w:val="center"/>
              <w:rPr>
                <w:rFonts w:ascii="Times New Roman" w:hAnsi="Times New Roman" w:cs="Times New Roman"/>
                <w:sz w:val="28"/>
                <w:szCs w:val="28"/>
              </w:rPr>
            </w:pPr>
          </w:p>
          <w:p w:rsidR="00BB3161" w:rsidRPr="00CE4B57" w:rsidRDefault="00BB3161" w:rsidP="00667ABB">
            <w:pPr>
              <w:jc w:val="center"/>
              <w:rPr>
                <w:rFonts w:ascii="Times New Roman" w:hAnsi="Times New Roman" w:cs="Times New Roman"/>
                <w:sz w:val="28"/>
                <w:szCs w:val="28"/>
              </w:rPr>
            </w:pPr>
          </w:p>
          <w:p w:rsidR="00BB3161" w:rsidRPr="00CE4B57" w:rsidRDefault="00BB3161" w:rsidP="00667ABB">
            <w:pPr>
              <w:jc w:val="center"/>
              <w:rPr>
                <w:rFonts w:ascii="Times New Roman" w:hAnsi="Times New Roman" w:cs="Times New Roman"/>
                <w:sz w:val="28"/>
                <w:szCs w:val="28"/>
              </w:rPr>
            </w:pPr>
          </w:p>
          <w:p w:rsidR="00BB3161" w:rsidRPr="00CE4B57" w:rsidRDefault="00BB3161" w:rsidP="00667ABB">
            <w:pPr>
              <w:jc w:val="center"/>
              <w:rPr>
                <w:rFonts w:ascii="Times New Roman" w:hAnsi="Times New Roman" w:cs="Times New Roman"/>
                <w:sz w:val="28"/>
                <w:szCs w:val="28"/>
              </w:rPr>
            </w:pPr>
          </w:p>
        </w:tc>
        <w:tc>
          <w:tcPr>
            <w:tcW w:w="4506" w:type="dxa"/>
          </w:tcPr>
          <w:p w:rsidR="00BB3161" w:rsidRPr="00CE4B57" w:rsidRDefault="00BB3161" w:rsidP="00667ABB">
            <w:pPr>
              <w:jc w:val="center"/>
              <w:rPr>
                <w:rFonts w:ascii="Times New Roman" w:hAnsi="Times New Roman" w:cs="Times New Roman"/>
                <w:sz w:val="28"/>
                <w:szCs w:val="28"/>
              </w:rPr>
            </w:pPr>
          </w:p>
          <w:p w:rsidR="00BB3161" w:rsidRPr="00CE4B57" w:rsidRDefault="00BB3161" w:rsidP="00667ABB">
            <w:pPr>
              <w:jc w:val="center"/>
              <w:rPr>
                <w:rFonts w:ascii="Times New Roman" w:hAnsi="Times New Roman" w:cs="Times New Roman"/>
                <w:sz w:val="28"/>
                <w:szCs w:val="28"/>
              </w:rPr>
            </w:pPr>
          </w:p>
          <w:p w:rsidR="00BB3161" w:rsidRPr="00CE4B57" w:rsidRDefault="00BB3161" w:rsidP="00667ABB">
            <w:pPr>
              <w:jc w:val="center"/>
              <w:rPr>
                <w:rFonts w:ascii="Times New Roman" w:hAnsi="Times New Roman" w:cs="Times New Roman"/>
                <w:sz w:val="28"/>
                <w:szCs w:val="28"/>
              </w:rPr>
            </w:pPr>
          </w:p>
          <w:p w:rsidR="00BB3161" w:rsidRPr="00CE4B57" w:rsidRDefault="00BB3161" w:rsidP="00667ABB">
            <w:pPr>
              <w:jc w:val="center"/>
              <w:rPr>
                <w:rFonts w:ascii="Times New Roman" w:hAnsi="Times New Roman" w:cs="Times New Roman"/>
                <w:sz w:val="28"/>
                <w:szCs w:val="28"/>
              </w:rPr>
            </w:pPr>
          </w:p>
        </w:tc>
        <w:tc>
          <w:tcPr>
            <w:tcW w:w="3820" w:type="dxa"/>
          </w:tcPr>
          <w:p w:rsidR="00BB3161" w:rsidRPr="00CE4B57" w:rsidRDefault="00BB3161" w:rsidP="00667ABB">
            <w:pPr>
              <w:jc w:val="center"/>
              <w:rPr>
                <w:rFonts w:ascii="Times New Roman" w:hAnsi="Times New Roman" w:cs="Times New Roman"/>
                <w:sz w:val="28"/>
                <w:szCs w:val="28"/>
              </w:rPr>
            </w:pPr>
          </w:p>
          <w:p w:rsidR="00BB3161" w:rsidRPr="00CE4B57" w:rsidRDefault="00BB3161" w:rsidP="0059431B">
            <w:pPr>
              <w:ind w:left="708"/>
              <w:jc w:val="center"/>
              <w:rPr>
                <w:rFonts w:ascii="Times New Roman" w:hAnsi="Times New Roman" w:cs="Times New Roman"/>
                <w:sz w:val="28"/>
                <w:szCs w:val="28"/>
              </w:rPr>
            </w:pPr>
          </w:p>
          <w:p w:rsidR="00BB3161" w:rsidRPr="00CE4B57" w:rsidRDefault="00BB3161" w:rsidP="0059431B">
            <w:pPr>
              <w:ind w:left="708"/>
              <w:jc w:val="center"/>
              <w:rPr>
                <w:rFonts w:ascii="Times New Roman" w:hAnsi="Times New Roman" w:cs="Times New Roman"/>
                <w:sz w:val="28"/>
                <w:szCs w:val="28"/>
              </w:rPr>
            </w:pPr>
          </w:p>
          <w:p w:rsidR="00BB3161" w:rsidRPr="0059431B" w:rsidRDefault="00BB3161" w:rsidP="0059431B">
            <w:pPr>
              <w:pStyle w:val="Navadensplet"/>
              <w:ind w:left="708"/>
              <w:rPr>
                <w:sz w:val="32"/>
                <w:szCs w:val="32"/>
              </w:rPr>
            </w:pPr>
            <w:r w:rsidRPr="0059431B">
              <w:rPr>
                <w:b/>
                <w:color w:val="4F6228" w:themeColor="accent3" w:themeShade="80"/>
                <w:sz w:val="32"/>
                <w:szCs w:val="32"/>
              </w:rPr>
              <w:t>R</w:t>
            </w:r>
            <w:r w:rsidRPr="0059431B">
              <w:rPr>
                <w:b/>
                <w:color w:val="4F6228" w:themeColor="accent3" w:themeShade="80"/>
                <w:sz w:val="32"/>
                <w:szCs w:val="32"/>
              </w:rPr>
              <w:br/>
              <w:t xml:space="preserve"> e</w:t>
            </w:r>
            <w:r w:rsidRPr="0059431B">
              <w:rPr>
                <w:sz w:val="32"/>
                <w:szCs w:val="32"/>
              </w:rPr>
              <w:t xml:space="preserve">                </w:t>
            </w:r>
            <w:r w:rsidRPr="0059431B">
              <w:rPr>
                <w:b/>
                <w:i/>
                <w:color w:val="FF0000"/>
                <w:sz w:val="32"/>
                <w:szCs w:val="32"/>
              </w:rPr>
              <w:t>U</w:t>
            </w:r>
            <w:r w:rsidRPr="0059431B">
              <w:rPr>
                <w:sz w:val="32"/>
                <w:szCs w:val="32"/>
              </w:rPr>
              <w:br/>
              <w:t xml:space="preserve">  </w:t>
            </w:r>
            <w:r w:rsidRPr="0059431B">
              <w:rPr>
                <w:b/>
                <w:color w:val="4F6228" w:themeColor="accent3" w:themeShade="80"/>
                <w:sz w:val="32"/>
                <w:szCs w:val="32"/>
              </w:rPr>
              <w:t>n</w:t>
            </w:r>
            <w:r w:rsidRPr="0059431B">
              <w:rPr>
                <w:sz w:val="32"/>
                <w:szCs w:val="32"/>
              </w:rPr>
              <w:t xml:space="preserve">               </w:t>
            </w:r>
            <w:r w:rsidRPr="0059431B">
              <w:rPr>
                <w:b/>
                <w:i/>
                <w:color w:val="FF0000"/>
                <w:sz w:val="32"/>
                <w:szCs w:val="32"/>
              </w:rPr>
              <w:t>V</w:t>
            </w:r>
            <w:r w:rsidRPr="0059431B">
              <w:rPr>
                <w:sz w:val="32"/>
                <w:szCs w:val="32"/>
              </w:rPr>
              <w:br/>
            </w:r>
            <w:r w:rsidRPr="0059431B">
              <w:rPr>
                <w:b/>
                <w:color w:val="4F6228" w:themeColor="accent3" w:themeShade="80"/>
                <w:sz w:val="32"/>
                <w:szCs w:val="32"/>
              </w:rPr>
              <w:t xml:space="preserve">   t</w:t>
            </w:r>
            <w:r w:rsidRPr="0059431B">
              <w:rPr>
                <w:b/>
                <w:color w:val="4F6228" w:themeColor="accent3" w:themeShade="80"/>
                <w:sz w:val="32"/>
                <w:szCs w:val="32"/>
              </w:rPr>
              <w:br/>
              <w:t xml:space="preserve">    g</w:t>
            </w:r>
            <w:r w:rsidRPr="0059431B">
              <w:rPr>
                <w:b/>
                <w:color w:val="4F6228" w:themeColor="accent3" w:themeShade="80"/>
                <w:sz w:val="32"/>
                <w:szCs w:val="32"/>
              </w:rPr>
              <w:br/>
              <w:t xml:space="preserve">     e</w:t>
            </w:r>
            <w:r w:rsidRPr="0059431B">
              <w:rPr>
                <w:b/>
                <w:color w:val="4F6228" w:themeColor="accent3" w:themeShade="80"/>
                <w:sz w:val="32"/>
                <w:szCs w:val="32"/>
              </w:rPr>
              <w:br/>
              <w:t xml:space="preserve">      n</w:t>
            </w:r>
            <w:r w:rsidRPr="0059431B">
              <w:rPr>
                <w:b/>
                <w:color w:val="4F6228" w:themeColor="accent3" w:themeShade="80"/>
                <w:sz w:val="32"/>
                <w:szCs w:val="32"/>
              </w:rPr>
              <w:br/>
              <w:t xml:space="preserve">       s</w:t>
            </w:r>
            <w:r w:rsidRPr="0059431B">
              <w:rPr>
                <w:b/>
                <w:color w:val="4F6228" w:themeColor="accent3" w:themeShade="80"/>
                <w:sz w:val="32"/>
                <w:szCs w:val="32"/>
              </w:rPr>
              <w:br/>
              <w:t xml:space="preserve">        k</w:t>
            </w:r>
            <w:r w:rsidRPr="0059431B">
              <w:rPr>
                <w:b/>
                <w:color w:val="4F6228" w:themeColor="accent3" w:themeShade="80"/>
                <w:sz w:val="32"/>
                <w:szCs w:val="32"/>
              </w:rPr>
              <w:br/>
              <w:t xml:space="preserve">         o</w:t>
            </w:r>
          </w:p>
          <w:p w:rsidR="00BB3161" w:rsidRPr="0059431B" w:rsidRDefault="00BB3161" w:rsidP="0059431B">
            <w:pPr>
              <w:pStyle w:val="Navadensplet"/>
              <w:ind w:left="1300"/>
              <w:rPr>
                <w:sz w:val="32"/>
                <w:szCs w:val="32"/>
              </w:rPr>
            </w:pPr>
          </w:p>
          <w:p w:rsidR="00BB3161" w:rsidRPr="0059431B" w:rsidRDefault="00BB3161" w:rsidP="0059431B">
            <w:pPr>
              <w:pStyle w:val="Navadensplet"/>
              <w:ind w:left="708"/>
              <w:rPr>
                <w:b/>
                <w:sz w:val="32"/>
                <w:szCs w:val="32"/>
              </w:rPr>
            </w:pPr>
            <w:r w:rsidRPr="0059431B">
              <w:rPr>
                <w:b/>
                <w:sz w:val="32"/>
                <w:szCs w:val="32"/>
              </w:rPr>
              <w:t>SEVANJA</w:t>
            </w:r>
            <w:r w:rsidRPr="0059431B">
              <w:rPr>
                <w:b/>
                <w:sz w:val="32"/>
                <w:szCs w:val="32"/>
              </w:rPr>
              <w:br/>
              <w:t xml:space="preserve">  V</w:t>
            </w:r>
            <w:r w:rsidRPr="0059431B">
              <w:rPr>
                <w:b/>
                <w:sz w:val="32"/>
                <w:szCs w:val="32"/>
              </w:rPr>
              <w:br/>
              <w:t xml:space="preserve">   NAŠEM </w:t>
            </w:r>
            <w:r w:rsidRPr="0059431B">
              <w:rPr>
                <w:b/>
                <w:sz w:val="32"/>
                <w:szCs w:val="32"/>
              </w:rPr>
              <w:br/>
              <w:t xml:space="preserve">    VSAKODNEVU.                            </w:t>
            </w:r>
          </w:p>
          <w:p w:rsidR="00BB3161" w:rsidRPr="0059431B" w:rsidRDefault="00BB3161" w:rsidP="0059431B">
            <w:pPr>
              <w:ind w:left="708"/>
              <w:rPr>
                <w:rFonts w:ascii="Times New Roman" w:hAnsi="Times New Roman" w:cs="Times New Roman"/>
                <w:sz w:val="32"/>
                <w:szCs w:val="32"/>
              </w:rPr>
            </w:pPr>
            <w:r w:rsidRPr="0059431B">
              <w:rPr>
                <w:rFonts w:ascii="Times New Roman" w:hAnsi="Times New Roman" w:cs="Times New Roman"/>
                <w:b/>
                <w:color w:val="984806" w:themeColor="accent6" w:themeShade="80"/>
                <w:sz w:val="32"/>
                <w:szCs w:val="32"/>
              </w:rPr>
              <w:t xml:space="preserve">    a</w:t>
            </w:r>
            <w:r w:rsidRPr="0059431B">
              <w:rPr>
                <w:rFonts w:ascii="Times New Roman" w:hAnsi="Times New Roman" w:cs="Times New Roman"/>
                <w:sz w:val="32"/>
                <w:szCs w:val="32"/>
              </w:rPr>
              <w:br/>
              <w:t xml:space="preserve">   </w:t>
            </w:r>
            <w:r w:rsidRPr="0059431B">
              <w:rPr>
                <w:rFonts w:ascii="Times New Roman" w:hAnsi="Times New Roman" w:cs="Times New Roman"/>
                <w:b/>
                <w:color w:val="984806" w:themeColor="accent6" w:themeShade="80"/>
                <w:sz w:val="32"/>
                <w:szCs w:val="32"/>
              </w:rPr>
              <w:t>f</w:t>
            </w:r>
            <w:r w:rsidRPr="0059431B">
              <w:rPr>
                <w:rFonts w:ascii="Times New Roman" w:hAnsi="Times New Roman" w:cs="Times New Roman"/>
                <w:sz w:val="32"/>
                <w:szCs w:val="32"/>
              </w:rPr>
              <w:br/>
            </w:r>
            <w:r w:rsidRPr="0059431B">
              <w:rPr>
                <w:rFonts w:ascii="Times New Roman" w:hAnsi="Times New Roman" w:cs="Times New Roman"/>
                <w:b/>
                <w:color w:val="984806" w:themeColor="accent6" w:themeShade="80"/>
                <w:sz w:val="32"/>
                <w:szCs w:val="32"/>
              </w:rPr>
              <w:t xml:space="preserve">  l</w:t>
            </w:r>
            <w:r w:rsidRPr="0059431B">
              <w:rPr>
                <w:rFonts w:ascii="Times New Roman" w:hAnsi="Times New Roman" w:cs="Times New Roman"/>
                <w:sz w:val="32"/>
                <w:szCs w:val="32"/>
              </w:rPr>
              <w:t xml:space="preserve">                        </w:t>
            </w:r>
            <w:r w:rsidRPr="0059431B">
              <w:rPr>
                <w:rFonts w:ascii="Times New Roman" w:hAnsi="Times New Roman" w:cs="Times New Roman"/>
                <w:b/>
                <w:color w:val="548DD4" w:themeColor="text2" w:themeTint="99"/>
                <w:sz w:val="32"/>
                <w:szCs w:val="32"/>
              </w:rPr>
              <w:t>beta</w:t>
            </w:r>
            <w:r w:rsidRPr="0059431B">
              <w:rPr>
                <w:rFonts w:ascii="Times New Roman" w:hAnsi="Times New Roman" w:cs="Times New Roman"/>
                <w:sz w:val="32"/>
                <w:szCs w:val="32"/>
              </w:rPr>
              <w:br/>
            </w:r>
            <w:r w:rsidRPr="0059431B">
              <w:rPr>
                <w:rFonts w:ascii="Times New Roman" w:hAnsi="Times New Roman" w:cs="Times New Roman"/>
                <w:b/>
                <w:color w:val="984806" w:themeColor="accent6" w:themeShade="80"/>
                <w:sz w:val="32"/>
                <w:szCs w:val="32"/>
              </w:rPr>
              <w:t>a</w:t>
            </w:r>
          </w:p>
          <w:p w:rsidR="00BB3161" w:rsidRPr="0059431B" w:rsidRDefault="00BB3161" w:rsidP="0059431B">
            <w:pPr>
              <w:ind w:left="708"/>
              <w:rPr>
                <w:rFonts w:ascii="Times New Roman" w:hAnsi="Times New Roman" w:cs="Times New Roman"/>
                <w:b/>
                <w:color w:val="00B050"/>
                <w:sz w:val="32"/>
                <w:szCs w:val="32"/>
              </w:rPr>
            </w:pPr>
            <w:r w:rsidRPr="0059431B">
              <w:rPr>
                <w:rFonts w:ascii="Times New Roman" w:hAnsi="Times New Roman" w:cs="Times New Roman"/>
                <w:sz w:val="32"/>
                <w:szCs w:val="32"/>
              </w:rPr>
              <w:br/>
            </w:r>
            <w:r w:rsidRPr="0059431B">
              <w:rPr>
                <w:rFonts w:ascii="Times New Roman" w:hAnsi="Times New Roman" w:cs="Times New Roman"/>
                <w:sz w:val="32"/>
                <w:szCs w:val="32"/>
              </w:rPr>
              <w:br/>
            </w:r>
            <w:r w:rsidRPr="0059431B">
              <w:rPr>
                <w:rFonts w:ascii="Times New Roman" w:hAnsi="Times New Roman" w:cs="Times New Roman"/>
                <w:sz w:val="32"/>
                <w:szCs w:val="32"/>
              </w:rPr>
              <w:br/>
            </w:r>
            <w:r w:rsidRPr="0059431B">
              <w:rPr>
                <w:rFonts w:ascii="Times New Roman" w:hAnsi="Times New Roman" w:cs="Times New Roman"/>
                <w:b/>
                <w:color w:val="00B050"/>
                <w:sz w:val="32"/>
                <w:szCs w:val="32"/>
              </w:rPr>
              <w:t xml:space="preserve">      g</w:t>
            </w:r>
            <w:r w:rsidRPr="0059431B">
              <w:rPr>
                <w:rFonts w:ascii="Times New Roman" w:hAnsi="Times New Roman" w:cs="Times New Roman"/>
                <w:b/>
                <w:color w:val="00B050"/>
                <w:sz w:val="32"/>
                <w:szCs w:val="32"/>
              </w:rPr>
              <w:br/>
              <w:t xml:space="preserve">        am</w:t>
            </w:r>
            <w:r w:rsidRPr="0059431B">
              <w:rPr>
                <w:rFonts w:ascii="Times New Roman" w:hAnsi="Times New Roman" w:cs="Times New Roman"/>
                <w:b/>
                <w:color w:val="00B050"/>
                <w:sz w:val="32"/>
                <w:szCs w:val="32"/>
              </w:rPr>
              <w:br/>
              <w:t xml:space="preserve">             a</w:t>
            </w:r>
          </w:p>
          <w:p w:rsidR="00BB3161" w:rsidRPr="0059431B" w:rsidRDefault="00BB3161" w:rsidP="0059431B">
            <w:pPr>
              <w:ind w:left="708"/>
              <w:jc w:val="center"/>
              <w:rPr>
                <w:rFonts w:ascii="Times New Roman" w:hAnsi="Times New Roman" w:cs="Times New Roman"/>
                <w:sz w:val="32"/>
                <w:szCs w:val="32"/>
              </w:rPr>
            </w:pPr>
          </w:p>
          <w:p w:rsidR="00BB3161" w:rsidRPr="00CE4B57" w:rsidRDefault="00BB3161" w:rsidP="00667ABB">
            <w:pPr>
              <w:jc w:val="center"/>
              <w:rPr>
                <w:rFonts w:ascii="Times New Roman" w:hAnsi="Times New Roman" w:cs="Times New Roman"/>
                <w:sz w:val="28"/>
                <w:szCs w:val="28"/>
              </w:rPr>
            </w:pPr>
          </w:p>
        </w:tc>
      </w:tr>
    </w:tbl>
    <w:p w:rsidR="00B110AD" w:rsidRPr="00CE4B57" w:rsidRDefault="00B110AD" w:rsidP="00BB3161">
      <w:pPr>
        <w:rPr>
          <w:sz w:val="28"/>
          <w:szCs w:val="28"/>
        </w:rPr>
      </w:pPr>
    </w:p>
    <w:sectPr w:rsidR="00B110AD" w:rsidRPr="00CE4B57" w:rsidSect="00BB3161">
      <w:pgSz w:w="16838" w:h="11906" w:orient="landscape" w:code="9"/>
      <w:pgMar w:top="0" w:right="0" w:bottom="0" w:left="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161"/>
    <w:rsid w:val="00006DFE"/>
    <w:rsid w:val="001F768E"/>
    <w:rsid w:val="002C2605"/>
    <w:rsid w:val="0031769E"/>
    <w:rsid w:val="00462113"/>
    <w:rsid w:val="00522EC7"/>
    <w:rsid w:val="0059431B"/>
    <w:rsid w:val="00667ABB"/>
    <w:rsid w:val="006E0630"/>
    <w:rsid w:val="0070015B"/>
    <w:rsid w:val="007F3F4F"/>
    <w:rsid w:val="00975409"/>
    <w:rsid w:val="00AE1172"/>
    <w:rsid w:val="00B03B02"/>
    <w:rsid w:val="00B110AD"/>
    <w:rsid w:val="00BB3161"/>
    <w:rsid w:val="00CE4B57"/>
    <w:rsid w:val="00D6771D"/>
    <w:rsid w:val="00DB2487"/>
    <w:rsid w:val="00DC53F3"/>
    <w:rsid w:val="00DE0DC0"/>
    <w:rsid w:val="00E025C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D6771D"/>
    <w:pPr>
      <w:spacing w:after="0" w:line="240" w:lineRule="auto"/>
    </w:pPr>
    <w:tblPr>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style>
  <w:style w:type="paragraph" w:styleId="Navadensplet">
    <w:name w:val="Normal (Web)"/>
    <w:basedOn w:val="Navaden"/>
    <w:rsid w:val="00BB316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BB316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B3161"/>
    <w:rPr>
      <w:rFonts w:ascii="Tahoma" w:hAnsi="Tahoma" w:cs="Tahoma"/>
      <w:sz w:val="16"/>
      <w:szCs w:val="16"/>
    </w:rPr>
  </w:style>
  <w:style w:type="character" w:customStyle="1" w:styleId="apple-style-span">
    <w:name w:val="apple-style-span"/>
    <w:basedOn w:val="Privzetapisavaodstavka"/>
    <w:rsid w:val="00006DFE"/>
  </w:style>
  <w:style w:type="character" w:customStyle="1" w:styleId="st">
    <w:name w:val="st"/>
    <w:basedOn w:val="Privzetapisavaodstavka"/>
    <w:rsid w:val="0031769E"/>
  </w:style>
  <w:style w:type="character" w:styleId="Poudarek">
    <w:name w:val="Emphasis"/>
    <w:basedOn w:val="Privzetapisavaodstavka"/>
    <w:uiPriority w:val="20"/>
    <w:qFormat/>
    <w:rsid w:val="0031769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D6771D"/>
    <w:pPr>
      <w:spacing w:after="0" w:line="240" w:lineRule="auto"/>
    </w:pPr>
    <w:tblPr>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style>
  <w:style w:type="paragraph" w:styleId="Navadensplet">
    <w:name w:val="Normal (Web)"/>
    <w:basedOn w:val="Navaden"/>
    <w:rsid w:val="00BB316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BB316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B3161"/>
    <w:rPr>
      <w:rFonts w:ascii="Tahoma" w:hAnsi="Tahoma" w:cs="Tahoma"/>
      <w:sz w:val="16"/>
      <w:szCs w:val="16"/>
    </w:rPr>
  </w:style>
  <w:style w:type="character" w:customStyle="1" w:styleId="apple-style-span">
    <w:name w:val="apple-style-span"/>
    <w:basedOn w:val="Privzetapisavaodstavka"/>
    <w:rsid w:val="00006DFE"/>
  </w:style>
  <w:style w:type="character" w:customStyle="1" w:styleId="st">
    <w:name w:val="st"/>
    <w:basedOn w:val="Privzetapisavaodstavka"/>
    <w:rsid w:val="0031769E"/>
  </w:style>
  <w:style w:type="character" w:styleId="Poudarek">
    <w:name w:val="Emphasis"/>
    <w:basedOn w:val="Privzetapisavaodstavka"/>
    <w:uiPriority w:val="20"/>
    <w:qFormat/>
    <w:rsid w:val="003176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246</TotalTime>
  <Pages>1</Pages>
  <Words>968</Words>
  <Characters>5521</Characters>
  <Application>Microsoft Office Word</Application>
  <DocSecurity>0</DocSecurity>
  <Lines>46</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Petek</dc:creator>
  <cp:keywords/>
  <dc:description/>
  <cp:lastModifiedBy>Angela Petek</cp:lastModifiedBy>
  <cp:revision>6</cp:revision>
  <cp:lastPrinted>2012-04-16T14:56:00Z</cp:lastPrinted>
  <dcterms:created xsi:type="dcterms:W3CDTF">2012-04-10T13:02:00Z</dcterms:created>
  <dcterms:modified xsi:type="dcterms:W3CDTF">2012-04-16T15:02:00Z</dcterms:modified>
</cp:coreProperties>
</file>