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F0" w:rsidRDefault="00904BF0" w:rsidP="00904BF0">
      <w:pPr>
        <w:pStyle w:val="Navadensplet"/>
      </w:pPr>
      <w:r>
        <w:rPr>
          <w:rStyle w:val="Poudarek"/>
        </w:rPr>
        <w:t>Obvestilo:</w:t>
      </w:r>
    </w:p>
    <w:p w:rsidR="00904BF0" w:rsidRDefault="00904BF0" w:rsidP="00904BF0">
      <w:pPr>
        <w:pStyle w:val="Navadensplet"/>
      </w:pPr>
      <w:r>
        <w:rPr>
          <w:rStyle w:val="Poudarek"/>
        </w:rPr>
        <w:t>V skladu z navodili Ministrstva za izobraževanje, znanost in šport  bo </w:t>
      </w:r>
      <w:r>
        <w:rPr>
          <w:rStyle w:val="Krepko"/>
          <w:i/>
          <w:iCs/>
        </w:rPr>
        <w:t>za dijakinje in dijake v času izobraževanja na daljavo zagotovljen brezplačen topel obrok</w:t>
      </w:r>
      <w:r>
        <w:rPr>
          <w:rStyle w:val="Poudarek"/>
        </w:rPr>
        <w:t>.</w:t>
      </w:r>
    </w:p>
    <w:p w:rsidR="00904BF0" w:rsidRDefault="00904BF0" w:rsidP="00904BF0">
      <w:pPr>
        <w:pStyle w:val="Navadensplet"/>
      </w:pPr>
      <w:r>
        <w:rPr>
          <w:rStyle w:val="Krepko"/>
          <w:i/>
          <w:iCs/>
        </w:rPr>
        <w:t>Do brezplačnega toplega obroka so upravičeni dijaki</w:t>
      </w:r>
      <w:r>
        <w:rPr>
          <w:rStyle w:val="Poudarek"/>
        </w:rPr>
        <w:t>, pri katerih </w:t>
      </w:r>
      <w:r>
        <w:rPr>
          <w:rStyle w:val="Krepko"/>
          <w:i/>
          <w:iCs/>
        </w:rPr>
        <w:t>povprečni mesečni dohodek na osebo</w:t>
      </w:r>
      <w:r>
        <w:rPr>
          <w:rStyle w:val="Poudarek"/>
        </w:rPr>
        <w:t>, ugotovljen v odločbi pristojnega CSD-ja o uveljavljanju pravic iz javnih sredstev, </w:t>
      </w:r>
      <w:r>
        <w:rPr>
          <w:rStyle w:val="Krepko"/>
          <w:i/>
          <w:iCs/>
        </w:rPr>
        <w:t>ne presega 382,82 €</w:t>
      </w:r>
      <w:r>
        <w:rPr>
          <w:rStyle w:val="Poudarek"/>
        </w:rPr>
        <w:t>, tj. 3. dohodkovni razred otroškega dodatka oziroma 2. razred državne štipendije.</w:t>
      </w:r>
    </w:p>
    <w:p w:rsidR="00904BF0" w:rsidRDefault="00904BF0" w:rsidP="00904BF0">
      <w:pPr>
        <w:pStyle w:val="Navadensplet"/>
      </w:pPr>
      <w:r>
        <w:rPr>
          <w:rStyle w:val="Poudarek"/>
        </w:rPr>
        <w:t xml:space="preserve">Ob tem opozarjamo, da 100 % subvencija za šolsko malico na srednjih šolah zajema upravičence do 4. dohodkovnega razreda otroškega dodatka oziroma 3. dohodkovnega razreda državne štipendije, </w:t>
      </w:r>
      <w:r>
        <w:rPr>
          <w:rStyle w:val="Krepko"/>
          <w:i/>
          <w:iCs/>
        </w:rPr>
        <w:t>brezplačni topli obrok za dijake v času izobraževanja na daljavo pa pripada upravičencem do 3. dohodkovnega razreda otroškega dodatka oziroma 2. dohodkovnega razreda državne štipendije.</w:t>
      </w:r>
    </w:p>
    <w:p w:rsidR="00904BF0" w:rsidRDefault="00904BF0" w:rsidP="00904BF0">
      <w:pPr>
        <w:pStyle w:val="Navadensplet"/>
      </w:pPr>
      <w:r>
        <w:rPr>
          <w:rStyle w:val="Krepko"/>
          <w:i/>
          <w:iCs/>
        </w:rPr>
        <w:t>Brezplačni topli obrok pripada tudi dijakom, ki so nameščeni v rejniško družino.</w:t>
      </w:r>
    </w:p>
    <w:p w:rsidR="00904BF0" w:rsidRDefault="00904BF0" w:rsidP="00904BF0">
      <w:pPr>
        <w:pStyle w:val="Navadensplet"/>
      </w:pPr>
      <w:r>
        <w:rPr>
          <w:rStyle w:val="Krepko"/>
          <w:i/>
          <w:iCs/>
        </w:rPr>
        <w:t>Pripravo in distribucijo toplih obrokov bo organizirala posamezna lokalna skupnost (občina).</w:t>
      </w:r>
    </w:p>
    <w:p w:rsidR="00904BF0" w:rsidRDefault="00904BF0" w:rsidP="00904BF0">
      <w:pPr>
        <w:pStyle w:val="Navadensplet"/>
      </w:pPr>
      <w:r>
        <w:rPr>
          <w:rStyle w:val="Poudarek"/>
        </w:rPr>
        <w:t xml:space="preserve">Informacije o pripravi in distribuciji toplih obrokov za dijake v posameznih občinah bodo objavljene na </w:t>
      </w:r>
      <w:r>
        <w:rPr>
          <w:rStyle w:val="Krepko"/>
          <w:i/>
          <w:iCs/>
        </w:rPr>
        <w:t>uradnih spletnih straneh posameznih občin</w:t>
      </w:r>
      <w:r>
        <w:rPr>
          <w:rStyle w:val="Poudarek"/>
        </w:rPr>
        <w:t>. Starši/skrbniki oziroma dijaki topli obrok prevzamejo na lokaciji, kjer se bo prehrana pripravljala. Izjemoma lahko občine za dijake, ki obroka ne morejo prevzeti, organizirajo dostavo toplega obroka na dom.</w:t>
      </w:r>
    </w:p>
    <w:p w:rsidR="00904BF0" w:rsidRDefault="00904BF0" w:rsidP="00904BF0">
      <w:pPr>
        <w:pStyle w:val="Navadensplet"/>
      </w:pPr>
      <w:r>
        <w:rPr>
          <w:rStyle w:val="Krepko"/>
          <w:i/>
          <w:iCs/>
        </w:rPr>
        <w:t>Prijavo na topel obrok oddajte v najkrajšem možnem času oziroma najkasneje do srede, 11. 11. 2020 do 12.00 preko spletne strani www.sts.si.</w:t>
      </w:r>
    </w:p>
    <w:p w:rsidR="009F1488" w:rsidRDefault="009F1488">
      <w:bookmarkStart w:id="0" w:name="_GoBack"/>
      <w:bookmarkEnd w:id="0"/>
    </w:p>
    <w:sectPr w:rsidR="009F1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F0"/>
    <w:rsid w:val="00904BF0"/>
    <w:rsid w:val="009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DCBAF-780D-4741-A813-4193C25A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0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904BF0"/>
    <w:rPr>
      <w:i/>
      <w:iCs/>
    </w:rPr>
  </w:style>
  <w:style w:type="character" w:styleId="Krepko">
    <w:name w:val="Strong"/>
    <w:basedOn w:val="Privzetapisavaodstavka"/>
    <w:uiPriority w:val="22"/>
    <w:qFormat/>
    <w:rsid w:val="00904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2020-11-09T16:22:00Z</dcterms:created>
  <dcterms:modified xsi:type="dcterms:W3CDTF">2020-11-09T16:24:00Z</dcterms:modified>
</cp:coreProperties>
</file>