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65B" w:rsidRDefault="0088565B" w:rsidP="0088565B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La </w:t>
      </w:r>
      <w:proofErr w:type="spellStart"/>
      <w:r>
        <w:rPr>
          <w:rFonts w:cstheme="minorHAnsi"/>
          <w:b/>
          <w:sz w:val="32"/>
          <w:szCs w:val="32"/>
        </w:rPr>
        <w:t>casa</w:t>
      </w:r>
      <w:proofErr w:type="spellEnd"/>
    </w:p>
    <w:p w:rsidR="0088565B" w:rsidRDefault="0088565B" w:rsidP="0088565B">
      <w:pPr>
        <w:jc w:val="center"/>
        <w:rPr>
          <w:rFonts w:cstheme="minorHAnsi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0EA7AFC" wp14:editId="359450F9">
            <wp:extent cx="2476500" cy="1649388"/>
            <wp:effectExtent l="0" t="0" r="0" b="8255"/>
            <wp:docPr id="2" name="Slika 2" descr="Home | La Casa de Kam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La Casa de Kam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12" cy="16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65" w:rsidRPr="00E42665" w:rsidRDefault="00E42665" w:rsidP="0088565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73C21E2" wp14:editId="6392D32B">
            <wp:extent cx="2502426" cy="1409700"/>
            <wp:effectExtent l="0" t="0" r="0" b="0"/>
            <wp:docPr id="13" name="Slika 13" descr="Incendio in via delle Querce | A fuoco un appartamento | Palazzo evacuato |  15 agosto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endio in via delle Querce | A fuoco un appartamento | Palazzo evacuato |  15 agosto 20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84" cy="141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65CF8A1" wp14:editId="7095B255">
            <wp:extent cx="2556164" cy="1405890"/>
            <wp:effectExtent l="0" t="0" r="0" b="3810"/>
            <wp:docPr id="12" name="Slika 12" descr="Dimora Storica Toscana Appartamenti Vacanze nel Chianti - Villa I Barronci  Resort &amp; 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mora Storica Toscana Appartamenti Vacanze nel Chianti - Villa I Barronci  Resort &amp; Sp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77" cy="14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2"/>
          <w:szCs w:val="32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l'appartamento</w:t>
      </w:r>
      <w:proofErr w:type="spellEnd"/>
    </w:p>
    <w:p w:rsidR="0088565B" w:rsidRDefault="0088565B"/>
    <w:p w:rsidR="0088565B" w:rsidRDefault="0088565B">
      <w:r>
        <w:rPr>
          <w:noProof/>
          <w:lang w:eastAsia="sl-SI"/>
        </w:rPr>
        <w:drawing>
          <wp:inline distT="0" distB="0" distL="0" distR="0" wp14:anchorId="3BD72CD3" wp14:editId="01BC1755">
            <wp:extent cx="2478941" cy="1963011"/>
            <wp:effectExtent l="0" t="0" r="0" b="0"/>
            <wp:docPr id="1" name="Slika 1" descr="il cuore della casa: la cu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cuore della casa: la cuci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11" cy="19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2665">
        <w:rPr>
          <w:sz w:val="24"/>
          <w:szCs w:val="24"/>
        </w:rPr>
        <w:t xml:space="preserve">la </w:t>
      </w:r>
      <w:proofErr w:type="spellStart"/>
      <w:r w:rsidRPr="00E42665">
        <w:rPr>
          <w:sz w:val="24"/>
          <w:szCs w:val="24"/>
        </w:rPr>
        <w:t>cucina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25BA4A4D" wp14:editId="1229E545">
            <wp:extent cx="2423160" cy="1514475"/>
            <wp:effectExtent l="0" t="0" r="0" b="9525"/>
            <wp:docPr id="3" name="Slika 3" descr="Il Salotto di Luc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 Salotto di Lucil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42665">
        <w:rPr>
          <w:sz w:val="24"/>
          <w:szCs w:val="24"/>
        </w:rPr>
        <w:t xml:space="preserve">il </w:t>
      </w:r>
      <w:proofErr w:type="spellStart"/>
      <w:r w:rsidRPr="00E42665">
        <w:rPr>
          <w:sz w:val="24"/>
          <w:szCs w:val="24"/>
        </w:rPr>
        <w:t>salotto</w:t>
      </w:r>
      <w:proofErr w:type="spellEnd"/>
      <w:r w:rsidRPr="00E42665">
        <w:rPr>
          <w:sz w:val="24"/>
          <w:szCs w:val="24"/>
        </w:rPr>
        <w:t xml:space="preserve"> / il </w:t>
      </w:r>
      <w:proofErr w:type="spellStart"/>
      <w:r w:rsidRPr="00E42665">
        <w:rPr>
          <w:sz w:val="24"/>
          <w:szCs w:val="24"/>
        </w:rPr>
        <w:t>soggiorno</w:t>
      </w:r>
      <w:proofErr w:type="spellEnd"/>
    </w:p>
    <w:p w:rsidR="0088565B" w:rsidRPr="00E42665" w:rsidRDefault="0088565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301B92D" wp14:editId="6634E0CC">
            <wp:extent cx="2233231" cy="1676292"/>
            <wp:effectExtent l="0" t="0" r="0" b="635"/>
            <wp:docPr id="5" name="Slika 5" descr="RISTRUTTURARE IL BAGNO IN MODO SEMPLICE ED EFFIC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TRUTTURARE IL BAGNO IN MODO SEMPLICE ED EFFICA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28" cy="16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2665">
        <w:rPr>
          <w:sz w:val="24"/>
          <w:szCs w:val="24"/>
        </w:rPr>
        <w:t xml:space="preserve">il </w:t>
      </w:r>
      <w:proofErr w:type="spellStart"/>
      <w:r w:rsidRPr="00E42665">
        <w:rPr>
          <w:sz w:val="24"/>
          <w:szCs w:val="24"/>
        </w:rPr>
        <w:t>bagno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2CCC511B" wp14:editId="6CBE91BA">
            <wp:extent cx="1956435" cy="2069617"/>
            <wp:effectExtent l="0" t="0" r="5715" b="6985"/>
            <wp:docPr id="7" name="Slika 7" descr="L'Ingr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'Ingress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7" cy="20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 w:rsidRPr="00E42665">
        <w:rPr>
          <w:sz w:val="24"/>
          <w:szCs w:val="24"/>
        </w:rPr>
        <w:t>l'ingresso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79B39B41" wp14:editId="28B2F6FA">
            <wp:extent cx="1333451" cy="2056406"/>
            <wp:effectExtent l="0" t="0" r="635" b="1270"/>
            <wp:docPr id="8" name="Slika 8" descr="Il corridoio. Lungo, corto, largo o stretto? - SPAZIO soluzioni |  Arredamento ingresso corridoio, Arredamento corridoio, Arredamento interni  ingr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 corridoio. Lungo, corto, largo o stretto? - SPAZIO soluzioni |  Arredamento ingresso corridoio, Arredamento corridoio, Arredamento interni  ingress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94" cy="20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2665">
        <w:rPr>
          <w:sz w:val="24"/>
          <w:szCs w:val="24"/>
        </w:rPr>
        <w:t xml:space="preserve">il </w:t>
      </w:r>
      <w:proofErr w:type="spellStart"/>
      <w:r w:rsidRPr="00E42665">
        <w:rPr>
          <w:sz w:val="24"/>
          <w:szCs w:val="24"/>
        </w:rPr>
        <w:t>corridoio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3D6F6F23" wp14:editId="4D6A80B7">
            <wp:extent cx="2531110" cy="1698016"/>
            <wp:effectExtent l="0" t="0" r="2540" b="0"/>
            <wp:docPr id="9" name="Slika 9" descr="Come progettare una camera da letto...senza commettere 10 tipici errori —  idealista/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e progettare una camera da letto...senza commettere 10 tipici errori —  idealista/new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20" cy="17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2665">
        <w:rPr>
          <w:sz w:val="24"/>
          <w:szCs w:val="24"/>
        </w:rPr>
        <w:t xml:space="preserve">la camera da </w:t>
      </w:r>
      <w:proofErr w:type="spellStart"/>
      <w:r w:rsidRPr="00E42665">
        <w:rPr>
          <w:sz w:val="24"/>
          <w:szCs w:val="24"/>
        </w:rPr>
        <w:t>letto</w:t>
      </w:r>
      <w:proofErr w:type="spellEnd"/>
    </w:p>
    <w:p w:rsidR="0088565B" w:rsidRDefault="00DF6F2C">
      <w:r>
        <w:rPr>
          <w:noProof/>
          <w:lang w:eastAsia="sl-SI"/>
        </w:rPr>
        <w:lastRenderedPageBreak/>
        <w:drawing>
          <wp:inline distT="0" distB="0" distL="0" distR="0" wp14:anchorId="1701A751" wp14:editId="55B0DF83">
            <wp:extent cx="2588895" cy="1725930"/>
            <wp:effectExtent l="0" t="0" r="1905" b="7620"/>
            <wp:docPr id="4" name="Slika 4" descr="Come arredare la camera dei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e arredare la camera dei bambin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2665">
        <w:rPr>
          <w:sz w:val="24"/>
          <w:szCs w:val="24"/>
        </w:rPr>
        <w:t xml:space="preserve">la camera </w:t>
      </w:r>
      <w:proofErr w:type="spellStart"/>
      <w:r w:rsidRPr="00E42665">
        <w:rPr>
          <w:sz w:val="24"/>
          <w:szCs w:val="24"/>
        </w:rPr>
        <w:t>dei</w:t>
      </w:r>
      <w:proofErr w:type="spellEnd"/>
      <w:r w:rsidRPr="00E42665">
        <w:rPr>
          <w:sz w:val="24"/>
          <w:szCs w:val="24"/>
        </w:rPr>
        <w:t xml:space="preserve"> </w:t>
      </w:r>
      <w:proofErr w:type="spellStart"/>
      <w:r w:rsidRPr="00E42665">
        <w:rPr>
          <w:sz w:val="24"/>
          <w:szCs w:val="24"/>
        </w:rPr>
        <w:t>bambini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11A7B886" wp14:editId="0BABCA60">
            <wp:extent cx="2049687" cy="1625993"/>
            <wp:effectExtent l="0" t="0" r="8255" b="0"/>
            <wp:docPr id="11" name="Slika 11" descr="Progettare le scale - Scale interne - Come progettare la scala di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gettare le scale - Scale interne - Come progettare la scala di cas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31" cy="16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2665">
        <w:rPr>
          <w:sz w:val="24"/>
          <w:szCs w:val="24"/>
        </w:rPr>
        <w:t>le scale</w:t>
      </w:r>
    </w:p>
    <w:p w:rsidR="00DF6F2C" w:rsidRDefault="00DF6F2C"/>
    <w:p w:rsidR="00DF6F2C" w:rsidRDefault="00DF6F2C">
      <w:r>
        <w:rPr>
          <w:noProof/>
          <w:lang w:eastAsia="sl-SI"/>
        </w:rPr>
        <w:drawing>
          <wp:inline distT="0" distB="0" distL="0" distR="0" wp14:anchorId="693CD417" wp14:editId="01B73447">
            <wp:extent cx="2447654" cy="1632585"/>
            <wp:effectExtent l="0" t="0" r="0" b="5715"/>
            <wp:docPr id="17" name="Slika 17" descr="Playa del Carmen: Condo Papaya - Mosk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ya del Carmen: Condo Papaya - Moski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82" cy="16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2665">
        <w:rPr>
          <w:sz w:val="24"/>
          <w:szCs w:val="24"/>
        </w:rPr>
        <w:t xml:space="preserve">la </w:t>
      </w:r>
      <w:proofErr w:type="spellStart"/>
      <w:r w:rsidRPr="00E42665">
        <w:rPr>
          <w:sz w:val="24"/>
          <w:szCs w:val="24"/>
        </w:rPr>
        <w:t>terrazza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76564E2D" wp14:editId="68021333">
            <wp:extent cx="2364105" cy="1477566"/>
            <wp:effectExtent l="0" t="0" r="0" b="8890"/>
            <wp:docPr id="15" name="Slika 15" descr="PVC Casale - Tende a ver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VC Casale - Tende a verand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62" cy="148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2665">
        <w:rPr>
          <w:sz w:val="24"/>
          <w:szCs w:val="24"/>
        </w:rPr>
        <w:t xml:space="preserve">il </w:t>
      </w:r>
      <w:proofErr w:type="spellStart"/>
      <w:r w:rsidRPr="00E42665">
        <w:rPr>
          <w:sz w:val="24"/>
          <w:szCs w:val="24"/>
        </w:rPr>
        <w:t>balcone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12A0D8D3" wp14:editId="1260BB0C">
            <wp:extent cx="1898369" cy="1266825"/>
            <wp:effectExtent l="0" t="0" r="6985" b="0"/>
            <wp:docPr id="6" name="Slika 6" descr="Botti Per Il Vino Nella Cantina Di Una Casa In Campagna Stock Photo - 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tti Per Il Vino Nella Cantina Di Una Casa In Campagna Stock Photo - 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78" cy="12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42665">
        <w:rPr>
          <w:sz w:val="24"/>
          <w:szCs w:val="24"/>
        </w:rPr>
        <w:t xml:space="preserve">la </w:t>
      </w:r>
      <w:proofErr w:type="spellStart"/>
      <w:r w:rsidRPr="00E42665">
        <w:rPr>
          <w:sz w:val="24"/>
          <w:szCs w:val="24"/>
        </w:rPr>
        <w:t>cantina</w:t>
      </w:r>
      <w:proofErr w:type="spellEnd"/>
    </w:p>
    <w:p w:rsidR="00DF6F2C" w:rsidRDefault="00DF6F2C">
      <w:r>
        <w:rPr>
          <w:noProof/>
          <w:lang w:eastAsia="sl-SI"/>
        </w:rPr>
        <w:lastRenderedPageBreak/>
        <w:drawing>
          <wp:inline distT="0" distB="0" distL="0" distR="0" wp14:anchorId="08CA1592" wp14:editId="770B508D">
            <wp:extent cx="2405648" cy="1769078"/>
            <wp:effectExtent l="0" t="0" r="0" b="3175"/>
            <wp:docPr id="10" name="Slika 10" descr="Soffitta della casa in costruzione mansarda parete di isolamento Foto stock 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ffitta della casa in costruzione mansarda parete di isolamento Foto stock  - Alam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37" cy="17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42665">
        <w:rPr>
          <w:sz w:val="24"/>
          <w:szCs w:val="24"/>
        </w:rPr>
        <w:t xml:space="preserve">la </w:t>
      </w:r>
      <w:proofErr w:type="spellStart"/>
      <w:r w:rsidRPr="00E42665">
        <w:rPr>
          <w:sz w:val="24"/>
          <w:szCs w:val="24"/>
        </w:rPr>
        <w:t>soffitta</w:t>
      </w:r>
      <w:proofErr w:type="spellEnd"/>
    </w:p>
    <w:p w:rsidR="00386876" w:rsidRDefault="00386876">
      <w:r>
        <w:rPr>
          <w:noProof/>
          <w:lang w:eastAsia="sl-SI"/>
        </w:rPr>
        <w:drawing>
          <wp:inline distT="0" distB="0" distL="0" distR="0" wp14:anchorId="73C131DA" wp14:editId="1D435A33">
            <wp:extent cx="2350265" cy="1524000"/>
            <wp:effectExtent l="0" t="0" r="0" b="0"/>
            <wp:docPr id="19" name="Slika 19" descr="Il Giornale dei Com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 Giornale dei Comun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06" cy="15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42665">
        <w:rPr>
          <w:sz w:val="24"/>
          <w:szCs w:val="24"/>
        </w:rPr>
        <w:t xml:space="preserve">il </w:t>
      </w:r>
      <w:proofErr w:type="spellStart"/>
      <w:r w:rsidRPr="00E42665">
        <w:rPr>
          <w:sz w:val="24"/>
          <w:szCs w:val="24"/>
        </w:rPr>
        <w:t>garage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04F001C6" wp14:editId="3CACC302">
            <wp:extent cx="2319020" cy="1739265"/>
            <wp:effectExtent l="0" t="0" r="5080" b="0"/>
            <wp:docPr id="18" name="Slika 18" descr="Preventivo porta di ingresso | Porte blindate e portoncini di sicure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ventivo porta di ingresso | Porte blindate e portoncini di sicurezz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21" cy="17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42665">
        <w:rPr>
          <w:sz w:val="24"/>
          <w:szCs w:val="24"/>
        </w:rPr>
        <w:t xml:space="preserve">la porta </w:t>
      </w:r>
      <w:proofErr w:type="spellStart"/>
      <w:r w:rsidRPr="00E42665">
        <w:rPr>
          <w:sz w:val="24"/>
          <w:szCs w:val="24"/>
        </w:rPr>
        <w:t>d'ingresso</w:t>
      </w:r>
      <w:proofErr w:type="spellEnd"/>
    </w:p>
    <w:p w:rsidR="00386876" w:rsidRDefault="00386876">
      <w:r>
        <w:rPr>
          <w:noProof/>
          <w:lang w:eastAsia="sl-SI"/>
        </w:rPr>
        <w:drawing>
          <wp:inline distT="0" distB="0" distL="0" distR="0" wp14:anchorId="4965175A" wp14:editId="2042CCB8">
            <wp:extent cx="2160270" cy="2160270"/>
            <wp:effectExtent l="0" t="0" r="0" b="0"/>
            <wp:docPr id="20" name="Slika 20" descr="Porte De Chambre à Coucher En Bois Massif, Le Bois Massif, Porte De La  Maison, Porte De La Chambre Fichier PNG et PSD pour le téléchargement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rte De Chambre à Coucher En Bois Massif, Le Bois Massif, Porte De La  Maison, Porte De La Chambre Fichier PNG et PSD pour le téléchargement lib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2665">
        <w:rPr>
          <w:sz w:val="24"/>
          <w:szCs w:val="24"/>
        </w:rPr>
        <w:t>la porta</w:t>
      </w:r>
    </w:p>
    <w:p w:rsidR="00386876" w:rsidRDefault="00386876">
      <w:r>
        <w:rPr>
          <w:noProof/>
          <w:lang w:eastAsia="sl-SI"/>
        </w:rPr>
        <w:lastRenderedPageBreak/>
        <w:drawing>
          <wp:inline distT="0" distB="0" distL="0" distR="0" wp14:anchorId="2D74AEE2" wp14:editId="2A348B1B">
            <wp:extent cx="1401536" cy="1962150"/>
            <wp:effectExtent l="0" t="0" r="8255" b="0"/>
            <wp:docPr id="22" name="Slika 22" descr="TROMPE L'OEIL FENETRE sur BOURGOGNE par Bernard SCHOLL | Trompe l oeil  fenetre, Peinture sur fenêtres, Tromp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MPE L'OEIL FENETRE sur BOURGOGNE par Bernard SCHOLL | Trompe l oeil  fenetre, Peinture sur fenêtres, Trompe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14" cy="19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2665">
        <w:rPr>
          <w:sz w:val="24"/>
          <w:szCs w:val="24"/>
        </w:rPr>
        <w:t xml:space="preserve">la </w:t>
      </w:r>
      <w:proofErr w:type="spellStart"/>
      <w:r w:rsidRPr="00E42665">
        <w:rPr>
          <w:sz w:val="24"/>
          <w:szCs w:val="24"/>
        </w:rPr>
        <w:t>finestra</w:t>
      </w:r>
      <w:proofErr w:type="spellEnd"/>
    </w:p>
    <w:p w:rsidR="00386876" w:rsidRDefault="00386876">
      <w:r>
        <w:rPr>
          <w:noProof/>
          <w:lang w:eastAsia="sl-SI"/>
        </w:rPr>
        <w:drawing>
          <wp:inline distT="0" distB="0" distL="0" distR="0" wp14:anchorId="79F436CB" wp14:editId="2D259F76">
            <wp:extent cx="2743962" cy="1828165"/>
            <wp:effectExtent l="0" t="0" r="0" b="635"/>
            <wp:docPr id="23" name="Slika 23" descr="Giardino Della Camera Di Hatfield Immagine Stock - Immagine di verde,  giardino: 5523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ardino Della Camera Di Hatfield Immagine Stock - Immagine di verde,  giardino: 552326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53" cy="18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42665">
        <w:rPr>
          <w:sz w:val="24"/>
          <w:szCs w:val="24"/>
        </w:rPr>
        <w:t xml:space="preserve">il </w:t>
      </w:r>
      <w:proofErr w:type="spellStart"/>
      <w:r w:rsidRPr="00E42665">
        <w:rPr>
          <w:sz w:val="24"/>
          <w:szCs w:val="24"/>
        </w:rPr>
        <w:t>giardino</w:t>
      </w:r>
      <w:proofErr w:type="spellEnd"/>
    </w:p>
    <w:p w:rsidR="00386876" w:rsidRDefault="00386876">
      <w:r>
        <w:rPr>
          <w:noProof/>
          <w:lang w:eastAsia="sl-SI"/>
        </w:rPr>
        <w:drawing>
          <wp:inline distT="0" distB="0" distL="0" distR="0" wp14:anchorId="1D90B946" wp14:editId="701EF9DC">
            <wp:extent cx="2846070" cy="1897380"/>
            <wp:effectExtent l="0" t="0" r="0" b="7620"/>
            <wp:docPr id="24" name="Slika 24" descr="A Parigi verrà inaugurato l'orto urbano più grande del mondo | Oh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arigi verrà inaugurato l'orto urbano più grande del mondo | Ohga!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27" cy="18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2665">
        <w:rPr>
          <w:sz w:val="24"/>
          <w:szCs w:val="24"/>
        </w:rPr>
        <w:t>l'orto</w:t>
      </w:r>
    </w:p>
    <w:p w:rsidR="00DF6F2C" w:rsidRDefault="00DF6F2C">
      <w:bookmarkStart w:id="0" w:name="_GoBack"/>
      <w:bookmarkEnd w:id="0"/>
    </w:p>
    <w:sectPr w:rsidR="00DF6F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65B"/>
    <w:rsid w:val="00021584"/>
    <w:rsid w:val="00386876"/>
    <w:rsid w:val="008075CD"/>
    <w:rsid w:val="00815784"/>
    <w:rsid w:val="0088565B"/>
    <w:rsid w:val="00DF6F2C"/>
    <w:rsid w:val="00E42665"/>
    <w:rsid w:val="00F8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DCE01"/>
  <w15:chartTrackingRefBased/>
  <w15:docId w15:val="{269C7EAE-C508-4E9A-AD15-27035C36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</dc:creator>
  <cp:keywords/>
  <dc:description/>
  <cp:lastModifiedBy>uporabnik</cp:lastModifiedBy>
  <cp:revision>4</cp:revision>
  <dcterms:created xsi:type="dcterms:W3CDTF">2020-11-20T10:41:00Z</dcterms:created>
  <dcterms:modified xsi:type="dcterms:W3CDTF">2020-11-20T10:49:00Z</dcterms:modified>
</cp:coreProperties>
</file>