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2C5685" w:rsidRPr="00E240E8" w:rsidTr="003E194E">
        <w:tc>
          <w:tcPr>
            <w:tcW w:w="4927" w:type="dxa"/>
          </w:tcPr>
          <w:p w:rsidR="002C5685" w:rsidRPr="00E240E8" w:rsidRDefault="002C5685" w:rsidP="003E194E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p w:rsidR="002C5685" w:rsidRPr="00E240E8" w:rsidRDefault="002C5685" w:rsidP="003E194E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E240E8">
              <w:rPr>
                <w:rFonts w:asciiTheme="minorHAnsi" w:hAnsiTheme="minorHAnsi"/>
                <w:b/>
                <w:sz w:val="16"/>
                <w:szCs w:val="16"/>
              </w:rPr>
              <w:t xml:space="preserve">    OSNOVNA ŠOLA LITIJA</w:t>
            </w:r>
          </w:p>
          <w:p w:rsidR="002C5685" w:rsidRPr="00E240E8" w:rsidRDefault="002C5685" w:rsidP="003E194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          1270 Litija, </w:t>
            </w:r>
          </w:p>
          <w:p w:rsidR="002C5685" w:rsidRPr="00E240E8" w:rsidRDefault="002C5685" w:rsidP="003E194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Ulica Mire Pregljeve 3</w:t>
            </w:r>
          </w:p>
          <w:p w:rsidR="002C5685" w:rsidRPr="00E240E8" w:rsidRDefault="002C5685" w:rsidP="003E194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 </w:t>
            </w:r>
            <w:r w:rsidRPr="00E240E8">
              <w:rPr>
                <w:rFonts w:asciiTheme="minorHAnsi" w:hAnsiTheme="minorHAnsi"/>
                <w:i/>
                <w:sz w:val="16"/>
                <w:szCs w:val="16"/>
              </w:rPr>
              <w:sym w:font="Wingdings" w:char="F028"/>
            </w: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01  89  83 147</w:t>
            </w:r>
          </w:p>
          <w:p w:rsidR="002C5685" w:rsidRPr="00E240E8" w:rsidRDefault="002C5685" w:rsidP="003E194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 </w:t>
            </w:r>
            <w:r w:rsidRPr="00E240E8">
              <w:rPr>
                <w:rFonts w:asciiTheme="minorHAnsi" w:hAnsiTheme="minorHAnsi"/>
                <w:i/>
                <w:sz w:val="16"/>
                <w:szCs w:val="16"/>
              </w:rPr>
              <w:sym w:font="Wingdings" w:char="F028"/>
            </w: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01  89 85 099</w:t>
            </w:r>
          </w:p>
          <w:p w:rsidR="002C5685" w:rsidRPr="00E240E8" w:rsidRDefault="002C5685" w:rsidP="003E194E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 xml:space="preserve">              Faks       01  8991 254</w:t>
            </w:r>
          </w:p>
          <w:p w:rsidR="002C5685" w:rsidRPr="00E240E8" w:rsidRDefault="002C5685" w:rsidP="003E194E">
            <w:pPr>
              <w:rPr>
                <w:rFonts w:asciiTheme="minorHAnsi" w:hAnsiTheme="minorHAnsi"/>
                <w:i/>
                <w:sz w:val="20"/>
              </w:rPr>
            </w:pPr>
            <w:r w:rsidRPr="00E240E8">
              <w:rPr>
                <w:rFonts w:asciiTheme="minorHAnsi" w:hAnsiTheme="minorHAnsi"/>
                <w:sz w:val="16"/>
                <w:szCs w:val="16"/>
              </w:rPr>
              <w:t>Davčna številka</w:t>
            </w:r>
            <w:r w:rsidRPr="00E240E8">
              <w:rPr>
                <w:rFonts w:asciiTheme="minorHAnsi" w:hAnsiTheme="minorHAnsi"/>
                <w:i/>
                <w:sz w:val="16"/>
                <w:szCs w:val="16"/>
              </w:rPr>
              <w:t>:17567734</w:t>
            </w:r>
          </w:p>
        </w:tc>
        <w:tc>
          <w:tcPr>
            <w:tcW w:w="4927" w:type="dxa"/>
          </w:tcPr>
          <w:p w:rsidR="002C5685" w:rsidRPr="00E240E8" w:rsidRDefault="002C5685" w:rsidP="003E194E">
            <w:pPr>
              <w:rPr>
                <w:rFonts w:asciiTheme="minorHAnsi" w:hAnsiTheme="minorHAnsi"/>
                <w:sz w:val="20"/>
              </w:rPr>
            </w:pPr>
            <w:r w:rsidRPr="00E240E8">
              <w:rPr>
                <w:rFonts w:asciiTheme="minorHAnsi" w:hAnsiTheme="minorHAnsi"/>
                <w:b/>
                <w:sz w:val="20"/>
              </w:rPr>
              <w:t xml:space="preserve">                        </w:t>
            </w:r>
            <w:r w:rsidRPr="00E240E8">
              <w:rPr>
                <w:rFonts w:asciiTheme="minorHAnsi" w:hAnsiTheme="minorHAnsi"/>
                <w:b/>
                <w:noProof/>
                <w:sz w:val="20"/>
                <w:lang w:val="sl-SI" w:eastAsia="sl-SI"/>
              </w:rPr>
              <w:drawing>
                <wp:inline distT="0" distB="0" distL="0" distR="0" wp14:anchorId="0D635326" wp14:editId="3679907A">
                  <wp:extent cx="1544400" cy="1090800"/>
                  <wp:effectExtent l="0" t="0" r="0" b="0"/>
                  <wp:docPr id="1" name="Slika 1" descr="C:\Users\Mateja\Desktop\Logo__OS Litij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teja\Desktop\Logo__OS Litij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4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40E8">
              <w:rPr>
                <w:rFonts w:asciiTheme="minorHAnsi" w:hAnsiTheme="minorHAnsi"/>
                <w:b/>
                <w:sz w:val="20"/>
              </w:rPr>
              <w:t xml:space="preserve">                           </w:t>
            </w:r>
          </w:p>
        </w:tc>
      </w:tr>
    </w:tbl>
    <w:p w:rsidR="000F0AAF" w:rsidRDefault="000F0AAF" w:rsidP="002C5685">
      <w:pPr>
        <w:jc w:val="center"/>
      </w:pPr>
    </w:p>
    <w:p w:rsidR="002C5685" w:rsidRDefault="002C5685"/>
    <w:p w:rsidR="002C5685" w:rsidRDefault="002C5685" w:rsidP="002C0517">
      <w:pPr>
        <w:jc w:val="center"/>
      </w:pPr>
      <w:r>
        <w:rPr>
          <w:noProof/>
          <w:lang w:val="sl-SI" w:eastAsia="sl-SI"/>
        </w:rPr>
        <w:drawing>
          <wp:inline distT="0" distB="0" distL="0" distR="0" wp14:anchorId="589F051B" wp14:editId="602C73C8">
            <wp:extent cx="1428750" cy="762000"/>
            <wp:effectExtent l="0" t="0" r="0" b="0"/>
            <wp:docPr id="2" name="Slika 2" descr="Vprašalnik Kam in kako – OŠ Črna na Korošk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prašalnik Kam in kako – OŠ Črna na Korošk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685" w:rsidRDefault="002C5685" w:rsidP="00BB6224">
      <w:pPr>
        <w:jc w:val="both"/>
      </w:pPr>
    </w:p>
    <w:p w:rsidR="00BB6224" w:rsidRDefault="002C5685" w:rsidP="00BB6224">
      <w:pPr>
        <w:pStyle w:val="ng-scope"/>
        <w:spacing w:before="0" w:beforeAutospacing="0" w:after="0" w:afterAutospacing="0"/>
        <w:jc w:val="both"/>
        <w:rPr>
          <w:rFonts w:asciiTheme="minorHAnsi" w:hAnsiTheme="minorHAnsi"/>
        </w:rPr>
      </w:pPr>
      <w:r w:rsidRPr="002C5685">
        <w:rPr>
          <w:rFonts w:asciiTheme="minorHAnsi" w:hAnsiTheme="minorHAnsi"/>
          <w:b/>
        </w:rPr>
        <w:t>Kam in kako</w:t>
      </w:r>
      <w:r>
        <w:rPr>
          <w:rFonts w:asciiTheme="minorHAnsi" w:hAnsiTheme="minorHAnsi"/>
        </w:rPr>
        <w:t xml:space="preserve"> je spletni program za potrditev, raziskovanje, razvoj in izpopolnjevanje možnosti na karierni poti.</w:t>
      </w:r>
      <w:r w:rsidR="00BB6224">
        <w:rPr>
          <w:rFonts w:asciiTheme="minorHAnsi" w:hAnsiTheme="minorHAnsi"/>
        </w:rPr>
        <w:t xml:space="preserve"> </w:t>
      </w:r>
    </w:p>
    <w:p w:rsidR="00BB6224" w:rsidRPr="00BB6224" w:rsidRDefault="00BB6224" w:rsidP="00BB6224">
      <w:pPr>
        <w:pStyle w:val="ng-scope"/>
        <w:spacing w:before="0" w:beforeAutospacing="0" w:after="0" w:afterAutospacing="0"/>
        <w:jc w:val="both"/>
        <w:rPr>
          <w:rFonts w:asciiTheme="minorHAnsi" w:hAnsiTheme="minorHAnsi"/>
        </w:rPr>
      </w:pPr>
      <w:r w:rsidRPr="002C0517">
        <w:rPr>
          <w:rFonts w:asciiTheme="minorHAnsi" w:hAnsiTheme="minorHAnsi"/>
          <w:b/>
        </w:rPr>
        <w:t>Kam in kako</w:t>
      </w:r>
      <w:r w:rsidRPr="00BB6224">
        <w:rPr>
          <w:rFonts w:asciiTheme="minorHAnsi" w:hAnsiTheme="minorHAnsi"/>
        </w:rPr>
        <w:t xml:space="preserve"> vam ponuja informacije, ki jih potrebujete za pomembne odločitve o prihodnjem poklicu: katere izobraževanja in usposabljanja izbrati, da dosežete svoj karierni cilj.</w:t>
      </w:r>
    </w:p>
    <w:p w:rsidR="00BB6224" w:rsidRPr="00BB6224" w:rsidRDefault="00BB6224" w:rsidP="00BB6224">
      <w:pPr>
        <w:pStyle w:val="ng-scope"/>
        <w:spacing w:before="0" w:beforeAutospacing="0" w:after="0" w:afterAutospacing="0"/>
        <w:jc w:val="both"/>
        <w:rPr>
          <w:rFonts w:asciiTheme="minorHAnsi" w:hAnsiTheme="minorHAnsi"/>
        </w:rPr>
      </w:pPr>
      <w:r w:rsidRPr="00BB6224">
        <w:rPr>
          <w:rFonts w:asciiTheme="minorHAnsi" w:hAnsiTheme="minorHAnsi"/>
        </w:rPr>
        <w:t xml:space="preserve">Na podlagi vaših interesov vam </w:t>
      </w:r>
      <w:r w:rsidRPr="002C0517">
        <w:rPr>
          <w:rFonts w:asciiTheme="minorHAnsi" w:hAnsiTheme="minorHAnsi"/>
          <w:b/>
        </w:rPr>
        <w:t>Kam in kako</w:t>
      </w:r>
      <w:r w:rsidRPr="00BB6224">
        <w:rPr>
          <w:rFonts w:asciiTheme="minorHAnsi" w:hAnsiTheme="minorHAnsi"/>
        </w:rPr>
        <w:t xml:space="preserve"> pomaga izbrati primeren poklic. Prav tako lahko preverite, kateri izobraževalni programi vas pripeljejo do želenega poklica.</w:t>
      </w:r>
    </w:p>
    <w:p w:rsidR="002C5685" w:rsidRDefault="002C5685" w:rsidP="00BB6224">
      <w:pPr>
        <w:jc w:val="both"/>
        <w:rPr>
          <w:rFonts w:asciiTheme="minorHAnsi" w:hAnsiTheme="minorHAnsi"/>
        </w:rPr>
      </w:pPr>
    </w:p>
    <w:p w:rsidR="002C5685" w:rsidRDefault="002C5685" w:rsidP="00BB6224">
      <w:pPr>
        <w:jc w:val="both"/>
        <w:rPr>
          <w:rFonts w:asciiTheme="minorHAnsi" w:hAnsiTheme="minorHAnsi"/>
        </w:rPr>
      </w:pPr>
    </w:p>
    <w:p w:rsidR="00BB6224" w:rsidRDefault="00BB6224" w:rsidP="00BB622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Kako dostopati do programa?</w:t>
      </w:r>
    </w:p>
    <w:p w:rsidR="002C5685" w:rsidRPr="00BB6224" w:rsidRDefault="002C5685" w:rsidP="00BB622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spletni strani </w:t>
      </w:r>
      <w:hyperlink r:id="rId8" w:history="1">
        <w:r w:rsidRPr="00253495">
          <w:rPr>
            <w:rStyle w:val="Hiperpovezava"/>
            <w:rFonts w:asciiTheme="minorHAnsi" w:hAnsiTheme="minorHAnsi"/>
          </w:rPr>
          <w:t>https://www.ess.gov.si/ncips/kam-in-kako</w:t>
        </w:r>
      </w:hyperlink>
      <w:r w:rsidR="00BB6224">
        <w:rPr>
          <w:rFonts w:asciiTheme="minorHAnsi" w:hAnsiTheme="minorHAnsi"/>
        </w:rPr>
        <w:t xml:space="preserve"> kliknete na zeleno ikono </w:t>
      </w:r>
      <w:r w:rsidR="00BB6224" w:rsidRPr="00BB6224">
        <w:rPr>
          <w:rFonts w:asciiTheme="minorHAnsi" w:hAnsiTheme="minorHAnsi"/>
          <w:u w:val="single"/>
        </w:rPr>
        <w:t>UČENCI, DIJAKI: Registracija</w:t>
      </w:r>
      <w:r w:rsidR="00BB6224">
        <w:rPr>
          <w:rFonts w:asciiTheme="minorHAnsi" w:hAnsiTheme="minorHAnsi"/>
          <w:u w:val="single"/>
        </w:rPr>
        <w:t>.</w:t>
      </w:r>
      <w:r w:rsidR="00BB6224">
        <w:rPr>
          <w:rFonts w:asciiTheme="minorHAnsi" w:hAnsiTheme="minorHAnsi"/>
        </w:rPr>
        <w:t xml:space="preserve"> </w:t>
      </w:r>
      <w:r w:rsidR="00BB6224" w:rsidRPr="00BB6224">
        <w:rPr>
          <w:rFonts w:asciiTheme="minorHAnsi" w:hAnsiTheme="minorHAnsi"/>
        </w:rPr>
        <w:t>Odpre se vam nova stran. Če do programa dostopate prvič, morate najprej opraviti registracijo</w:t>
      </w:r>
      <w:r w:rsidR="00BB6224">
        <w:rPr>
          <w:rFonts w:asciiTheme="minorHAnsi" w:hAnsiTheme="minorHAnsi"/>
        </w:rPr>
        <w:t xml:space="preserve">. Vnesite registracijsko kodo </w:t>
      </w:r>
      <w:r w:rsidR="00BB6224" w:rsidRPr="00BB6224">
        <w:rPr>
          <w:rFonts w:asciiTheme="minorHAnsi" w:hAnsiTheme="minorHAnsi"/>
          <w:b/>
        </w:rPr>
        <w:t>gainchef5827</w:t>
      </w:r>
      <w:r w:rsidR="00BB6224">
        <w:rPr>
          <w:rFonts w:asciiTheme="minorHAnsi" w:hAnsiTheme="minorHAnsi"/>
          <w:b/>
        </w:rPr>
        <w:t xml:space="preserve"> </w:t>
      </w:r>
      <w:r w:rsidR="00BB6224" w:rsidRPr="00BB6224">
        <w:rPr>
          <w:rFonts w:asciiTheme="minorHAnsi" w:hAnsiTheme="minorHAnsi"/>
        </w:rPr>
        <w:t xml:space="preserve">(kodo uporabite le </w:t>
      </w:r>
      <w:r w:rsidR="002C0517">
        <w:rPr>
          <w:rFonts w:asciiTheme="minorHAnsi" w:hAnsiTheme="minorHAnsi"/>
        </w:rPr>
        <w:t>pri registraciji</w:t>
      </w:r>
      <w:r w:rsidR="00BB6224" w:rsidRPr="00BB6224">
        <w:rPr>
          <w:rFonts w:asciiTheme="minorHAnsi" w:hAnsiTheme="minorHAnsi"/>
        </w:rPr>
        <w:t xml:space="preserve">, nato je ne potrebujete več). </w:t>
      </w:r>
      <w:r w:rsidR="00BB6224">
        <w:rPr>
          <w:rFonts w:asciiTheme="minorHAnsi" w:hAnsiTheme="minorHAnsi"/>
        </w:rPr>
        <w:t xml:space="preserve">Odpre se nova stran, na kateri ustvarite svoj račun. Pozor! Pomembno je, da si zapišete uporabniško ime in geslo, da lahko še kdaj dostopate do programa. </w:t>
      </w:r>
    </w:p>
    <w:p w:rsidR="002C5685" w:rsidRDefault="002C5685" w:rsidP="00BB6224">
      <w:pPr>
        <w:jc w:val="both"/>
        <w:rPr>
          <w:rFonts w:asciiTheme="minorHAnsi" w:hAnsiTheme="minorHAnsi"/>
        </w:rPr>
      </w:pPr>
    </w:p>
    <w:p w:rsidR="002C5685" w:rsidRDefault="002C0517" w:rsidP="00BB622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Pomagate si lahko z navodili za uporabo ali videovodnikom, ki jih najdete na naslednjih straneh</w:t>
      </w:r>
      <w:r w:rsidR="002C5685">
        <w:rPr>
          <w:rFonts w:asciiTheme="minorHAnsi" w:hAnsiTheme="minorHAnsi"/>
        </w:rPr>
        <w:t>:</w:t>
      </w:r>
    </w:p>
    <w:p w:rsidR="002C0517" w:rsidRDefault="002C5685" w:rsidP="002C0517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hyperlink r:id="rId9" w:history="1">
        <w:r w:rsidRPr="002C0517">
          <w:rPr>
            <w:rStyle w:val="Hiperpovezava"/>
            <w:rFonts w:asciiTheme="minorHAnsi" w:hAnsiTheme="minorHAnsi"/>
          </w:rPr>
          <w:t>https://www.ess.gov.si/_files/10640/Kam_in_kako_2017_Navodila_za_uporabo_programa_mladi.pdf</w:t>
        </w:r>
      </w:hyperlink>
      <w:r w:rsidRPr="002C0517">
        <w:rPr>
          <w:rFonts w:asciiTheme="minorHAnsi" w:hAnsiTheme="minorHAnsi"/>
        </w:rPr>
        <w:t xml:space="preserve"> (krajša različica) </w:t>
      </w:r>
    </w:p>
    <w:p w:rsidR="002C0517" w:rsidRDefault="002C5685" w:rsidP="00BB6224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hyperlink r:id="rId10" w:history="1">
        <w:r w:rsidRPr="002C0517">
          <w:rPr>
            <w:rStyle w:val="Hiperpovezava"/>
            <w:rFonts w:asciiTheme="minorHAnsi" w:hAnsiTheme="minorHAnsi"/>
          </w:rPr>
          <w:t>https://www.mojaizbira.si/kam-kako-0</w:t>
        </w:r>
      </w:hyperlink>
      <w:r w:rsidRPr="002C0517">
        <w:rPr>
          <w:rFonts w:asciiTheme="minorHAnsi" w:hAnsiTheme="minorHAnsi"/>
        </w:rPr>
        <w:t xml:space="preserve"> </w:t>
      </w:r>
      <w:r w:rsidR="002C0517">
        <w:rPr>
          <w:rFonts w:asciiTheme="minorHAnsi" w:hAnsiTheme="minorHAnsi"/>
        </w:rPr>
        <w:t>(daljša različica)</w:t>
      </w:r>
    </w:p>
    <w:p w:rsidR="002C5685" w:rsidRPr="002C0517" w:rsidRDefault="00BB6224" w:rsidP="00BB6224">
      <w:pPr>
        <w:pStyle w:val="Odstavekseznama"/>
        <w:numPr>
          <w:ilvl w:val="0"/>
          <w:numId w:val="1"/>
        </w:numPr>
        <w:jc w:val="both"/>
        <w:rPr>
          <w:rFonts w:asciiTheme="minorHAnsi" w:hAnsiTheme="minorHAnsi"/>
        </w:rPr>
      </w:pPr>
      <w:hyperlink r:id="rId11" w:history="1">
        <w:r w:rsidRPr="002C0517">
          <w:rPr>
            <w:rStyle w:val="Hiperpovezava"/>
            <w:rFonts w:asciiTheme="minorHAnsi" w:hAnsiTheme="minorHAnsi"/>
          </w:rPr>
          <w:t>https://www.ess.gov.si/ncips/kam-in-kako</w:t>
        </w:r>
      </w:hyperlink>
      <w:r w:rsidRPr="002C0517">
        <w:rPr>
          <w:rFonts w:asciiTheme="minorHAnsi" w:hAnsiTheme="minorHAnsi"/>
        </w:rPr>
        <w:t xml:space="preserve"> </w:t>
      </w:r>
      <w:r w:rsidR="002C0517">
        <w:rPr>
          <w:rFonts w:asciiTheme="minorHAnsi" w:hAnsiTheme="minorHAnsi"/>
        </w:rPr>
        <w:t>(videovodnik)</w:t>
      </w:r>
    </w:p>
    <w:p w:rsidR="00BB6224" w:rsidRDefault="00BB6224" w:rsidP="00BB6224">
      <w:pPr>
        <w:jc w:val="both"/>
        <w:rPr>
          <w:rFonts w:asciiTheme="minorHAnsi" w:hAnsiTheme="minorHAnsi"/>
        </w:rPr>
      </w:pPr>
    </w:p>
    <w:p w:rsidR="002C0517" w:rsidRDefault="002C0517" w:rsidP="00BB6224">
      <w:pPr>
        <w:jc w:val="both"/>
        <w:rPr>
          <w:rFonts w:asciiTheme="minorHAnsi" w:hAnsiTheme="minorHAnsi"/>
        </w:rPr>
      </w:pPr>
    </w:p>
    <w:p w:rsidR="00BB6224" w:rsidRDefault="00BB6224" w:rsidP="00BB622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Želim vam, da bi našli čim več idej</w:t>
      </w:r>
      <w:r w:rsidR="002C0517">
        <w:rPr>
          <w:rFonts w:asciiTheme="minorHAnsi" w:hAnsiTheme="minorHAnsi"/>
        </w:rPr>
        <w:t>, ki vam bodo olajšale pot do želenega poklica in šole.</w:t>
      </w:r>
    </w:p>
    <w:p w:rsidR="002C0517" w:rsidRDefault="002C0517" w:rsidP="00BB6224">
      <w:pPr>
        <w:jc w:val="both"/>
        <w:rPr>
          <w:rFonts w:asciiTheme="minorHAnsi" w:hAnsiTheme="minorHAnsi"/>
        </w:rPr>
      </w:pPr>
    </w:p>
    <w:p w:rsidR="002C0517" w:rsidRDefault="002C0517" w:rsidP="00BB6224">
      <w:pPr>
        <w:jc w:val="both"/>
        <w:rPr>
          <w:rFonts w:asciiTheme="minorHAnsi" w:hAnsiTheme="minorHAnsi"/>
        </w:rPr>
      </w:pPr>
    </w:p>
    <w:p w:rsidR="002C0517" w:rsidRPr="002C5685" w:rsidRDefault="002C0517" w:rsidP="00BB6224">
      <w:pPr>
        <w:jc w:val="both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Šolska svetovalna delavka Blanka Erjavec</w:t>
      </w:r>
    </w:p>
    <w:p w:rsidR="002C5685" w:rsidRPr="002C5685" w:rsidRDefault="002C5685" w:rsidP="00BB6224">
      <w:pPr>
        <w:jc w:val="both"/>
        <w:rPr>
          <w:rFonts w:asciiTheme="minorHAnsi" w:hAnsiTheme="minorHAnsi"/>
        </w:rPr>
      </w:pPr>
    </w:p>
    <w:sectPr w:rsidR="002C5685" w:rsidRPr="002C5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430E"/>
    <w:multiLevelType w:val="hybridMultilevel"/>
    <w:tmpl w:val="0EA07A2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85"/>
    <w:rsid w:val="000F0AAF"/>
    <w:rsid w:val="002C0517"/>
    <w:rsid w:val="002C5685"/>
    <w:rsid w:val="00BB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5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68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685"/>
    <w:rPr>
      <w:rFonts w:ascii="Tahoma" w:eastAsia="Times New Roman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uiPriority w:val="99"/>
    <w:unhideWhenUsed/>
    <w:rsid w:val="002C5685"/>
    <w:rPr>
      <w:color w:val="0000FF" w:themeColor="hyperlink"/>
      <w:u w:val="single"/>
    </w:rPr>
  </w:style>
  <w:style w:type="paragraph" w:customStyle="1" w:styleId="ng-scope">
    <w:name w:val="ng-scope"/>
    <w:basedOn w:val="Navaden"/>
    <w:rsid w:val="00BB6224"/>
    <w:pPr>
      <w:spacing w:before="100" w:beforeAutospacing="1" w:after="100" w:afterAutospacing="1"/>
    </w:pPr>
    <w:rPr>
      <w:lang w:val="sl-SI" w:eastAsia="sl-SI"/>
    </w:rPr>
  </w:style>
  <w:style w:type="paragraph" w:styleId="Odstavekseznama">
    <w:name w:val="List Paragraph"/>
    <w:basedOn w:val="Navaden"/>
    <w:uiPriority w:val="34"/>
    <w:qFormat/>
    <w:rsid w:val="002C0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5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68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685"/>
    <w:rPr>
      <w:rFonts w:ascii="Tahoma" w:eastAsia="Times New Roman" w:hAnsi="Tahoma" w:cs="Tahoma"/>
      <w:sz w:val="16"/>
      <w:szCs w:val="16"/>
      <w:lang w:val="en-US"/>
    </w:rPr>
  </w:style>
  <w:style w:type="character" w:styleId="Hiperpovezava">
    <w:name w:val="Hyperlink"/>
    <w:basedOn w:val="Privzetapisavaodstavka"/>
    <w:uiPriority w:val="99"/>
    <w:unhideWhenUsed/>
    <w:rsid w:val="002C5685"/>
    <w:rPr>
      <w:color w:val="0000FF" w:themeColor="hyperlink"/>
      <w:u w:val="single"/>
    </w:rPr>
  </w:style>
  <w:style w:type="paragraph" w:customStyle="1" w:styleId="ng-scope">
    <w:name w:val="ng-scope"/>
    <w:basedOn w:val="Navaden"/>
    <w:rsid w:val="00BB6224"/>
    <w:pPr>
      <w:spacing w:before="100" w:beforeAutospacing="1" w:after="100" w:afterAutospacing="1"/>
    </w:pPr>
    <w:rPr>
      <w:lang w:val="sl-SI" w:eastAsia="sl-SI"/>
    </w:rPr>
  </w:style>
  <w:style w:type="paragraph" w:styleId="Odstavekseznama">
    <w:name w:val="List Paragraph"/>
    <w:basedOn w:val="Navaden"/>
    <w:uiPriority w:val="34"/>
    <w:qFormat/>
    <w:rsid w:val="002C0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.gov.si/ncips/kam-in-kako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ess.gov.si/ncips/kam-in-kak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ojaizbira.si/kam-kako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s.gov.si/_files/10640/Kam_in_kako_2017_Navodila_za_uporabo_programa_mladi.pdf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Blanka</cp:lastModifiedBy>
  <cp:revision>1</cp:revision>
  <dcterms:created xsi:type="dcterms:W3CDTF">2020-11-30T07:03:00Z</dcterms:created>
  <dcterms:modified xsi:type="dcterms:W3CDTF">2020-11-30T07:27:00Z</dcterms:modified>
</cp:coreProperties>
</file>