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FC0" w:rsidRPr="00A2645E" w:rsidRDefault="007E0FC0" w:rsidP="00D4105D">
      <w:pPr>
        <w:rPr>
          <w:rFonts w:ascii="Arial" w:hAnsi="Arial" w:cs="Arial"/>
          <w:b/>
          <w:bCs/>
          <w:sz w:val="24"/>
          <w:szCs w:val="24"/>
        </w:rPr>
      </w:pPr>
      <w:r w:rsidRPr="00A2645E">
        <w:rPr>
          <w:rFonts w:ascii="Arial" w:hAnsi="Arial" w:cs="Arial"/>
          <w:b/>
          <w:bCs/>
          <w:sz w:val="24"/>
          <w:szCs w:val="24"/>
        </w:rPr>
        <w:t>NAPOLNI SVOJO ZBIRKO</w:t>
      </w:r>
    </w:p>
    <w:p w:rsidR="007E0FC0" w:rsidRPr="00DA02E8" w:rsidRDefault="007E0FC0" w:rsidP="00D4105D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Ime igre:</w:t>
      </w:r>
    </w:p>
    <w:p w:rsidR="007E0FC0" w:rsidRDefault="007E0FC0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618EC">
        <w:rPr>
          <w:rFonts w:ascii="Arial" w:hAnsi="Arial" w:cs="Arial"/>
          <w:b/>
          <w:bCs/>
          <w:noProof/>
          <w:sz w:val="24"/>
          <w:szCs w:val="24"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DSC_0001" style="width:321pt;height:213.75pt;visibility:visible">
            <v:imagedata r:id="rId7" o:title=""/>
          </v:shape>
        </w:pict>
      </w:r>
    </w:p>
    <w:p w:rsidR="007E0FC0" w:rsidRPr="00DA02E8" w:rsidRDefault="007E0FC0" w:rsidP="00D4105D">
      <w:pPr>
        <w:spacing w:line="360" w:lineRule="auto"/>
        <w:rPr>
          <w:rFonts w:ascii="Arial" w:hAnsi="Arial" w:cs="Arial"/>
          <w:sz w:val="24"/>
          <w:szCs w:val="24"/>
        </w:rPr>
      </w:pPr>
    </w:p>
    <w:p w:rsidR="007E0FC0" w:rsidRPr="00DA02E8" w:rsidRDefault="007E0FC0" w:rsidP="00D4105D">
      <w:pPr>
        <w:spacing w:line="360" w:lineRule="auto"/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b/>
          <w:bCs/>
          <w:sz w:val="24"/>
          <w:szCs w:val="24"/>
        </w:rPr>
        <w:t>1. Področje uporabe:</w:t>
      </w:r>
      <w:r w:rsidRPr="00DA02E8">
        <w:rPr>
          <w:rFonts w:ascii="Arial" w:hAnsi="Arial" w:cs="Arial"/>
          <w:sz w:val="24"/>
          <w:szCs w:val="24"/>
        </w:rPr>
        <w:t xml:space="preserve"> mobilna služba, kasneje oslepeli, zgodnja obravnava in vrtec, prosti čas, delavnice za polnočutne</w:t>
      </w:r>
      <w:r>
        <w:rPr>
          <w:rFonts w:ascii="Arial" w:hAnsi="Arial" w:cs="Arial"/>
          <w:sz w:val="24"/>
          <w:szCs w:val="24"/>
        </w:rPr>
        <w:t xml:space="preserve">, </w:t>
      </w:r>
      <w:r w:rsidRPr="00DA02E8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triada.</w:t>
      </w:r>
    </w:p>
    <w:p w:rsidR="007E0FC0" w:rsidRPr="00DA02E8" w:rsidRDefault="007E0FC0" w:rsidP="00D4105D">
      <w:pPr>
        <w:spacing w:line="360" w:lineRule="auto"/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b/>
          <w:bCs/>
          <w:sz w:val="24"/>
          <w:szCs w:val="24"/>
        </w:rPr>
        <w:t>2. Vrsta izdelka:</w:t>
      </w:r>
      <w:r w:rsidRPr="00DA02E8">
        <w:rPr>
          <w:rFonts w:ascii="Arial" w:hAnsi="Arial" w:cs="Arial"/>
          <w:sz w:val="24"/>
          <w:szCs w:val="24"/>
        </w:rPr>
        <w:t xml:space="preserve"> didaktična igrača</w:t>
      </w:r>
      <w:r>
        <w:rPr>
          <w:rFonts w:ascii="Arial" w:hAnsi="Arial" w:cs="Arial"/>
          <w:sz w:val="24"/>
          <w:szCs w:val="24"/>
        </w:rPr>
        <w:t>.</w:t>
      </w:r>
    </w:p>
    <w:p w:rsidR="007E0FC0" w:rsidRDefault="007E0FC0" w:rsidP="0002594D">
      <w:p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b/>
          <w:bCs/>
          <w:sz w:val="24"/>
          <w:szCs w:val="24"/>
        </w:rPr>
        <w:t>3. Materiali:</w:t>
      </w:r>
      <w:r>
        <w:rPr>
          <w:rFonts w:ascii="Arial" w:hAnsi="Arial" w:cs="Arial"/>
          <w:sz w:val="24"/>
          <w:szCs w:val="24"/>
        </w:rPr>
        <w:t>das masa, kostanj, plasične perle, plastični žetoni, gumbi, obešanke za zavese, vrečka za zbirateljski material.</w:t>
      </w:r>
    </w:p>
    <w:p w:rsidR="007E0FC0" w:rsidRPr="00DA02E8" w:rsidRDefault="007E0FC0" w:rsidP="00D4105D">
      <w:pPr>
        <w:rPr>
          <w:rFonts w:ascii="Arial" w:hAnsi="Arial" w:cs="Arial"/>
          <w:sz w:val="24"/>
          <w:szCs w:val="24"/>
        </w:rPr>
      </w:pPr>
    </w:p>
    <w:p w:rsidR="007E0FC0" w:rsidRPr="00DA02E8" w:rsidRDefault="007E0FC0" w:rsidP="00D4105D">
      <w:pPr>
        <w:rPr>
          <w:rFonts w:ascii="Arial" w:hAnsi="Arial" w:cs="Arial"/>
          <w:b/>
          <w:bCs/>
          <w:sz w:val="24"/>
          <w:szCs w:val="24"/>
        </w:rPr>
      </w:pPr>
      <w:r w:rsidRPr="00DA02E8">
        <w:rPr>
          <w:rFonts w:ascii="Arial" w:hAnsi="Arial" w:cs="Arial"/>
          <w:b/>
          <w:bCs/>
          <w:sz w:val="24"/>
          <w:szCs w:val="24"/>
        </w:rPr>
        <w:t xml:space="preserve">4. Uporaba: </w:t>
      </w:r>
      <w:r w:rsidRPr="00DA02E8">
        <w:rPr>
          <w:rFonts w:ascii="Arial" w:hAnsi="Arial" w:cs="Arial"/>
          <w:b/>
          <w:bCs/>
          <w:sz w:val="24"/>
          <w:szCs w:val="24"/>
        </w:rPr>
        <w:tab/>
      </w:r>
    </w:p>
    <w:p w:rsidR="007E0FC0" w:rsidRPr="00DA02E8" w:rsidRDefault="007E0FC0" w:rsidP="00D4105D">
      <w:p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>Namen igre:</w:t>
      </w:r>
    </w:p>
    <w:p w:rsidR="007E0FC0" w:rsidRPr="00DA02E8" w:rsidRDefault="007E0FC0" w:rsidP="00D4105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>spoznavanje brajeve celice.</w:t>
      </w:r>
    </w:p>
    <w:p w:rsidR="007E0FC0" w:rsidRPr="00DA02E8" w:rsidRDefault="007E0FC0" w:rsidP="00D4105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 xml:space="preserve">spoznavanje brajevega zapisa. </w:t>
      </w:r>
    </w:p>
    <w:p w:rsidR="007E0FC0" w:rsidRPr="00DA02E8" w:rsidRDefault="007E0FC0" w:rsidP="00D4105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>nastavljane črk in številk.</w:t>
      </w:r>
    </w:p>
    <w:p w:rsidR="007E0FC0" w:rsidRDefault="007E0FC0" w:rsidP="0002594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>zabava.</w:t>
      </w:r>
    </w:p>
    <w:p w:rsidR="007E0FC0" w:rsidRPr="0002594D" w:rsidRDefault="007E0FC0" w:rsidP="0002594D">
      <w:pPr>
        <w:pStyle w:val="ListParagraph"/>
        <w:rPr>
          <w:rFonts w:ascii="Arial" w:hAnsi="Arial" w:cs="Arial"/>
          <w:sz w:val="24"/>
          <w:szCs w:val="24"/>
        </w:rPr>
      </w:pPr>
    </w:p>
    <w:p w:rsidR="007E0FC0" w:rsidRPr="00DA02E8" w:rsidRDefault="007E0FC0" w:rsidP="00D4105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A02E8">
        <w:rPr>
          <w:rFonts w:ascii="Arial" w:hAnsi="Arial" w:cs="Arial"/>
          <w:b/>
          <w:bCs/>
          <w:sz w:val="24"/>
          <w:szCs w:val="24"/>
        </w:rPr>
        <w:t xml:space="preserve">5. Opis in priporočilo: </w:t>
      </w:r>
    </w:p>
    <w:p w:rsidR="007E0FC0" w:rsidRDefault="007E0FC0" w:rsidP="000259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Vsebuje: 4 igrale plošče, igralno kocko, 6 kostanjev, 6 plastičnih žetonov, 6 gumbov in 6 obešank za zavese.</w:t>
      </w:r>
    </w:p>
    <w:p w:rsidR="007E0FC0" w:rsidRDefault="007E0FC0" w:rsidP="000259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Število igralcev: 1 oz. 2 do 4.</w:t>
      </w:r>
    </w:p>
    <w:p w:rsidR="007E0FC0" w:rsidRDefault="007E0FC0" w:rsidP="000259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Število celic: igra se lahko igra z eno zbirko (4 igralci) ali z 2 (2 igralca) oz. se igra igralec sam.</w:t>
      </w:r>
    </w:p>
    <w:p w:rsidR="007E0FC0" w:rsidRPr="00DA02E8" w:rsidRDefault="007E0FC0" w:rsidP="00D4105D">
      <w:pPr>
        <w:rPr>
          <w:rFonts w:ascii="Arial" w:hAnsi="Arial" w:cs="Arial"/>
          <w:sz w:val="24"/>
          <w:szCs w:val="24"/>
        </w:rPr>
      </w:pPr>
    </w:p>
    <w:p w:rsidR="007E0FC0" w:rsidRPr="00DA02E8" w:rsidRDefault="007E0FC0" w:rsidP="00D4105D">
      <w:pPr>
        <w:rPr>
          <w:rFonts w:ascii="Arial" w:hAnsi="Arial" w:cs="Arial"/>
          <w:b/>
          <w:bCs/>
          <w:sz w:val="24"/>
          <w:szCs w:val="24"/>
        </w:rPr>
      </w:pPr>
      <w:r w:rsidRPr="00DA02E8">
        <w:rPr>
          <w:rFonts w:ascii="Arial" w:hAnsi="Arial" w:cs="Arial"/>
          <w:b/>
          <w:bCs/>
          <w:sz w:val="24"/>
          <w:szCs w:val="24"/>
        </w:rPr>
        <w:t>Potek igre:</w:t>
      </w:r>
    </w:p>
    <w:p w:rsidR="007E0FC0" w:rsidRDefault="007E0FC0" w:rsidP="0002594D">
      <w:pPr>
        <w:pStyle w:val="ListParagraph"/>
        <w:numPr>
          <w:ilvl w:val="0"/>
          <w:numId w:val="2"/>
        </w:numPr>
        <w:spacing w:after="200"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Vsak igralec vrže kocko. Igro začne igralec z največjim številom pik na kocki.</w:t>
      </w:r>
    </w:p>
    <w:p w:rsidR="007E0FC0" w:rsidRDefault="007E0FC0" w:rsidP="0002594D">
      <w:pPr>
        <w:pStyle w:val="ListParagraph"/>
        <w:numPr>
          <w:ilvl w:val="0"/>
          <w:numId w:val="2"/>
        </w:numPr>
        <w:spacing w:after="200"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Luknjicam na ploščici so prirejene številke kot v brajevi celici, in sicer:</w:t>
      </w:r>
    </w:p>
    <w:p w:rsidR="007E0FC0" w:rsidRDefault="007E0FC0" w:rsidP="0002594D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984"/>
      </w:tblGrid>
      <w:tr w:rsidR="007E0FC0">
        <w:tc>
          <w:tcPr>
            <w:tcW w:w="1985" w:type="dxa"/>
          </w:tcPr>
          <w:p w:rsidR="007E0FC0" w:rsidRPr="00CF6A59" w:rsidRDefault="007E0FC0" w:rsidP="00CF6A59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F6A59">
              <w:rPr>
                <w:rFonts w:ascii="Arial" w:hAnsi="Arial" w:cs="Arial"/>
                <w:sz w:val="24"/>
                <w:szCs w:val="24"/>
              </w:rPr>
              <w:t>pika</w:t>
            </w:r>
          </w:p>
        </w:tc>
        <w:tc>
          <w:tcPr>
            <w:tcW w:w="1984" w:type="dxa"/>
          </w:tcPr>
          <w:p w:rsidR="007E0FC0" w:rsidRPr="00CF6A59" w:rsidRDefault="007E0FC0" w:rsidP="00CF6A59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F6A59">
              <w:rPr>
                <w:rFonts w:ascii="Arial" w:hAnsi="Arial" w:cs="Arial"/>
                <w:sz w:val="24"/>
                <w:szCs w:val="24"/>
              </w:rPr>
              <w:t>pika</w:t>
            </w:r>
          </w:p>
        </w:tc>
      </w:tr>
      <w:tr w:rsidR="007E0FC0">
        <w:tc>
          <w:tcPr>
            <w:tcW w:w="1985" w:type="dxa"/>
          </w:tcPr>
          <w:p w:rsidR="007E0FC0" w:rsidRPr="00CF6A59" w:rsidRDefault="007E0FC0" w:rsidP="00CF6A59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F6A59">
              <w:rPr>
                <w:rFonts w:ascii="Arial" w:hAnsi="Arial" w:cs="Arial"/>
                <w:sz w:val="24"/>
                <w:szCs w:val="24"/>
              </w:rPr>
              <w:t>pika</w:t>
            </w:r>
          </w:p>
        </w:tc>
        <w:tc>
          <w:tcPr>
            <w:tcW w:w="1984" w:type="dxa"/>
          </w:tcPr>
          <w:p w:rsidR="007E0FC0" w:rsidRPr="00CF6A59" w:rsidRDefault="007E0FC0" w:rsidP="00CF6A59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F6A59">
              <w:rPr>
                <w:rFonts w:ascii="Arial" w:hAnsi="Arial" w:cs="Arial"/>
                <w:sz w:val="24"/>
                <w:szCs w:val="24"/>
              </w:rPr>
              <w:t>pika</w:t>
            </w:r>
          </w:p>
        </w:tc>
      </w:tr>
      <w:tr w:rsidR="007E0FC0">
        <w:tc>
          <w:tcPr>
            <w:tcW w:w="1985" w:type="dxa"/>
          </w:tcPr>
          <w:p w:rsidR="007E0FC0" w:rsidRPr="00CF6A59" w:rsidRDefault="007E0FC0" w:rsidP="00CF6A59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F6A59">
              <w:rPr>
                <w:rFonts w:ascii="Arial" w:hAnsi="Arial" w:cs="Arial"/>
                <w:sz w:val="24"/>
                <w:szCs w:val="24"/>
              </w:rPr>
              <w:t>pika</w:t>
            </w:r>
          </w:p>
        </w:tc>
        <w:tc>
          <w:tcPr>
            <w:tcW w:w="1984" w:type="dxa"/>
          </w:tcPr>
          <w:p w:rsidR="007E0FC0" w:rsidRPr="00CF6A59" w:rsidRDefault="007E0FC0" w:rsidP="00CF6A59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F6A59">
              <w:rPr>
                <w:rFonts w:ascii="Arial" w:hAnsi="Arial" w:cs="Arial"/>
                <w:sz w:val="24"/>
                <w:szCs w:val="24"/>
              </w:rPr>
              <w:t>pika</w:t>
            </w:r>
          </w:p>
        </w:tc>
      </w:tr>
    </w:tbl>
    <w:p w:rsidR="007E0FC0" w:rsidRDefault="007E0FC0" w:rsidP="0002594D">
      <w:pPr>
        <w:pStyle w:val="ListParagraph"/>
        <w:rPr>
          <w:rFonts w:ascii="Arial" w:hAnsi="Arial" w:cs="Arial"/>
          <w:sz w:val="24"/>
          <w:szCs w:val="24"/>
        </w:rPr>
      </w:pPr>
    </w:p>
    <w:p w:rsidR="007E0FC0" w:rsidRDefault="007E0FC0" w:rsidP="0002594D">
      <w:pPr>
        <w:pStyle w:val="ListParagraph"/>
        <w:numPr>
          <w:ilvl w:val="0"/>
          <w:numId w:val="2"/>
        </w:numPr>
        <w:spacing w:after="200"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Igralec lahko napolni tisto piko, kolikor pik na kocki je vrgel. Npr. če je igralec vrgel številko 1 na kocki, lahko z materialom (kostanj, žeton, gumb, obešanka) napolni 1. piko. Če je vrgel 3, lahko napolni le 3. piko.</w:t>
      </w:r>
    </w:p>
    <w:p w:rsidR="007E0FC0" w:rsidRDefault="007E0FC0" w:rsidP="0002594D">
      <w:pPr>
        <w:pStyle w:val="ListParagraph"/>
        <w:numPr>
          <w:ilvl w:val="0"/>
          <w:numId w:val="2"/>
        </w:numPr>
        <w:spacing w:after="200"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ima igralec piko že napolnjeno, je na vrsti drugi igralec. Vsak meče 1-krat.</w:t>
      </w:r>
    </w:p>
    <w:p w:rsidR="007E0FC0" w:rsidRPr="0002594D" w:rsidRDefault="007E0FC0" w:rsidP="00D4105D">
      <w:pPr>
        <w:pStyle w:val="ListParagraph"/>
        <w:numPr>
          <w:ilvl w:val="0"/>
          <w:numId w:val="2"/>
        </w:numPr>
        <w:spacing w:after="200"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Zmagovalec je tisti, ki prvi napolni svojo celico/svoji celici. </w:t>
      </w:r>
    </w:p>
    <w:p w:rsidR="007E0FC0" w:rsidRPr="00DA02E8" w:rsidRDefault="007E0FC0" w:rsidP="00D4105D">
      <w:p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b/>
          <w:bCs/>
          <w:sz w:val="24"/>
          <w:szCs w:val="24"/>
        </w:rPr>
        <w:t>Igram se sam:</w:t>
      </w:r>
      <w:r w:rsidRPr="00DA02E8">
        <w:rPr>
          <w:rFonts w:ascii="Arial" w:hAnsi="Arial" w:cs="Arial"/>
          <w:sz w:val="24"/>
          <w:szCs w:val="24"/>
        </w:rPr>
        <w:t xml:space="preserve"> sestavljam besede iz 4 črk</w:t>
      </w:r>
      <w:r>
        <w:rPr>
          <w:rFonts w:ascii="Arial" w:hAnsi="Arial" w:cs="Arial"/>
          <w:sz w:val="24"/>
          <w:szCs w:val="24"/>
        </w:rPr>
        <w:t xml:space="preserve"> (Uporabim vse 4 zbirke.) ali zapolnjujem celice glede na število pik na kocki</w:t>
      </w:r>
      <w:r w:rsidRPr="00DA02E8">
        <w:rPr>
          <w:rFonts w:ascii="Arial" w:hAnsi="Arial" w:cs="Arial"/>
          <w:sz w:val="24"/>
          <w:szCs w:val="24"/>
        </w:rPr>
        <w:t>.</w:t>
      </w:r>
    </w:p>
    <w:p w:rsidR="007E0FC0" w:rsidRPr="00DA02E8" w:rsidRDefault="007E0FC0" w:rsidP="00D4105D">
      <w:pPr>
        <w:rPr>
          <w:rFonts w:ascii="Arial" w:hAnsi="Arial" w:cs="Arial"/>
          <w:sz w:val="24"/>
          <w:szCs w:val="24"/>
        </w:rPr>
      </w:pPr>
    </w:p>
    <w:p w:rsidR="007E0FC0" w:rsidRPr="00DA02E8" w:rsidRDefault="007E0FC0" w:rsidP="00D4105D">
      <w:p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b/>
          <w:bCs/>
          <w:sz w:val="24"/>
          <w:szCs w:val="24"/>
        </w:rPr>
        <w:t>Nadgradnja:</w:t>
      </w:r>
      <w:r w:rsidRPr="00DA02E8">
        <w:rPr>
          <w:rFonts w:ascii="Arial" w:hAnsi="Arial" w:cs="Arial"/>
          <w:sz w:val="24"/>
          <w:szCs w:val="24"/>
        </w:rPr>
        <w:t xml:space="preserve"> igralci po navodilih vodje (ki se ga določi v igri), sestavlajko različne črke in številke. Tekmujemo kdo hitreje sestavi napovedano številko/črko?</w:t>
      </w:r>
    </w:p>
    <w:p w:rsidR="007E0FC0" w:rsidRPr="00DA02E8" w:rsidRDefault="007E0FC0" w:rsidP="00D4105D">
      <w:pPr>
        <w:spacing w:line="360" w:lineRule="auto"/>
        <w:rPr>
          <w:rFonts w:ascii="Arial" w:hAnsi="Arial" w:cs="Arial"/>
          <w:sz w:val="24"/>
          <w:szCs w:val="24"/>
        </w:rPr>
      </w:pPr>
    </w:p>
    <w:p w:rsidR="007E0FC0" w:rsidRPr="00DA02E8" w:rsidRDefault="007E0FC0" w:rsidP="00D4105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A02E8">
        <w:rPr>
          <w:rFonts w:ascii="Arial" w:hAnsi="Arial" w:cs="Arial"/>
          <w:b/>
          <w:bCs/>
          <w:sz w:val="24"/>
          <w:szCs w:val="24"/>
        </w:rPr>
        <w:t xml:space="preserve">6. Izdelano:  </w:t>
      </w:r>
    </w:p>
    <w:p w:rsidR="007E0FC0" w:rsidRPr="00DA02E8" w:rsidRDefault="007E0FC0" w:rsidP="00D4105D">
      <w:p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>Avtorica igre: mag. Nina Čelešnik Kozamernik</w:t>
      </w:r>
    </w:p>
    <w:p w:rsidR="007E0FC0" w:rsidRPr="00DA02E8" w:rsidRDefault="007E0FC0" w:rsidP="00D4105D">
      <w:p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>Izdelano: šolsko leto 2013/2014</w:t>
      </w:r>
    </w:p>
    <w:p w:rsidR="007E0FC0" w:rsidRDefault="007E0FC0" w:rsidP="00D4105D">
      <w:pPr>
        <w:rPr>
          <w:rFonts w:ascii="Arial" w:hAnsi="Arial" w:cs="Arial"/>
          <w:b/>
          <w:bCs/>
          <w:sz w:val="24"/>
          <w:szCs w:val="24"/>
        </w:rPr>
      </w:pPr>
    </w:p>
    <w:p w:rsidR="007E0FC0" w:rsidRPr="00DA02E8" w:rsidRDefault="007E0FC0" w:rsidP="00D4105D">
      <w:pPr>
        <w:rPr>
          <w:rFonts w:ascii="Arial" w:hAnsi="Arial" w:cs="Arial"/>
          <w:b/>
          <w:bCs/>
          <w:sz w:val="24"/>
          <w:szCs w:val="24"/>
        </w:rPr>
      </w:pPr>
      <w:r w:rsidRPr="00DA02E8">
        <w:rPr>
          <w:rFonts w:ascii="Arial" w:hAnsi="Arial" w:cs="Arial"/>
          <w:b/>
          <w:bCs/>
          <w:sz w:val="24"/>
          <w:szCs w:val="24"/>
        </w:rPr>
        <w:t>7. Opombe:</w:t>
      </w:r>
    </w:p>
    <w:p w:rsidR="007E0FC0" w:rsidRPr="00DA02E8" w:rsidRDefault="007E0FC0" w:rsidP="00D4105D">
      <w:pPr>
        <w:rPr>
          <w:rFonts w:ascii="Arial" w:hAnsi="Arial" w:cs="Arial"/>
          <w:sz w:val="24"/>
          <w:szCs w:val="24"/>
        </w:rPr>
      </w:pPr>
      <w:r w:rsidRPr="00DA02E8">
        <w:rPr>
          <w:rFonts w:ascii="Arial" w:hAnsi="Arial" w:cs="Arial"/>
          <w:sz w:val="24"/>
          <w:szCs w:val="24"/>
        </w:rPr>
        <w:t>Preizkušeno: 20 otrok iz integracije, od 1. do 9. razreda, slepi in slabovidni.</w:t>
      </w:r>
    </w:p>
    <w:p w:rsidR="007E0FC0" w:rsidRDefault="007E0FC0" w:rsidP="00D4105D">
      <w:pPr>
        <w:rPr>
          <w:rFonts w:ascii="Arial" w:hAnsi="Arial" w:cs="Arial"/>
          <w:sz w:val="24"/>
          <w:szCs w:val="24"/>
        </w:rPr>
      </w:pPr>
    </w:p>
    <w:p w:rsidR="007E0FC0" w:rsidRDefault="007E0FC0"/>
    <w:sectPr w:rsidR="007E0FC0" w:rsidSect="0034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FC0" w:rsidRDefault="007E0FC0">
      <w:r>
        <w:separator/>
      </w:r>
    </w:p>
  </w:endnote>
  <w:endnote w:type="continuationSeparator" w:id="1">
    <w:p w:rsidR="007E0FC0" w:rsidRDefault="007E0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FC0" w:rsidRDefault="007E0FC0">
      <w:r>
        <w:separator/>
      </w:r>
    </w:p>
  </w:footnote>
  <w:footnote w:type="continuationSeparator" w:id="1">
    <w:p w:rsidR="007E0FC0" w:rsidRDefault="007E0F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1806"/>
    <w:multiLevelType w:val="hybridMultilevel"/>
    <w:tmpl w:val="D1065FFC"/>
    <w:lvl w:ilvl="0" w:tplc="B74EC818">
      <w:start w:val="4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20320E"/>
    <w:multiLevelType w:val="hybridMultilevel"/>
    <w:tmpl w:val="24FEA6AA"/>
    <w:lvl w:ilvl="0" w:tplc="67A46CB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FA9556B"/>
    <w:multiLevelType w:val="hybridMultilevel"/>
    <w:tmpl w:val="576E73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7A97D79"/>
    <w:multiLevelType w:val="hybridMultilevel"/>
    <w:tmpl w:val="095A1C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VerticalSpacing w:val="245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D2C"/>
    <w:rsid w:val="0002594D"/>
    <w:rsid w:val="0005223F"/>
    <w:rsid w:val="002A35C8"/>
    <w:rsid w:val="00340F55"/>
    <w:rsid w:val="00367617"/>
    <w:rsid w:val="00380413"/>
    <w:rsid w:val="00397EB5"/>
    <w:rsid w:val="003E1093"/>
    <w:rsid w:val="00400E43"/>
    <w:rsid w:val="00493505"/>
    <w:rsid w:val="004C2614"/>
    <w:rsid w:val="00551607"/>
    <w:rsid w:val="0059136F"/>
    <w:rsid w:val="005E74EF"/>
    <w:rsid w:val="00621549"/>
    <w:rsid w:val="00767C80"/>
    <w:rsid w:val="007D5F15"/>
    <w:rsid w:val="007E0FC0"/>
    <w:rsid w:val="0084506E"/>
    <w:rsid w:val="00845521"/>
    <w:rsid w:val="00863343"/>
    <w:rsid w:val="00874B7E"/>
    <w:rsid w:val="00995A9D"/>
    <w:rsid w:val="00A2645E"/>
    <w:rsid w:val="00A74D2C"/>
    <w:rsid w:val="00AE135F"/>
    <w:rsid w:val="00CF6A59"/>
    <w:rsid w:val="00D4105D"/>
    <w:rsid w:val="00D618EC"/>
    <w:rsid w:val="00DA02E8"/>
    <w:rsid w:val="00DE53FC"/>
    <w:rsid w:val="00DF0E4C"/>
    <w:rsid w:val="00E73261"/>
    <w:rsid w:val="00F36CF3"/>
    <w:rsid w:val="00FC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F55"/>
    <w:pPr>
      <w:jc w:val="both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4D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43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Slog1">
    <w:name w:val="Slog1"/>
    <w:basedOn w:val="Heading1"/>
    <w:uiPriority w:val="99"/>
    <w:rsid w:val="00A74D2C"/>
    <w:rPr>
      <w:rFonts w:ascii="Tahoma" w:hAnsi="Tahoma" w:cs="Tahoma"/>
      <w:b w:val="0"/>
      <w:bCs w:val="0"/>
      <w:sz w:val="36"/>
      <w:szCs w:val="36"/>
    </w:rPr>
  </w:style>
  <w:style w:type="table" w:styleId="TableGrid">
    <w:name w:val="Table Grid"/>
    <w:basedOn w:val="TableNormal"/>
    <w:uiPriority w:val="99"/>
    <w:rsid w:val="00D4105D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410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262</Words>
  <Characters>1496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ZSSM</dc:creator>
  <cp:keywords/>
  <dc:description/>
  <cp:lastModifiedBy>ZSSM</cp:lastModifiedBy>
  <cp:revision>2</cp:revision>
  <dcterms:created xsi:type="dcterms:W3CDTF">2014-02-11T08:45:00Z</dcterms:created>
  <dcterms:modified xsi:type="dcterms:W3CDTF">2014-02-11T08:46:00Z</dcterms:modified>
</cp:coreProperties>
</file>