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07DD4" w14:textId="60400A70" w:rsidR="00201AE7" w:rsidRDefault="00833EE9" w:rsidP="000A4064">
      <w:pPr>
        <w:jc w:val="center"/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19</w:t>
      </w:r>
      <w:r w:rsidR="000A4064"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0A4064" w:rsidRPr="002606D9"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IZZIV</w:t>
      </w:r>
    </w:p>
    <w:p w14:paraId="252829B9" w14:textId="3A907460" w:rsidR="008557E0" w:rsidRDefault="00201AE7" w:rsidP="00201AE7">
      <w:pPr>
        <w:jc w:val="center"/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KO</w:t>
      </w:r>
      <w:r w:rsidR="005401EF"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LEDOVANJE</w:t>
      </w:r>
    </w:p>
    <w:p w14:paraId="10D573C7" w14:textId="77777777" w:rsidR="00201AE7" w:rsidRPr="00201AE7" w:rsidRDefault="00201AE7" w:rsidP="00201AE7">
      <w:pPr>
        <w:jc w:val="center"/>
        <w:rPr>
          <w:sz w:val="16"/>
          <w:szCs w:val="16"/>
        </w:rPr>
      </w:pPr>
    </w:p>
    <w:p w14:paraId="67C75D67" w14:textId="77777777" w:rsidR="006D7361" w:rsidRPr="002606D9" w:rsidRDefault="00234658" w:rsidP="002606D9">
      <w:pPr>
        <w:jc w:val="both"/>
        <w:rPr>
          <w:sz w:val="36"/>
          <w:szCs w:val="36"/>
        </w:rPr>
      </w:pP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66571687" wp14:editId="36081847">
                <wp:extent cx="5760720" cy="7040880"/>
                <wp:effectExtent l="0" t="0" r="17780" b="26670"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70408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880273" w14:textId="7706C826" w:rsidR="000F61AA" w:rsidRDefault="005401EF" w:rsidP="005401EF">
                            <w:pPr>
                              <w:jc w:val="center"/>
                              <w:rPr>
                                <w:noProof/>
                                <w:lang w:eastAsia="sl-SI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3956C9" wp14:editId="72491A9A">
                                  <wp:extent cx="2136775" cy="1538478"/>
                                  <wp:effectExtent l="0" t="0" r="0" b="5080"/>
                                  <wp:docPr id="2" name="Slika 2" descr="Božično-novoletne šege in navade v zamejstvu - AR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ožično-novoletne šege in navade v zamejstvu - AR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9427" cy="15547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257661" w14:textId="77777777" w:rsidR="005401EF" w:rsidRPr="005401EF" w:rsidRDefault="005401EF" w:rsidP="005401EF">
                            <w:pPr>
                              <w:pStyle w:val="Navadensplet"/>
                              <w:shd w:val="clear" w:color="auto" w:fill="FFFFFF"/>
                              <w:spacing w:before="0" w:beforeAutospacing="0" w:after="150" w:afterAutospacing="0"/>
                              <w:rPr>
                                <w:rFonts w:asciiTheme="minorHAnsi" w:hAnsiTheme="minorHAnsi" w:cstheme="minorHAnsi"/>
                                <w:color w:val="603A14" w:themeColor="accent6" w:themeShade="80"/>
                              </w:rPr>
                            </w:pPr>
                            <w:r w:rsidRPr="005401EF">
                              <w:rPr>
                                <w:rFonts w:asciiTheme="minorHAnsi" w:hAnsiTheme="minorHAnsi" w:cstheme="minorHAnsi"/>
                                <w:color w:val="603A14" w:themeColor="accent6" w:themeShade="80"/>
                              </w:rPr>
                              <w:t>»Od hiše do hiše, od vrat do vrat«, koledniki nosijo dobre želje, varnost in veselje.</w:t>
                            </w:r>
                          </w:p>
                          <w:p w14:paraId="153B1F36" w14:textId="77777777" w:rsidR="005401EF" w:rsidRPr="005401EF" w:rsidRDefault="005401EF" w:rsidP="005401EF">
                            <w:pPr>
                              <w:pStyle w:val="Navadensplet"/>
                              <w:shd w:val="clear" w:color="auto" w:fill="FFFFFF"/>
                              <w:spacing w:before="0" w:beforeAutospacing="0" w:after="150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603A14" w:themeColor="accent6" w:themeShade="80"/>
                              </w:rPr>
                            </w:pPr>
                            <w:r w:rsidRPr="005401EF">
                              <w:rPr>
                                <w:rFonts w:asciiTheme="minorHAnsi" w:hAnsiTheme="minorHAnsi" w:cstheme="minorHAnsi"/>
                                <w:color w:val="603A14" w:themeColor="accent6" w:themeShade="80"/>
                              </w:rPr>
                              <w:t>Običaj koledovanja izvira še iz časov rimskega imperija. Rimljani so prvi dan meseca imenovali »</w:t>
                            </w:r>
                            <w:proofErr w:type="spellStart"/>
                            <w:r w:rsidRPr="005401EF">
                              <w:rPr>
                                <w:rFonts w:asciiTheme="minorHAnsi" w:hAnsiTheme="minorHAnsi" w:cstheme="minorHAnsi"/>
                                <w:color w:val="603A14" w:themeColor="accent6" w:themeShade="80"/>
                              </w:rPr>
                              <w:t>calendae</w:t>
                            </w:r>
                            <w:proofErr w:type="spellEnd"/>
                            <w:r w:rsidRPr="005401EF">
                              <w:rPr>
                                <w:rFonts w:asciiTheme="minorHAnsi" w:hAnsiTheme="minorHAnsi" w:cstheme="minorHAnsi"/>
                                <w:color w:val="603A14" w:themeColor="accent6" w:themeShade="80"/>
                              </w:rPr>
                              <w:t xml:space="preserve">« in kalende ob začetku leta so bile še prav posebej svečane in hrupne, ko so ljudje v sprevodih hodili po mestu ter peli in plesali. Koledniki pri nas so bili vaški fantje in godci, ki so hodili od hiše do hiše in prepevali ter igrali koledniške pesmi. </w:t>
                            </w:r>
                          </w:p>
                          <w:p w14:paraId="18292866" w14:textId="7F59B131" w:rsidR="005401EF" w:rsidRPr="005401EF" w:rsidRDefault="005401EF" w:rsidP="005401EF">
                            <w:pPr>
                              <w:pStyle w:val="Navadensplet"/>
                              <w:shd w:val="clear" w:color="auto" w:fill="FFFFFF"/>
                              <w:spacing w:before="0" w:beforeAutospacing="0" w:after="150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603A14" w:themeColor="accent6" w:themeShade="80"/>
                                <w:shd w:val="clear" w:color="auto" w:fill="FFFFFF"/>
                              </w:rPr>
                            </w:pPr>
                            <w:r w:rsidRPr="005401EF">
                              <w:rPr>
                                <w:rFonts w:asciiTheme="minorHAnsi" w:hAnsiTheme="minorHAnsi" w:cstheme="minorHAnsi"/>
                                <w:color w:val="603A14" w:themeColor="accent6" w:themeShade="80"/>
                                <w:shd w:val="clear" w:color="auto" w:fill="FFFFFF"/>
                              </w:rPr>
                              <w:t>Kolednica je pesem, ki jo koledniki zapojejo osebi ali več osebam, ki jih hočejo počastiti in jim voščiti srečno novo leto. Kolednice se začnejo s pozdravom, sledi mu voščilo, ki se mu lahko doda prazniku primerno besedilo, nato je prošnja za dar, zahvala zanj in poslovitev. Kolednice so lahko govorjene, če so v obliki voščila, praviloma pa koledniki pojejo.</w:t>
                            </w:r>
                          </w:p>
                          <w:p w14:paraId="2EEFA455" w14:textId="7C721C6C" w:rsidR="005401EF" w:rsidRPr="005401EF" w:rsidRDefault="005401EF" w:rsidP="005401EF">
                            <w:pPr>
                              <w:pStyle w:val="Navadensplet"/>
                              <w:shd w:val="clear" w:color="auto" w:fill="FFFFFF"/>
                              <w:spacing w:before="0" w:beforeAutospacing="0" w:after="150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603A14" w:themeColor="accent6" w:themeShade="80"/>
                                <w:shd w:val="clear" w:color="auto" w:fill="FFFFFF"/>
                              </w:rPr>
                            </w:pPr>
                            <w:r w:rsidRPr="005401EF">
                              <w:rPr>
                                <w:rFonts w:asciiTheme="minorHAnsi" w:hAnsiTheme="minorHAnsi" w:cstheme="minorHAnsi"/>
                                <w:color w:val="603A14" w:themeColor="accent6" w:themeShade="80"/>
                                <w:shd w:val="clear" w:color="auto" w:fill="FFFFFF"/>
                              </w:rPr>
                              <w:t>Izziv: Postani kolednik, nekoga obišči (</w:t>
                            </w:r>
                            <w:r w:rsidR="00524935">
                              <w:rPr>
                                <w:rFonts w:asciiTheme="minorHAnsi" w:hAnsiTheme="minorHAnsi" w:cstheme="minorHAnsi"/>
                                <w:color w:val="603A14" w:themeColor="accent6" w:themeShade="80"/>
                                <w:shd w:val="clear" w:color="auto" w:fill="FFFFFF"/>
                              </w:rPr>
                              <w:t xml:space="preserve">zaradi karantene ga </w:t>
                            </w:r>
                            <w:r w:rsidRPr="005401EF">
                              <w:rPr>
                                <w:rFonts w:asciiTheme="minorHAnsi" w:hAnsiTheme="minorHAnsi" w:cstheme="minorHAnsi"/>
                                <w:color w:val="603A14" w:themeColor="accent6" w:themeShade="80"/>
                                <w:shd w:val="clear" w:color="auto" w:fill="FFFFFF"/>
                              </w:rPr>
                              <w:t>lahko ga tudi pokličeš)</w:t>
                            </w:r>
                            <w:r w:rsidR="00524935">
                              <w:rPr>
                                <w:rFonts w:asciiTheme="minorHAnsi" w:hAnsiTheme="minorHAnsi" w:cstheme="minorHAnsi"/>
                                <w:color w:val="603A14" w:themeColor="accent6" w:themeShade="80"/>
                                <w:shd w:val="clear" w:color="auto" w:fill="FFFFFF"/>
                              </w:rPr>
                              <w:t xml:space="preserve">. </w:t>
                            </w:r>
                            <w:r w:rsidRPr="005401EF">
                              <w:rPr>
                                <w:rFonts w:asciiTheme="minorHAnsi" w:hAnsiTheme="minorHAnsi" w:cstheme="minorHAnsi"/>
                                <w:color w:val="603A14" w:themeColor="accent6" w:themeShade="80"/>
                                <w:shd w:val="clear" w:color="auto" w:fill="FFFFFF"/>
                              </w:rPr>
                              <w:t xml:space="preserve"> </w:t>
                            </w:r>
                            <w:r w:rsidR="00524935">
                              <w:rPr>
                                <w:rFonts w:asciiTheme="minorHAnsi" w:hAnsiTheme="minorHAnsi" w:cstheme="minorHAnsi"/>
                                <w:color w:val="603A14" w:themeColor="accent6" w:themeShade="80"/>
                                <w:shd w:val="clear" w:color="auto" w:fill="FFFFFF"/>
                              </w:rPr>
                              <w:t>V</w:t>
                            </w:r>
                            <w:r w:rsidRPr="005401EF">
                              <w:rPr>
                                <w:rFonts w:asciiTheme="minorHAnsi" w:hAnsiTheme="minorHAnsi" w:cstheme="minorHAnsi"/>
                                <w:color w:val="603A14" w:themeColor="accent6" w:themeShade="80"/>
                                <w:shd w:val="clear" w:color="auto" w:fill="FFFFFF"/>
                              </w:rPr>
                              <w:t xml:space="preserve">ošči s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603A14" w:themeColor="accent6" w:themeShade="80"/>
                                <w:shd w:val="clear" w:color="auto" w:fill="FFFFFF"/>
                              </w:rPr>
                              <w:t xml:space="preserve">pesmijo </w:t>
                            </w:r>
                            <w:r w:rsidR="00524935">
                              <w:rPr>
                                <w:rFonts w:asciiTheme="minorHAnsi" w:hAnsiTheme="minorHAnsi" w:cstheme="minorHAnsi"/>
                                <w:color w:val="603A14" w:themeColor="accent6" w:themeShade="80"/>
                                <w:shd w:val="clear" w:color="auto" w:fill="FFFFFF"/>
                              </w:rPr>
                              <w:t>–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603A14" w:themeColor="accent6" w:themeShade="80"/>
                                <w:shd w:val="clear" w:color="auto" w:fill="FFFFFF"/>
                              </w:rPr>
                              <w:t xml:space="preserve"> </w:t>
                            </w:r>
                            <w:r w:rsidRPr="005401EF">
                              <w:rPr>
                                <w:rFonts w:asciiTheme="minorHAnsi" w:hAnsiTheme="minorHAnsi" w:cstheme="minorHAnsi"/>
                                <w:color w:val="603A14" w:themeColor="accent6" w:themeShade="80"/>
                                <w:shd w:val="clear" w:color="auto" w:fill="FFFFFF"/>
                              </w:rPr>
                              <w:t>kolednico</w:t>
                            </w:r>
                            <w:r w:rsidR="00524935">
                              <w:rPr>
                                <w:rFonts w:asciiTheme="minorHAnsi" w:hAnsiTheme="minorHAnsi" w:cstheme="minorHAnsi"/>
                                <w:color w:val="603A14" w:themeColor="accent6" w:themeShade="80"/>
                                <w:shd w:val="clear" w:color="auto" w:fill="FFFFFF"/>
                              </w:rPr>
                              <w:t xml:space="preserve"> s katero boš zaželel srečno novo leto. </w:t>
                            </w:r>
                            <w:r w:rsidRPr="005401EF">
                              <w:rPr>
                                <w:rFonts w:asciiTheme="minorHAnsi" w:hAnsiTheme="minorHAnsi" w:cstheme="minorHAnsi"/>
                                <w:color w:val="603A14" w:themeColor="accent6" w:themeShade="8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5BAA8D7C" w14:textId="77777777" w:rsidR="005401EF" w:rsidRPr="005401EF" w:rsidRDefault="005401EF" w:rsidP="005401EF">
                            <w:pPr>
                              <w:pStyle w:val="Navadensplet"/>
                              <w:shd w:val="clear" w:color="auto" w:fill="FFFFFF"/>
                              <w:spacing w:before="0" w:beforeAutospacing="0" w:after="150" w:afterAutospacing="0"/>
                              <w:jc w:val="center"/>
                              <w:rPr>
                                <w:rFonts w:asciiTheme="minorHAnsi" w:hAnsiTheme="minorHAnsi" w:cstheme="minorHAnsi"/>
                                <w:noProof/>
                                <w:color w:val="603A14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14:paraId="4A2638E8" w14:textId="77777777" w:rsidR="000A6F97" w:rsidRPr="005401EF" w:rsidRDefault="000A6F97" w:rsidP="00F36E24">
                            <w:pPr>
                              <w:jc w:val="center"/>
                              <w:rPr>
                                <w:rFonts w:ascii="Arial" w:hAnsi="Arial"/>
                                <w:color w:val="85530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01EF">
                              <w:rPr>
                                <w:rFonts w:ascii="Arial" w:hAnsi="Arial"/>
                                <w:color w:val="85530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ČESTITAM ZA OPRAVLJEN IZZIV!</w:t>
                            </w:r>
                          </w:p>
                          <w:p w14:paraId="3761FF6A" w14:textId="77777777" w:rsidR="002606D9" w:rsidRPr="006B43EA" w:rsidRDefault="002606D9" w:rsidP="00F36E24">
                            <w:pPr>
                              <w:jc w:val="center"/>
                              <w:rPr>
                                <w:rFonts w:ascii="Arial" w:hAnsi="Arial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43EA">
                              <w:rPr>
                                <w:rFonts w:ascii="Arial" w:hAnsi="Arial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_______________________________________________</w:t>
                            </w:r>
                          </w:p>
                          <w:p w14:paraId="459044E6" w14:textId="77777777" w:rsidR="0062632E" w:rsidRPr="005401EF" w:rsidRDefault="000A6F97" w:rsidP="00F36E24">
                            <w:pPr>
                              <w:jc w:val="center"/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01EF"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ČE SI IZZIV USPEŠNO OPRAVIL V KNJIŽICO VPIŠI</w:t>
                            </w:r>
                            <w:r w:rsidR="0062632E" w:rsidRPr="005401EF"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4AAFF8A8" w14:textId="7785E999" w:rsidR="000A6F97" w:rsidRPr="005401EF" w:rsidRDefault="000A6F97" w:rsidP="00F36E24">
                            <w:pPr>
                              <w:jc w:val="center"/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01EF"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IME IZZIVA: KO</w:t>
                            </w:r>
                            <w:r w:rsidR="005401EF" w:rsidRPr="005401EF"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LEDOVANJE</w:t>
                            </w:r>
                          </w:p>
                          <w:p w14:paraId="5BE31B59" w14:textId="671E1843" w:rsidR="0062632E" w:rsidRPr="005401EF" w:rsidRDefault="005401EF" w:rsidP="00F36E24">
                            <w:pPr>
                              <w:jc w:val="center"/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01EF"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KOGA SI OBISKAL, GA POKLICAL S KOLEDNIŠKO PESMIJO</w:t>
                            </w:r>
                            <w:r w:rsidR="0062632E" w:rsidRPr="005401EF"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:_________________</w:t>
                            </w:r>
                          </w:p>
                          <w:p w14:paraId="329D08C3" w14:textId="77777777" w:rsidR="002606D9" w:rsidRPr="005401EF" w:rsidRDefault="002606D9" w:rsidP="00F36E24">
                            <w:pPr>
                              <w:jc w:val="center"/>
                              <w:rPr>
                                <w:rFonts w:ascii="Arial" w:hAnsi="Arial"/>
                                <w:color w:val="85530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01EF"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Datum:_____________________</w:t>
                            </w:r>
                          </w:p>
                          <w:p w14:paraId="4D65FC1A" w14:textId="77777777" w:rsidR="000A6F97" w:rsidRPr="006B43EA" w:rsidRDefault="000A6F97" w:rsidP="00F36E24">
                            <w:pPr>
                              <w:jc w:val="center"/>
                              <w:rPr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C85546D" w14:textId="77777777" w:rsidR="000A6F97" w:rsidRDefault="000A6F97" w:rsidP="00F36E24">
                            <w:pPr>
                              <w:jc w:val="center"/>
                              <w:rPr>
                                <w:b/>
                                <w:color w:val="A1957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204B16B" w14:textId="77777777" w:rsidR="000A6F97" w:rsidRPr="00F36E24" w:rsidRDefault="000A6F97" w:rsidP="00F36E24">
                            <w:pPr>
                              <w:jc w:val="center"/>
                              <w:rPr>
                                <w:b/>
                                <w:color w:val="A1957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571687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width:453.6pt;height:554.4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" fillcolor="white [3201]" strokecolor="#f0a22e [3204]" strokeweight="1pt">
                <v:textbox>
                  <w:txbxContent>
                    <w:p w14:paraId="3C880273" w14:textId="7706C826" w:rsidR="000F61AA" w:rsidRDefault="005401EF" w:rsidP="005401EF">
                      <w:pPr>
                        <w:jc w:val="center"/>
                        <w:rPr>
                          <w:noProof/>
                          <w:lang w:eastAsia="sl-SI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3956C9" wp14:editId="72491A9A">
                            <wp:extent cx="2136775" cy="1538478"/>
                            <wp:effectExtent l="0" t="0" r="0" b="5080"/>
                            <wp:docPr id="2" name="Slika 2" descr="Božično-novoletne šege in navade v zamejstvu - AR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ožično-novoletne šege in navade v zamejstvu - AR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9427" cy="15547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257661" w14:textId="77777777" w:rsidR="005401EF" w:rsidRPr="005401EF" w:rsidRDefault="005401EF" w:rsidP="005401EF">
                      <w:pPr>
                        <w:pStyle w:val="Navadensplet"/>
                        <w:shd w:val="clear" w:color="auto" w:fill="FFFFFF"/>
                        <w:spacing w:before="0" w:beforeAutospacing="0" w:after="150" w:afterAutospacing="0"/>
                        <w:rPr>
                          <w:rFonts w:asciiTheme="minorHAnsi" w:hAnsiTheme="minorHAnsi" w:cstheme="minorHAnsi"/>
                          <w:color w:val="603A14" w:themeColor="accent6" w:themeShade="80"/>
                        </w:rPr>
                      </w:pPr>
                      <w:r w:rsidRPr="005401EF">
                        <w:rPr>
                          <w:rFonts w:asciiTheme="minorHAnsi" w:hAnsiTheme="minorHAnsi" w:cstheme="minorHAnsi"/>
                          <w:color w:val="603A14" w:themeColor="accent6" w:themeShade="80"/>
                        </w:rPr>
                        <w:t>»Od hiše do hiše, od vrat do vrat«, koledniki nosijo dobre želje, varnost in veselje.</w:t>
                      </w:r>
                    </w:p>
                    <w:p w14:paraId="153B1F36" w14:textId="77777777" w:rsidR="005401EF" w:rsidRPr="005401EF" w:rsidRDefault="005401EF" w:rsidP="005401EF">
                      <w:pPr>
                        <w:pStyle w:val="Navadensplet"/>
                        <w:shd w:val="clear" w:color="auto" w:fill="FFFFFF"/>
                        <w:spacing w:before="0" w:beforeAutospacing="0" w:after="150" w:afterAutospacing="0"/>
                        <w:jc w:val="center"/>
                        <w:rPr>
                          <w:rFonts w:asciiTheme="minorHAnsi" w:hAnsiTheme="minorHAnsi" w:cstheme="minorHAnsi"/>
                          <w:color w:val="603A14" w:themeColor="accent6" w:themeShade="80"/>
                        </w:rPr>
                      </w:pPr>
                      <w:r w:rsidRPr="005401EF">
                        <w:rPr>
                          <w:rFonts w:asciiTheme="minorHAnsi" w:hAnsiTheme="minorHAnsi" w:cstheme="minorHAnsi"/>
                          <w:color w:val="603A14" w:themeColor="accent6" w:themeShade="80"/>
                        </w:rPr>
                        <w:t>Običaj koledovanja izvira še iz časov rimskega imperija. Rimljani so prvi dan meseca imenovali »</w:t>
                      </w:r>
                      <w:proofErr w:type="spellStart"/>
                      <w:r w:rsidRPr="005401EF">
                        <w:rPr>
                          <w:rFonts w:asciiTheme="minorHAnsi" w:hAnsiTheme="minorHAnsi" w:cstheme="minorHAnsi"/>
                          <w:color w:val="603A14" w:themeColor="accent6" w:themeShade="80"/>
                        </w:rPr>
                        <w:t>calendae</w:t>
                      </w:r>
                      <w:proofErr w:type="spellEnd"/>
                      <w:r w:rsidRPr="005401EF">
                        <w:rPr>
                          <w:rFonts w:asciiTheme="minorHAnsi" w:hAnsiTheme="minorHAnsi" w:cstheme="minorHAnsi"/>
                          <w:color w:val="603A14" w:themeColor="accent6" w:themeShade="80"/>
                        </w:rPr>
                        <w:t xml:space="preserve">« in kalende ob začetku leta so bile še prav posebej svečane in hrupne, ko so ljudje v sprevodih hodili po mestu ter peli in plesali. Koledniki pri nas so bili vaški fantje in godci, ki so hodili od hiše do hiše in prepevali ter igrali koledniške pesmi. </w:t>
                      </w:r>
                    </w:p>
                    <w:p w14:paraId="18292866" w14:textId="7F59B131" w:rsidR="005401EF" w:rsidRPr="005401EF" w:rsidRDefault="005401EF" w:rsidP="005401EF">
                      <w:pPr>
                        <w:pStyle w:val="Navadensplet"/>
                        <w:shd w:val="clear" w:color="auto" w:fill="FFFFFF"/>
                        <w:spacing w:before="0" w:beforeAutospacing="0" w:after="150" w:afterAutospacing="0"/>
                        <w:jc w:val="center"/>
                        <w:rPr>
                          <w:rFonts w:asciiTheme="minorHAnsi" w:hAnsiTheme="minorHAnsi" w:cstheme="minorHAnsi"/>
                          <w:color w:val="603A14" w:themeColor="accent6" w:themeShade="80"/>
                          <w:shd w:val="clear" w:color="auto" w:fill="FFFFFF"/>
                        </w:rPr>
                      </w:pPr>
                      <w:r w:rsidRPr="005401EF">
                        <w:rPr>
                          <w:rFonts w:asciiTheme="minorHAnsi" w:hAnsiTheme="minorHAnsi" w:cstheme="minorHAnsi"/>
                          <w:color w:val="603A14" w:themeColor="accent6" w:themeShade="80"/>
                          <w:shd w:val="clear" w:color="auto" w:fill="FFFFFF"/>
                        </w:rPr>
                        <w:t>Kolednica je pesem, ki jo koledniki zapojejo osebi ali več osebam, ki jih hočejo počastiti in jim voščiti srečno novo leto. Kolednice se začnejo s pozdravom, sledi mu voščilo, ki se mu lahko doda prazniku primerno besedilo, nato je prošnja za dar, zahvala zanj in poslovitev. Kolednice so lahko govorjene, če so v obliki voščila, praviloma pa koledniki pojejo.</w:t>
                      </w:r>
                    </w:p>
                    <w:p w14:paraId="2EEFA455" w14:textId="7C721C6C" w:rsidR="005401EF" w:rsidRPr="005401EF" w:rsidRDefault="005401EF" w:rsidP="005401EF">
                      <w:pPr>
                        <w:pStyle w:val="Navadensplet"/>
                        <w:shd w:val="clear" w:color="auto" w:fill="FFFFFF"/>
                        <w:spacing w:before="0" w:beforeAutospacing="0" w:after="150" w:afterAutospacing="0"/>
                        <w:jc w:val="center"/>
                        <w:rPr>
                          <w:rFonts w:asciiTheme="minorHAnsi" w:hAnsiTheme="minorHAnsi" w:cstheme="minorHAnsi"/>
                          <w:color w:val="603A14" w:themeColor="accent6" w:themeShade="80"/>
                          <w:shd w:val="clear" w:color="auto" w:fill="FFFFFF"/>
                        </w:rPr>
                      </w:pPr>
                      <w:r w:rsidRPr="005401EF">
                        <w:rPr>
                          <w:rFonts w:asciiTheme="minorHAnsi" w:hAnsiTheme="minorHAnsi" w:cstheme="minorHAnsi"/>
                          <w:color w:val="603A14" w:themeColor="accent6" w:themeShade="80"/>
                          <w:shd w:val="clear" w:color="auto" w:fill="FFFFFF"/>
                        </w:rPr>
                        <w:t>Izziv: Postani kolednik, nekoga obišči (</w:t>
                      </w:r>
                      <w:r w:rsidR="00524935">
                        <w:rPr>
                          <w:rFonts w:asciiTheme="minorHAnsi" w:hAnsiTheme="minorHAnsi" w:cstheme="minorHAnsi"/>
                          <w:color w:val="603A14" w:themeColor="accent6" w:themeShade="80"/>
                          <w:shd w:val="clear" w:color="auto" w:fill="FFFFFF"/>
                        </w:rPr>
                        <w:t xml:space="preserve">zaradi karantene ga </w:t>
                      </w:r>
                      <w:r w:rsidRPr="005401EF">
                        <w:rPr>
                          <w:rFonts w:asciiTheme="minorHAnsi" w:hAnsiTheme="minorHAnsi" w:cstheme="minorHAnsi"/>
                          <w:color w:val="603A14" w:themeColor="accent6" w:themeShade="80"/>
                          <w:shd w:val="clear" w:color="auto" w:fill="FFFFFF"/>
                        </w:rPr>
                        <w:t>lahko ga tudi pokličeš)</w:t>
                      </w:r>
                      <w:r w:rsidR="00524935">
                        <w:rPr>
                          <w:rFonts w:asciiTheme="minorHAnsi" w:hAnsiTheme="minorHAnsi" w:cstheme="minorHAnsi"/>
                          <w:color w:val="603A14" w:themeColor="accent6" w:themeShade="80"/>
                          <w:shd w:val="clear" w:color="auto" w:fill="FFFFFF"/>
                        </w:rPr>
                        <w:t xml:space="preserve">. </w:t>
                      </w:r>
                      <w:r w:rsidRPr="005401EF">
                        <w:rPr>
                          <w:rFonts w:asciiTheme="minorHAnsi" w:hAnsiTheme="minorHAnsi" w:cstheme="minorHAnsi"/>
                          <w:color w:val="603A14" w:themeColor="accent6" w:themeShade="80"/>
                          <w:shd w:val="clear" w:color="auto" w:fill="FFFFFF"/>
                        </w:rPr>
                        <w:t xml:space="preserve"> </w:t>
                      </w:r>
                      <w:r w:rsidR="00524935">
                        <w:rPr>
                          <w:rFonts w:asciiTheme="minorHAnsi" w:hAnsiTheme="minorHAnsi" w:cstheme="minorHAnsi"/>
                          <w:color w:val="603A14" w:themeColor="accent6" w:themeShade="80"/>
                          <w:shd w:val="clear" w:color="auto" w:fill="FFFFFF"/>
                        </w:rPr>
                        <w:t>V</w:t>
                      </w:r>
                      <w:r w:rsidRPr="005401EF">
                        <w:rPr>
                          <w:rFonts w:asciiTheme="minorHAnsi" w:hAnsiTheme="minorHAnsi" w:cstheme="minorHAnsi"/>
                          <w:color w:val="603A14" w:themeColor="accent6" w:themeShade="80"/>
                          <w:shd w:val="clear" w:color="auto" w:fill="FFFFFF"/>
                        </w:rPr>
                        <w:t xml:space="preserve">ošči s </w:t>
                      </w:r>
                      <w:r>
                        <w:rPr>
                          <w:rFonts w:asciiTheme="minorHAnsi" w:hAnsiTheme="minorHAnsi" w:cstheme="minorHAnsi"/>
                          <w:color w:val="603A14" w:themeColor="accent6" w:themeShade="80"/>
                          <w:shd w:val="clear" w:color="auto" w:fill="FFFFFF"/>
                        </w:rPr>
                        <w:t xml:space="preserve">pesmijo </w:t>
                      </w:r>
                      <w:r w:rsidR="00524935">
                        <w:rPr>
                          <w:rFonts w:asciiTheme="minorHAnsi" w:hAnsiTheme="minorHAnsi" w:cstheme="minorHAnsi"/>
                          <w:color w:val="603A14" w:themeColor="accent6" w:themeShade="80"/>
                          <w:shd w:val="clear" w:color="auto" w:fill="FFFFFF"/>
                        </w:rPr>
                        <w:t>–</w:t>
                      </w:r>
                      <w:r>
                        <w:rPr>
                          <w:rFonts w:asciiTheme="minorHAnsi" w:hAnsiTheme="minorHAnsi" w:cstheme="minorHAnsi"/>
                          <w:color w:val="603A14" w:themeColor="accent6" w:themeShade="80"/>
                          <w:shd w:val="clear" w:color="auto" w:fill="FFFFFF"/>
                        </w:rPr>
                        <w:t xml:space="preserve"> </w:t>
                      </w:r>
                      <w:r w:rsidRPr="005401EF">
                        <w:rPr>
                          <w:rFonts w:asciiTheme="minorHAnsi" w:hAnsiTheme="minorHAnsi" w:cstheme="minorHAnsi"/>
                          <w:color w:val="603A14" w:themeColor="accent6" w:themeShade="80"/>
                          <w:shd w:val="clear" w:color="auto" w:fill="FFFFFF"/>
                        </w:rPr>
                        <w:t>kolednico</w:t>
                      </w:r>
                      <w:r w:rsidR="00524935">
                        <w:rPr>
                          <w:rFonts w:asciiTheme="minorHAnsi" w:hAnsiTheme="minorHAnsi" w:cstheme="minorHAnsi"/>
                          <w:color w:val="603A14" w:themeColor="accent6" w:themeShade="80"/>
                          <w:shd w:val="clear" w:color="auto" w:fill="FFFFFF"/>
                        </w:rPr>
                        <w:t xml:space="preserve"> s katero boš zaželel srečno novo leto. </w:t>
                      </w:r>
                      <w:r w:rsidRPr="005401EF">
                        <w:rPr>
                          <w:rFonts w:asciiTheme="minorHAnsi" w:hAnsiTheme="minorHAnsi" w:cstheme="minorHAnsi"/>
                          <w:color w:val="603A14" w:themeColor="accent6" w:themeShade="80"/>
                          <w:shd w:val="clear" w:color="auto" w:fill="FFFFFF"/>
                        </w:rPr>
                        <w:t xml:space="preserve"> </w:t>
                      </w:r>
                    </w:p>
                    <w:p w14:paraId="5BAA8D7C" w14:textId="77777777" w:rsidR="005401EF" w:rsidRPr="005401EF" w:rsidRDefault="005401EF" w:rsidP="005401EF">
                      <w:pPr>
                        <w:pStyle w:val="Navadensplet"/>
                        <w:shd w:val="clear" w:color="auto" w:fill="FFFFFF"/>
                        <w:spacing w:before="0" w:beforeAutospacing="0" w:after="150" w:afterAutospacing="0"/>
                        <w:jc w:val="center"/>
                        <w:rPr>
                          <w:rFonts w:asciiTheme="minorHAnsi" w:hAnsiTheme="minorHAnsi" w:cstheme="minorHAnsi"/>
                          <w:noProof/>
                          <w:color w:val="603A14" w:themeColor="accent6" w:themeShade="80"/>
                          <w:sz w:val="28"/>
                          <w:szCs w:val="28"/>
                        </w:rPr>
                      </w:pPr>
                    </w:p>
                    <w:p w14:paraId="4A2638E8" w14:textId="77777777" w:rsidR="000A6F97" w:rsidRPr="005401EF" w:rsidRDefault="000A6F97" w:rsidP="00F36E24">
                      <w:pPr>
                        <w:jc w:val="center"/>
                        <w:rPr>
                          <w:rFonts w:ascii="Arial" w:hAnsi="Arial"/>
                          <w:color w:val="85530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01EF">
                        <w:rPr>
                          <w:rFonts w:ascii="Arial" w:hAnsi="Arial"/>
                          <w:color w:val="85530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ČESTITAM ZA OPRAVLJEN IZZIV!</w:t>
                      </w:r>
                    </w:p>
                    <w:p w14:paraId="3761FF6A" w14:textId="77777777" w:rsidR="002606D9" w:rsidRPr="006B43EA" w:rsidRDefault="002606D9" w:rsidP="00F36E24">
                      <w:pPr>
                        <w:jc w:val="center"/>
                        <w:rPr>
                          <w:rFonts w:ascii="Arial" w:hAnsi="Arial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43EA">
                        <w:rPr>
                          <w:rFonts w:ascii="Arial" w:hAnsi="Arial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_______________________________________________</w:t>
                      </w:r>
                    </w:p>
                    <w:p w14:paraId="459044E6" w14:textId="77777777" w:rsidR="0062632E" w:rsidRPr="005401EF" w:rsidRDefault="000A6F97" w:rsidP="00F36E24">
                      <w:pPr>
                        <w:jc w:val="center"/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01EF"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ČE SI IZZIV USPEŠNO OPRAVIL V KNJIŽICO VPIŠI</w:t>
                      </w:r>
                      <w:r w:rsidR="0062632E" w:rsidRPr="005401EF"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4AAFF8A8" w14:textId="7785E999" w:rsidR="000A6F97" w:rsidRPr="005401EF" w:rsidRDefault="000A6F97" w:rsidP="00F36E24">
                      <w:pPr>
                        <w:jc w:val="center"/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01EF"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IME IZZIVA: KO</w:t>
                      </w:r>
                      <w:r w:rsidR="005401EF" w:rsidRPr="005401EF"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LEDOVANJE</w:t>
                      </w:r>
                    </w:p>
                    <w:p w14:paraId="5BE31B59" w14:textId="671E1843" w:rsidR="0062632E" w:rsidRPr="005401EF" w:rsidRDefault="005401EF" w:rsidP="00F36E24">
                      <w:pPr>
                        <w:jc w:val="center"/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01EF"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KOGA SI OBISKAL, GA POKLICAL S KOLEDNIŠKO PESMIJO</w:t>
                      </w:r>
                      <w:r w:rsidR="0062632E" w:rsidRPr="005401EF"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:_________________</w:t>
                      </w:r>
                    </w:p>
                    <w:p w14:paraId="329D08C3" w14:textId="77777777" w:rsidR="002606D9" w:rsidRPr="005401EF" w:rsidRDefault="002606D9" w:rsidP="00F36E24">
                      <w:pPr>
                        <w:jc w:val="center"/>
                        <w:rPr>
                          <w:rFonts w:ascii="Arial" w:hAnsi="Arial"/>
                          <w:color w:val="85530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01EF"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Datum:_____________________</w:t>
                      </w:r>
                    </w:p>
                    <w:p w14:paraId="4D65FC1A" w14:textId="77777777" w:rsidR="000A6F97" w:rsidRPr="006B43EA" w:rsidRDefault="000A6F97" w:rsidP="00F36E24">
                      <w:pPr>
                        <w:jc w:val="center"/>
                        <w:rPr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C85546D" w14:textId="77777777" w:rsidR="000A6F97" w:rsidRDefault="000A6F97" w:rsidP="00F36E24">
                      <w:pPr>
                        <w:jc w:val="center"/>
                        <w:rPr>
                          <w:b/>
                          <w:color w:val="A1957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204B16B" w14:textId="77777777" w:rsidR="000A6F97" w:rsidRPr="00F36E24" w:rsidRDefault="000A6F97" w:rsidP="00F36E24">
                      <w:pPr>
                        <w:jc w:val="center"/>
                        <w:rPr>
                          <w:b/>
                          <w:color w:val="A1957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D7361" w:rsidRPr="00260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B47626"/>
    <w:multiLevelType w:val="hybridMultilevel"/>
    <w:tmpl w:val="E57437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F2710"/>
    <w:multiLevelType w:val="hybridMultilevel"/>
    <w:tmpl w:val="4A0AF876"/>
    <w:lvl w:ilvl="0" w:tplc="53569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7E0"/>
    <w:rsid w:val="000A4064"/>
    <w:rsid w:val="000A6F97"/>
    <w:rsid w:val="000F61AA"/>
    <w:rsid w:val="00201AE7"/>
    <w:rsid w:val="00234658"/>
    <w:rsid w:val="002606D9"/>
    <w:rsid w:val="003A08B0"/>
    <w:rsid w:val="00524935"/>
    <w:rsid w:val="005401EF"/>
    <w:rsid w:val="0062632E"/>
    <w:rsid w:val="006B43EA"/>
    <w:rsid w:val="006D7361"/>
    <w:rsid w:val="00833EE9"/>
    <w:rsid w:val="008557E0"/>
    <w:rsid w:val="00875867"/>
    <w:rsid w:val="00AB108E"/>
    <w:rsid w:val="00B0452A"/>
    <w:rsid w:val="00B240C7"/>
    <w:rsid w:val="00C143E6"/>
    <w:rsid w:val="00CA0AF3"/>
    <w:rsid w:val="00EF03CF"/>
    <w:rsid w:val="00F3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8688"/>
  <w15:chartTrackingRefBased/>
  <w15:docId w15:val="{30FD8F64-8ECB-40A9-BFD0-F0C8D75F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57E0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5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557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86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Oranžno-rumena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13A0F38-1F26-4F7B-979D-BA9350C31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</dc:creator>
  <cp:keywords/>
  <dc:description/>
  <cp:lastModifiedBy>Miha Rakar</cp:lastModifiedBy>
  <cp:revision>4</cp:revision>
  <dcterms:created xsi:type="dcterms:W3CDTF">2020-12-17T07:04:00Z</dcterms:created>
  <dcterms:modified xsi:type="dcterms:W3CDTF">2020-12-17T07:20:00Z</dcterms:modified>
</cp:coreProperties>
</file>