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Pozdravljeni,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letos bomo imeli na Roški e-informativni dan. Izvedli ga bomo virtualno, zato so potrebne predhodne prijave, da obiskovalcem pravočasno posredujemo povezavo do e-dogodka. E-informativni dan na Roški, ki bo v petek, 12. 2. 2021, ob 9.00 in ob 15.00 ter v soboto, 13. 2. 2021, ob 9.00.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Arial" w:hAnsi="Arial" w:cs="Arial"/>
          <w:b/>
          <w:bCs/>
          <w:color w:val="990000"/>
          <w:sz w:val="21"/>
          <w:szCs w:val="21"/>
          <w:bdr w:val="none" w:sz="0" w:space="0" w:color="auto" w:frame="1"/>
          <w:shd w:val="clear" w:color="auto" w:fill="F9F9F9"/>
        </w:rPr>
        <w:t xml:space="preserve">Prijava na e-informativne dneve je tu: </w:t>
      </w:r>
      <w:hyperlink r:id="rId5" w:tgtFrame="_blank" w:history="1">
        <w:r>
          <w:rPr>
            <w:rStyle w:val="Hiperpovezava"/>
            <w:rFonts w:ascii="Arial" w:hAnsi="Arial" w:cs="Arial"/>
            <w:b/>
            <w:bCs/>
            <w:sz w:val="21"/>
            <w:szCs w:val="21"/>
            <w:shd w:val="clear" w:color="auto" w:fill="F9F9F9"/>
          </w:rPr>
          <w:t>https://www.seslj.si/informativni-dan/</w:t>
        </w:r>
      </w:hyperlink>
      <w:r>
        <w:rPr>
          <w:rFonts w:ascii="Segoe UI" w:hAnsi="Segoe UI" w:cs="Segoe UI"/>
          <w:sz w:val="27"/>
          <w:szCs w:val="27"/>
        </w:rPr>
        <w:t xml:space="preserve"> 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Vabilo je tu: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hyperlink r:id="rId6" w:tgtFrame="_blank" w:history="1">
        <w:r>
          <w:rPr>
            <w:rStyle w:val="Hiperpovezava"/>
            <w:rFonts w:ascii="Segoe UI" w:hAnsi="Segoe UI" w:cs="Segoe UI"/>
            <w:sz w:val="27"/>
            <w:szCs w:val="27"/>
          </w:rPr>
          <w:t>https://www.youtube.com/watch?v=BW2SYt9o7Bs</w:t>
        </w:r>
      </w:hyperlink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Vljudno vas naprošam, če lahko obvestite devetošolce.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Zahvaljujem se vam za vaš čas in prijaznost in upam da se srečamo na virtualni Roški!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Prijazen pozdrav.</w:t>
      </w:r>
    </w:p>
    <w:p w:rsidR="00B90F63" w:rsidRDefault="00B90F63" w:rsidP="00B90F63">
      <w:pPr>
        <w:pStyle w:val="Navadensplet"/>
        <w:spacing w:before="0" w:beforeAutospacing="0" w:after="0" w:afterAutospacing="0"/>
        <w:textAlignment w:val="baseline"/>
        <w:rPr>
          <w:rFonts w:ascii="Segoe UI" w:hAnsi="Segoe UI" w:cs="Segoe UI"/>
          <w:sz w:val="27"/>
          <w:szCs w:val="27"/>
        </w:rPr>
      </w:pPr>
    </w:p>
    <w:p w:rsidR="00B90F63" w:rsidRDefault="00B90F63" w:rsidP="00B90F63">
      <w:pPr>
        <w:pStyle w:val="Navadensplet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715000" cy="1905000"/>
            <wp:effectExtent l="0" t="0" r="0" b="0"/>
            <wp:docPr id="1" name="Slika 1" descr="https://docs.google.com/uc?export=download&amp;id=17yomkcOwSzofICg9LupDWVUihTBaMLeG&amp;revid=0B-zk4Qldd3wMeXN0Q1FEcFZ6UlhYOHhYOW9mYTZDZmxCd3pz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7yomkcOwSzofICg9LupDWVUihTBaMLeG&amp;revid=0B-zk4Qldd3wMeXN0Q1FEcFZ6UlhYOHhYOW9mYTZDZmxCd3pzP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AAF" w:rsidRDefault="000F0AAF">
      <w:bookmarkStart w:id="0" w:name="_GoBack"/>
      <w:bookmarkEnd w:id="0"/>
    </w:p>
    <w:sectPr w:rsidR="000F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63"/>
    <w:rsid w:val="000F0AAF"/>
    <w:rsid w:val="00B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90F63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90F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90F63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90F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W2SYt9o7Bs" TargetMode="External"/><Relationship Id="rId5" Type="http://schemas.openxmlformats.org/officeDocument/2006/relationships/hyperlink" Target="https://www.youtube.com/redirect?q=https%3A%2F%2Fwww.seslj.si%2Finformativni-dan%2F&amp;redir_token=QUFFLUhqbklpN0t3YTNxLUtfWEtxV0NhWDIxcy1VVXR6UXxBQ3Jtc0ttRDlVVDk4ekE5MDlac1R6N2RLbkdFd3FfcUZsNXZRMHE3NjI2VlN3N1MxbFNGT2dzOGRldks3czl0dERzMkxjOU5sQ0tXTDczbDQxUzhGZElMd2M0MTdLVTRZLTFoVW1jRUZyMk1qazRpa0tpWk5Ddw%3D%3D&amp;event=video_description&amp;v=BW2SYt9o7B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1</cp:revision>
  <dcterms:created xsi:type="dcterms:W3CDTF">2021-01-29T07:25:00Z</dcterms:created>
  <dcterms:modified xsi:type="dcterms:W3CDTF">2021-01-29T07:26:00Z</dcterms:modified>
</cp:coreProperties>
</file>