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479"/>
        <w:gridCol w:w="2197"/>
        <w:gridCol w:w="2835"/>
        <w:gridCol w:w="2126"/>
      </w:tblGrid>
      <w:tr w:rsidR="00DE235B" w:rsidRPr="00D026E4" w:rsidTr="00B362B7"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DE235B" w:rsidRPr="00D026E4" w:rsidRDefault="00DE235B">
            <w:pPr>
              <w:rPr>
                <w:rFonts w:ascii="Calibri" w:hAnsi="Calibri" w:cs="Arial"/>
              </w:rPr>
            </w:pPr>
            <w:bookmarkStart w:id="0" w:name="_GoBack"/>
            <w:bookmarkEnd w:id="0"/>
          </w:p>
        </w:tc>
        <w:tc>
          <w:tcPr>
            <w:tcW w:w="24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35B" w:rsidRPr="00D026E4" w:rsidRDefault="00DE235B" w:rsidP="000E23A1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D026E4">
              <w:rPr>
                <w:rFonts w:ascii="Calibri" w:hAnsi="Calibri" w:cs="Arial"/>
                <w:bCs/>
                <w:sz w:val="16"/>
                <w:szCs w:val="16"/>
              </w:rPr>
              <w:t xml:space="preserve">Pravilnost podatkov, navedenih v vlogi, bo </w:t>
            </w:r>
            <w:r w:rsidR="00AF0C0C" w:rsidRPr="00D026E4">
              <w:rPr>
                <w:rFonts w:ascii="Calibri" w:hAnsi="Calibri" w:cs="Arial"/>
                <w:bCs/>
                <w:sz w:val="16"/>
                <w:szCs w:val="16"/>
              </w:rPr>
              <w:t xml:space="preserve">po potrebi preveril ravnatelj oz. pooblaščena oseba ali </w:t>
            </w:r>
            <w:r w:rsidRPr="00D026E4">
              <w:rPr>
                <w:rFonts w:ascii="Calibri" w:hAnsi="Calibri" w:cs="Arial"/>
                <w:bCs/>
                <w:sz w:val="16"/>
                <w:szCs w:val="16"/>
              </w:rPr>
              <w:t>komisija za sprejem otrok v vrtec pri upravljalcih zbirk osebnih podatkov, ki jih vodijo skladno z zakonom.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235B" w:rsidRPr="00D026E4" w:rsidRDefault="00DE235B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5B" w:rsidRPr="00D026E4" w:rsidRDefault="00DE235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026E4">
              <w:rPr>
                <w:rFonts w:ascii="Calibri" w:hAnsi="Calibri" w:cs="Arial"/>
                <w:b/>
                <w:bCs/>
                <w:sz w:val="22"/>
                <w:szCs w:val="22"/>
              </w:rPr>
              <w:t>Izpolni vrtec:</w:t>
            </w:r>
          </w:p>
        </w:tc>
      </w:tr>
      <w:tr w:rsidR="00DE235B" w:rsidRPr="00D026E4" w:rsidTr="00B362B7"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DE235B" w:rsidRPr="00D026E4" w:rsidRDefault="00DE235B">
            <w:pPr>
              <w:rPr>
                <w:rFonts w:ascii="Calibri" w:hAnsi="Calibri" w:cs="Arial"/>
              </w:rPr>
            </w:pPr>
          </w:p>
        </w:tc>
        <w:tc>
          <w:tcPr>
            <w:tcW w:w="24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235B" w:rsidRPr="00D026E4" w:rsidRDefault="00DE235B">
            <w:pPr>
              <w:rPr>
                <w:rFonts w:ascii="Calibri" w:hAnsi="Calibri" w:cs="Arial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235B" w:rsidRPr="00D026E4" w:rsidRDefault="00DE235B">
            <w:pPr>
              <w:rPr>
                <w:rFonts w:ascii="Calibri" w:hAnsi="Calibri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5B" w:rsidRPr="00D026E4" w:rsidRDefault="00DE235B" w:rsidP="000E23A1">
            <w:pPr>
              <w:rPr>
                <w:rFonts w:ascii="Calibri" w:hAnsi="Calibri" w:cs="Arial"/>
                <w:sz w:val="22"/>
                <w:szCs w:val="22"/>
              </w:rPr>
            </w:pPr>
            <w:r w:rsidRPr="00D026E4">
              <w:rPr>
                <w:rFonts w:ascii="Calibri" w:hAnsi="Calibri" w:cs="Arial"/>
                <w:sz w:val="22"/>
                <w:szCs w:val="22"/>
              </w:rPr>
              <w:t>Datum prejema vloge: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5B" w:rsidRPr="00D026E4" w:rsidRDefault="00DE235B">
            <w:pPr>
              <w:rPr>
                <w:rFonts w:ascii="Calibri" w:hAnsi="Calibri" w:cs="Arial"/>
              </w:rPr>
            </w:pPr>
          </w:p>
        </w:tc>
      </w:tr>
      <w:tr w:rsidR="00DE235B" w:rsidRPr="00D026E4" w:rsidTr="00B362B7"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DE235B" w:rsidRPr="00D026E4" w:rsidRDefault="00DE235B">
            <w:pPr>
              <w:rPr>
                <w:rFonts w:ascii="Calibri" w:hAnsi="Calibri" w:cs="Arial"/>
              </w:rPr>
            </w:pPr>
          </w:p>
        </w:tc>
        <w:tc>
          <w:tcPr>
            <w:tcW w:w="24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235B" w:rsidRPr="00D026E4" w:rsidRDefault="00DE235B">
            <w:pPr>
              <w:rPr>
                <w:rFonts w:ascii="Calibri" w:hAnsi="Calibri" w:cs="Arial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235B" w:rsidRPr="00D026E4" w:rsidRDefault="00DE235B">
            <w:pPr>
              <w:rPr>
                <w:rFonts w:ascii="Calibri" w:hAnsi="Calibri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5B" w:rsidRPr="00D026E4" w:rsidRDefault="00DE235B" w:rsidP="000E23A1">
            <w:pPr>
              <w:rPr>
                <w:rFonts w:ascii="Calibri" w:hAnsi="Calibri" w:cs="Arial"/>
                <w:sz w:val="22"/>
                <w:szCs w:val="22"/>
              </w:rPr>
            </w:pPr>
            <w:r w:rsidRPr="00D026E4">
              <w:rPr>
                <w:rFonts w:ascii="Calibri" w:hAnsi="Calibri" w:cs="Arial"/>
                <w:sz w:val="22"/>
                <w:szCs w:val="22"/>
              </w:rPr>
              <w:t>Šifra: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5B" w:rsidRPr="00D026E4" w:rsidRDefault="00DE235B">
            <w:pPr>
              <w:rPr>
                <w:rFonts w:ascii="Calibri" w:hAnsi="Calibri" w:cs="Arial"/>
              </w:rPr>
            </w:pPr>
          </w:p>
        </w:tc>
      </w:tr>
      <w:tr w:rsidR="00DE235B" w:rsidRPr="00D026E4" w:rsidTr="00B362B7"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DE235B" w:rsidRPr="00D026E4" w:rsidRDefault="00DE235B">
            <w:pPr>
              <w:rPr>
                <w:rFonts w:ascii="Calibri" w:hAnsi="Calibri" w:cs="Arial"/>
              </w:rPr>
            </w:pPr>
          </w:p>
        </w:tc>
        <w:tc>
          <w:tcPr>
            <w:tcW w:w="24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235B" w:rsidRPr="00D026E4" w:rsidRDefault="00DE235B">
            <w:pPr>
              <w:rPr>
                <w:rFonts w:ascii="Calibri" w:hAnsi="Calibri" w:cs="Arial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235B" w:rsidRPr="00D026E4" w:rsidRDefault="00DE235B">
            <w:pPr>
              <w:rPr>
                <w:rFonts w:ascii="Calibri" w:hAnsi="Calibri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5B" w:rsidRPr="00D026E4" w:rsidRDefault="00DE235B" w:rsidP="000E23A1">
            <w:pPr>
              <w:rPr>
                <w:rFonts w:ascii="Calibri" w:hAnsi="Calibri" w:cs="Arial"/>
                <w:sz w:val="22"/>
                <w:szCs w:val="22"/>
              </w:rPr>
            </w:pPr>
            <w:r w:rsidRPr="00D026E4">
              <w:rPr>
                <w:rFonts w:ascii="Calibri" w:hAnsi="Calibri" w:cs="Arial"/>
                <w:sz w:val="22"/>
                <w:szCs w:val="22"/>
              </w:rPr>
              <w:t>Število točk: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5B" w:rsidRPr="00D026E4" w:rsidRDefault="00DE235B">
            <w:pPr>
              <w:rPr>
                <w:rFonts w:ascii="Calibri" w:hAnsi="Calibri" w:cs="Arial"/>
              </w:rPr>
            </w:pPr>
          </w:p>
        </w:tc>
      </w:tr>
    </w:tbl>
    <w:p w:rsidR="00F94E6F" w:rsidRDefault="00F94E6F" w:rsidP="00AB6D11">
      <w:pPr>
        <w:rPr>
          <w:rFonts w:ascii="Calibri" w:hAnsi="Calibri" w:cs="Arial"/>
        </w:rPr>
      </w:pPr>
    </w:p>
    <w:p w:rsidR="00320A35" w:rsidRDefault="000F587F" w:rsidP="00AB6D11">
      <w:pPr>
        <w:rPr>
          <w:rFonts w:ascii="Calibri" w:hAnsi="Calibri" w:cs="Arial"/>
        </w:rPr>
      </w:pPr>
      <w:r w:rsidRPr="000749EF">
        <w:rPr>
          <w:noProof/>
        </w:rPr>
        <w:drawing>
          <wp:inline distT="0" distB="0" distL="0" distR="0">
            <wp:extent cx="1158240" cy="12268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59C" w:rsidRPr="00D026E4" w:rsidRDefault="00AC559C" w:rsidP="00AB6D11">
      <w:pPr>
        <w:rPr>
          <w:rFonts w:ascii="Calibri" w:hAnsi="Calibri" w:cs="Arial"/>
        </w:rPr>
      </w:pPr>
    </w:p>
    <w:p w:rsidR="00F94E6F" w:rsidRPr="00AC559C" w:rsidRDefault="00F94E6F" w:rsidP="00AB6D11">
      <w:pPr>
        <w:jc w:val="center"/>
        <w:rPr>
          <w:rFonts w:ascii="Calibri" w:hAnsi="Calibri" w:cs="Arial"/>
          <w:b/>
          <w:bCs/>
          <w:sz w:val="40"/>
          <w:szCs w:val="40"/>
        </w:rPr>
      </w:pPr>
      <w:r w:rsidRPr="00AC559C">
        <w:rPr>
          <w:rFonts w:ascii="Calibri" w:hAnsi="Calibri" w:cs="Arial"/>
          <w:b/>
          <w:bCs/>
          <w:sz w:val="40"/>
          <w:szCs w:val="40"/>
        </w:rPr>
        <w:t xml:space="preserve">VLOGA ZA VPIS V VRTEC </w:t>
      </w:r>
      <w:r w:rsidR="00546930">
        <w:rPr>
          <w:rFonts w:ascii="Calibri" w:hAnsi="Calibri" w:cs="Arial"/>
          <w:b/>
          <w:bCs/>
          <w:sz w:val="40"/>
          <w:szCs w:val="40"/>
        </w:rPr>
        <w:t>PLAVČEK PRI OSNOVNI ŠOLI JOŽETA GORJUPA KOSTANJEVICA NA KRKI</w:t>
      </w:r>
    </w:p>
    <w:p w:rsidR="00F94E6F" w:rsidRPr="00AC559C" w:rsidRDefault="00F94E6F" w:rsidP="00AB6D11">
      <w:pPr>
        <w:jc w:val="center"/>
        <w:rPr>
          <w:rFonts w:ascii="Calibri" w:hAnsi="Calibri" w:cs="Arial"/>
          <w:sz w:val="32"/>
          <w:szCs w:val="32"/>
        </w:rPr>
      </w:pPr>
      <w:r w:rsidRPr="00AC559C">
        <w:rPr>
          <w:rFonts w:ascii="Calibri" w:hAnsi="Calibri" w:cs="Arial"/>
          <w:sz w:val="32"/>
          <w:szCs w:val="32"/>
        </w:rPr>
        <w:t>ZA ŠOLSKO LETO 20</w:t>
      </w:r>
      <w:r w:rsidR="00DE235B" w:rsidRPr="00AC559C">
        <w:rPr>
          <w:rFonts w:ascii="Calibri" w:hAnsi="Calibri" w:cs="Arial"/>
          <w:sz w:val="32"/>
          <w:szCs w:val="32"/>
        </w:rPr>
        <w:t>21</w:t>
      </w:r>
      <w:r w:rsidRPr="00AC559C">
        <w:rPr>
          <w:rFonts w:ascii="Calibri" w:hAnsi="Calibri" w:cs="Arial"/>
          <w:sz w:val="32"/>
          <w:szCs w:val="32"/>
        </w:rPr>
        <w:t>/20</w:t>
      </w:r>
      <w:r w:rsidR="002F6D34" w:rsidRPr="00AC559C">
        <w:rPr>
          <w:rFonts w:ascii="Calibri" w:hAnsi="Calibri" w:cs="Arial"/>
          <w:sz w:val="32"/>
          <w:szCs w:val="32"/>
        </w:rPr>
        <w:t>2</w:t>
      </w:r>
      <w:r w:rsidR="00DE235B" w:rsidRPr="00AC559C">
        <w:rPr>
          <w:rFonts w:ascii="Calibri" w:hAnsi="Calibri" w:cs="Arial"/>
          <w:sz w:val="32"/>
          <w:szCs w:val="32"/>
        </w:rPr>
        <w:t>2</w:t>
      </w:r>
    </w:p>
    <w:p w:rsidR="00E86F4C" w:rsidRPr="00D026E4" w:rsidRDefault="00E86F4C" w:rsidP="00AB6D11">
      <w:pPr>
        <w:rPr>
          <w:rFonts w:ascii="Calibri" w:hAnsi="Calibri" w:cs="Aria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E86F4C" w:rsidRPr="00D026E4" w:rsidTr="00E86F4C">
        <w:tc>
          <w:tcPr>
            <w:tcW w:w="10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E86F4C" w:rsidRPr="00D026E4" w:rsidRDefault="00E86F4C" w:rsidP="00A7639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E86F4C" w:rsidRPr="00D026E4" w:rsidRDefault="00E86F4C" w:rsidP="00E86F4C">
            <w:pPr>
              <w:rPr>
                <w:rFonts w:ascii="Calibri" w:hAnsi="Calibri" w:cs="Arial"/>
                <w:b/>
                <w:bCs/>
                <w:sz w:val="26"/>
                <w:szCs w:val="26"/>
              </w:rPr>
            </w:pPr>
            <w:r w:rsidRPr="00D026E4">
              <w:rPr>
                <w:rFonts w:ascii="Calibri" w:hAnsi="Calibri" w:cs="Arial"/>
                <w:b/>
                <w:bCs/>
                <w:sz w:val="26"/>
                <w:szCs w:val="26"/>
              </w:rPr>
              <w:t>I. PODATKI O VLAGATELJU</w:t>
            </w:r>
          </w:p>
        </w:tc>
      </w:tr>
      <w:tr w:rsidR="00E86F4C" w:rsidRPr="00D026E4" w:rsidTr="00E86F4C">
        <w:tc>
          <w:tcPr>
            <w:tcW w:w="1068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E86F4C" w:rsidRPr="00D026E4" w:rsidRDefault="00E86F4C" w:rsidP="00A7639E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E86F4C" w:rsidRPr="00D026E4" w:rsidRDefault="00E86F4C" w:rsidP="00A7639E">
            <w:pPr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 xml:space="preserve">Vlagatelj: </w:t>
            </w:r>
          </w:p>
        </w:tc>
      </w:tr>
      <w:tr w:rsidR="00E86F4C" w:rsidRPr="00D026E4" w:rsidTr="00E86F4C">
        <w:tc>
          <w:tcPr>
            <w:tcW w:w="106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E86F4C" w:rsidRPr="00D026E4" w:rsidRDefault="00E86F4C" w:rsidP="00A7639E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E86F4C" w:rsidRPr="00D026E4" w:rsidRDefault="00E86F4C" w:rsidP="00A7639E">
            <w:pPr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Naslov in občina stalnega bivališča vlagatelja:</w:t>
            </w:r>
          </w:p>
        </w:tc>
      </w:tr>
      <w:tr w:rsidR="00E86F4C" w:rsidRPr="00D026E4" w:rsidTr="00E86F4C">
        <w:tc>
          <w:tcPr>
            <w:tcW w:w="1068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F4C" w:rsidRPr="00D026E4" w:rsidRDefault="00E86F4C" w:rsidP="00A7639E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E86F4C" w:rsidRPr="00D026E4" w:rsidRDefault="00E86F4C" w:rsidP="00A7639E">
            <w:pPr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Naslov začasnega prebivališča:</w:t>
            </w:r>
          </w:p>
        </w:tc>
      </w:tr>
    </w:tbl>
    <w:p w:rsidR="00E86F4C" w:rsidRPr="00D026E4" w:rsidRDefault="00E86F4C" w:rsidP="00AB6D11">
      <w:pPr>
        <w:rPr>
          <w:rFonts w:ascii="Calibri" w:hAnsi="Calibri" w:cs="Arial"/>
        </w:rPr>
      </w:pPr>
    </w:p>
    <w:p w:rsidR="00DA0F73" w:rsidRPr="00D026E4" w:rsidRDefault="00DA0F73" w:rsidP="00AB6D11">
      <w:pPr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969"/>
        <w:gridCol w:w="1916"/>
      </w:tblGrid>
      <w:tr w:rsidR="00F94E6F" w:rsidRPr="00D026E4" w:rsidTr="00B362B7">
        <w:tc>
          <w:tcPr>
            <w:tcW w:w="9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F94E6F" w:rsidRPr="00D026E4" w:rsidRDefault="00F94E6F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F94E6F" w:rsidRPr="00D026E4" w:rsidRDefault="00E86F4C" w:rsidP="00E86F4C">
            <w:pPr>
              <w:rPr>
                <w:rFonts w:ascii="Calibri" w:hAnsi="Calibri" w:cs="Arial"/>
                <w:b/>
                <w:bCs/>
                <w:sz w:val="26"/>
                <w:szCs w:val="26"/>
              </w:rPr>
            </w:pPr>
            <w:r w:rsidRPr="00D026E4">
              <w:rPr>
                <w:rFonts w:ascii="Calibri" w:hAnsi="Calibri" w:cs="Arial"/>
                <w:b/>
                <w:bCs/>
                <w:sz w:val="26"/>
                <w:szCs w:val="26"/>
              </w:rPr>
              <w:t>I</w:t>
            </w:r>
            <w:r w:rsidR="00F94E6F" w:rsidRPr="00D026E4">
              <w:rPr>
                <w:rFonts w:ascii="Calibri" w:hAnsi="Calibri" w:cs="Arial"/>
                <w:b/>
                <w:bCs/>
                <w:sz w:val="26"/>
                <w:szCs w:val="26"/>
              </w:rPr>
              <w:t>I. PODATKI O OTROKU</w:t>
            </w:r>
          </w:p>
        </w:tc>
      </w:tr>
      <w:tr w:rsidR="00E86F4C" w:rsidRPr="00D026E4" w:rsidTr="00B362B7">
        <w:tc>
          <w:tcPr>
            <w:tcW w:w="9962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E86F4C" w:rsidRPr="00D026E4" w:rsidRDefault="00E86F4C" w:rsidP="00A7639E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E86F4C" w:rsidRPr="00D026E4" w:rsidRDefault="00E86F4C">
            <w:pPr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Vpisujem otroka (ime in priimek otroka):</w:t>
            </w:r>
          </w:p>
        </w:tc>
      </w:tr>
      <w:tr w:rsidR="00E86F4C" w:rsidRPr="00D026E4" w:rsidTr="00B362B7">
        <w:tc>
          <w:tcPr>
            <w:tcW w:w="407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E86F4C" w:rsidRPr="00D026E4" w:rsidRDefault="00E86F4C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E86F4C" w:rsidRPr="00D026E4" w:rsidRDefault="00E86F4C">
            <w:pPr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Datum rojstva: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268" w:rsidRPr="00D026E4" w:rsidRDefault="00E86F4C">
            <w:pPr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EMŠO</w:t>
            </w:r>
            <w:r w:rsidR="00052268" w:rsidRPr="00D026E4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052268" w:rsidRPr="00D026E4" w:rsidTr="00255B10"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:rsidR="00E86F4C" w:rsidRPr="00D026E4" w:rsidRDefault="00E86F4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E86F4C" w:rsidRPr="00D026E4" w:rsidRDefault="00E86F4C" w:rsidP="00E86F4C">
            <w:pPr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 xml:space="preserve">Spol:      M    Ž   </w:t>
            </w:r>
          </w:p>
        </w:tc>
      </w:tr>
      <w:tr w:rsidR="00E86F4C" w:rsidRPr="00D026E4" w:rsidTr="00B362B7">
        <w:tc>
          <w:tcPr>
            <w:tcW w:w="407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E86F4C" w:rsidRPr="00D026E4" w:rsidRDefault="00E86F4C" w:rsidP="00E86F4C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E86F4C" w:rsidRPr="00D026E4" w:rsidRDefault="00E86F4C" w:rsidP="00E86F4C">
            <w:pPr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 xml:space="preserve">Naslov in občina </w:t>
            </w:r>
            <w:r w:rsidRPr="00D026E4">
              <w:rPr>
                <w:rFonts w:ascii="Calibri" w:hAnsi="Calibri" w:cs="Arial"/>
                <w:b/>
                <w:bCs/>
                <w:sz w:val="20"/>
                <w:szCs w:val="20"/>
              </w:rPr>
              <w:t>stalnega</w:t>
            </w:r>
            <w:r w:rsidRPr="00D026E4">
              <w:rPr>
                <w:rFonts w:ascii="Calibri" w:hAnsi="Calibri" w:cs="Arial"/>
                <w:sz w:val="20"/>
                <w:szCs w:val="20"/>
              </w:rPr>
              <w:t xml:space="preserve"> prebivališča otroka:</w:t>
            </w:r>
          </w:p>
        </w:tc>
        <w:tc>
          <w:tcPr>
            <w:tcW w:w="58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E86F4C" w:rsidRPr="00D026E4" w:rsidRDefault="00E86F4C">
            <w:pPr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86F4C" w:rsidRPr="00D026E4" w:rsidTr="00B362B7">
        <w:tc>
          <w:tcPr>
            <w:tcW w:w="407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E86F4C" w:rsidRPr="00D026E4" w:rsidRDefault="00E86F4C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E86F4C" w:rsidRPr="00D026E4" w:rsidRDefault="00E86F4C">
            <w:pPr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 xml:space="preserve">Naslov in občina </w:t>
            </w:r>
            <w:r w:rsidRPr="00D026E4">
              <w:rPr>
                <w:rFonts w:ascii="Calibri" w:hAnsi="Calibri" w:cs="Arial"/>
                <w:b/>
                <w:bCs/>
                <w:sz w:val="20"/>
                <w:szCs w:val="20"/>
              </w:rPr>
              <w:t>začasnega</w:t>
            </w:r>
            <w:r w:rsidRPr="00D026E4">
              <w:rPr>
                <w:rFonts w:ascii="Calibri" w:hAnsi="Calibri" w:cs="Arial"/>
                <w:sz w:val="20"/>
                <w:szCs w:val="20"/>
              </w:rPr>
              <w:t xml:space="preserve"> prebivališča </w:t>
            </w:r>
            <w:r w:rsidRPr="00D026E4">
              <w:rPr>
                <w:rFonts w:ascii="Calibri" w:hAnsi="Calibri" w:cs="Arial"/>
                <w:bCs/>
                <w:sz w:val="20"/>
                <w:szCs w:val="20"/>
              </w:rPr>
              <w:t>otroka:</w:t>
            </w:r>
          </w:p>
        </w:tc>
        <w:tc>
          <w:tcPr>
            <w:tcW w:w="5885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E86F4C" w:rsidRPr="00D026E4" w:rsidRDefault="00E86F4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453BBE" w:rsidRPr="00D026E4" w:rsidRDefault="00453BBE" w:rsidP="00AB6D11">
      <w:pPr>
        <w:rPr>
          <w:rFonts w:ascii="Calibri" w:hAnsi="Calibri" w:cs="Arial"/>
          <w:sz w:val="28"/>
          <w:szCs w:val="28"/>
        </w:rPr>
      </w:pPr>
    </w:p>
    <w:p w:rsidR="00DA0F73" w:rsidRPr="00D026E4" w:rsidRDefault="00DA0F73" w:rsidP="00AB6D11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2483"/>
      </w:tblGrid>
      <w:tr w:rsidR="00F94E6F" w:rsidRPr="00D026E4" w:rsidTr="00B362B7">
        <w:tc>
          <w:tcPr>
            <w:tcW w:w="9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F94E6F" w:rsidRPr="00D026E4" w:rsidRDefault="00F94E6F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F94E6F" w:rsidRPr="00D026E4" w:rsidRDefault="00F94E6F" w:rsidP="00AC559C">
            <w:pPr>
              <w:rPr>
                <w:rFonts w:ascii="Calibri" w:hAnsi="Calibri" w:cs="Arial"/>
                <w:b/>
                <w:bCs/>
                <w:sz w:val="26"/>
                <w:szCs w:val="26"/>
              </w:rPr>
            </w:pPr>
            <w:r w:rsidRPr="00D026E4">
              <w:rPr>
                <w:rFonts w:ascii="Calibri" w:hAnsi="Calibri" w:cs="Arial"/>
                <w:b/>
                <w:bCs/>
                <w:sz w:val="26"/>
                <w:szCs w:val="26"/>
              </w:rPr>
              <w:t>I</w:t>
            </w:r>
            <w:r w:rsidR="00534628" w:rsidRPr="00D026E4">
              <w:rPr>
                <w:rFonts w:ascii="Calibri" w:hAnsi="Calibri" w:cs="Arial"/>
                <w:b/>
                <w:bCs/>
                <w:sz w:val="26"/>
                <w:szCs w:val="26"/>
              </w:rPr>
              <w:t>I</w:t>
            </w:r>
            <w:r w:rsidRPr="00D026E4">
              <w:rPr>
                <w:rFonts w:ascii="Calibri" w:hAnsi="Calibri" w:cs="Arial"/>
                <w:b/>
                <w:bCs/>
                <w:sz w:val="26"/>
                <w:szCs w:val="26"/>
              </w:rPr>
              <w:t xml:space="preserve">I. DATUM VPISA </w:t>
            </w:r>
            <w:r w:rsidR="00106B15" w:rsidRPr="00D026E4">
              <w:rPr>
                <w:rFonts w:ascii="Calibri" w:hAnsi="Calibri" w:cs="Arial"/>
                <w:b/>
                <w:bCs/>
                <w:sz w:val="26"/>
                <w:szCs w:val="26"/>
              </w:rPr>
              <w:t xml:space="preserve">IN ČAS  BIVANJA </w:t>
            </w:r>
            <w:r w:rsidRPr="00D026E4">
              <w:rPr>
                <w:rFonts w:ascii="Calibri" w:hAnsi="Calibri" w:cs="Arial"/>
                <w:b/>
                <w:bCs/>
                <w:sz w:val="26"/>
                <w:szCs w:val="26"/>
              </w:rPr>
              <w:t>OTROKA</w:t>
            </w:r>
            <w:r w:rsidR="00106B15" w:rsidRPr="00D026E4">
              <w:rPr>
                <w:rFonts w:ascii="Calibri" w:hAnsi="Calibri" w:cs="Arial"/>
                <w:b/>
                <w:bCs/>
                <w:sz w:val="26"/>
                <w:szCs w:val="26"/>
              </w:rPr>
              <w:t xml:space="preserve"> V VRTCU </w:t>
            </w:r>
          </w:p>
        </w:tc>
      </w:tr>
      <w:tr w:rsidR="00F94E6F" w:rsidRPr="00D026E4" w:rsidTr="00A56A38">
        <w:tc>
          <w:tcPr>
            <w:tcW w:w="747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F94E6F" w:rsidRPr="00D026E4" w:rsidRDefault="00F94E6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F94E6F" w:rsidRPr="00D026E4" w:rsidRDefault="00F94E6F">
            <w:pPr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b/>
                <w:sz w:val="20"/>
                <w:szCs w:val="20"/>
              </w:rPr>
              <w:t>Želim, da je moj otrok vključen v vrtec z dnem</w:t>
            </w:r>
            <w:r w:rsidRPr="00D026E4">
              <w:rPr>
                <w:rFonts w:ascii="Calibri" w:hAnsi="Calibri" w:cs="Arial"/>
                <w:sz w:val="20"/>
                <w:szCs w:val="20"/>
              </w:rPr>
              <w:t>:</w:t>
            </w:r>
          </w:p>
          <w:p w:rsidR="001C695C" w:rsidRPr="00D026E4" w:rsidRDefault="001C695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94E6F" w:rsidRPr="00D026E4" w:rsidRDefault="00F94E6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06B15" w:rsidRPr="00D026E4" w:rsidTr="00A56A38">
        <w:tc>
          <w:tcPr>
            <w:tcW w:w="747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1C695C" w:rsidRPr="00D026E4" w:rsidRDefault="00106B15" w:rsidP="00320A35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b/>
                <w:sz w:val="20"/>
                <w:szCs w:val="20"/>
              </w:rPr>
              <w:t>Datum zaključka starševskega dopusta</w:t>
            </w:r>
            <w:r w:rsidRPr="00D026E4">
              <w:rPr>
                <w:rFonts w:ascii="Calibri" w:hAnsi="Calibri" w:cs="Arial"/>
                <w:sz w:val="20"/>
                <w:szCs w:val="20"/>
              </w:rPr>
              <w:t xml:space="preserve"> v obliki polne odsotnosti z dela – porodnišk</w:t>
            </w:r>
            <w:r w:rsidR="00125AED" w:rsidRPr="00D026E4">
              <w:rPr>
                <w:rFonts w:ascii="Calibri" w:hAnsi="Calibri" w:cs="Arial"/>
                <w:sz w:val="20"/>
                <w:szCs w:val="20"/>
              </w:rPr>
              <w:t>e</w:t>
            </w:r>
            <w:r w:rsidRPr="00D026E4"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="005044CA" w:rsidRPr="00D026E4">
              <w:rPr>
                <w:rFonts w:ascii="Calibri" w:hAnsi="Calibri" w:cs="Arial"/>
                <w:sz w:val="20"/>
                <w:szCs w:val="20"/>
              </w:rPr>
              <w:t>Otrok se lahko vključi v vrtec po izteku porodniške (od naslednjega delovnega dne dalje).</w:t>
            </w:r>
          </w:p>
          <w:p w:rsidR="00106B15" w:rsidRPr="00D026E4" w:rsidRDefault="00106B15" w:rsidP="00320A35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b/>
                <w:sz w:val="20"/>
                <w:szCs w:val="20"/>
              </w:rPr>
              <w:t>Obvezno vrtec obvestite</w:t>
            </w:r>
            <w:r w:rsidR="00125AED" w:rsidRPr="00D026E4">
              <w:rPr>
                <w:rFonts w:ascii="Calibri" w:hAnsi="Calibri" w:cs="Arial"/>
                <w:b/>
                <w:sz w:val="20"/>
                <w:szCs w:val="20"/>
              </w:rPr>
              <w:t>,</w:t>
            </w:r>
            <w:r w:rsidRPr="00D026E4">
              <w:rPr>
                <w:rFonts w:ascii="Calibri" w:hAnsi="Calibri" w:cs="Arial"/>
                <w:b/>
                <w:sz w:val="20"/>
                <w:szCs w:val="20"/>
              </w:rPr>
              <w:t xml:space="preserve"> v kolikor boste v času pred predvideno vključitvijo otroka v vrtec oddali prošnjo za podaljšanje porodniške.</w:t>
            </w:r>
            <w:r w:rsidRPr="00D026E4">
              <w:rPr>
                <w:rFonts w:ascii="Calibri" w:hAnsi="Calibri" w:cs="Arial"/>
                <w:sz w:val="20"/>
                <w:szCs w:val="20"/>
              </w:rPr>
              <w:t>(Podatek se vpisuje samo za otroke</w:t>
            </w:r>
            <w:r w:rsidR="00125AED" w:rsidRPr="00D026E4">
              <w:rPr>
                <w:rFonts w:ascii="Calibri" w:hAnsi="Calibri" w:cs="Arial"/>
                <w:sz w:val="20"/>
                <w:szCs w:val="20"/>
              </w:rPr>
              <w:t>,</w:t>
            </w:r>
            <w:r w:rsidRPr="00D026E4">
              <w:rPr>
                <w:rFonts w:ascii="Calibri" w:hAnsi="Calibri" w:cs="Arial"/>
                <w:sz w:val="20"/>
                <w:szCs w:val="20"/>
              </w:rPr>
              <w:t xml:space="preserve"> rojene po 1. 9. 2020</w:t>
            </w:r>
            <w:r w:rsidR="00125AED" w:rsidRPr="00D026E4">
              <w:rPr>
                <w:rFonts w:ascii="Calibri" w:hAnsi="Calibri" w:cs="Arial"/>
                <w:sz w:val="20"/>
                <w:szCs w:val="20"/>
              </w:rPr>
              <w:t>.</w:t>
            </w:r>
            <w:r w:rsidRPr="00D026E4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06B15" w:rsidRPr="00D026E4" w:rsidRDefault="00106B1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D3A85" w:rsidRPr="00D026E4" w:rsidTr="00A56A38">
        <w:tc>
          <w:tcPr>
            <w:tcW w:w="747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2D3A85" w:rsidRPr="00D026E4" w:rsidRDefault="002D3A85" w:rsidP="00D0085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026E4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Čas bivanja otroka v vrtcu</w:t>
            </w:r>
          </w:p>
          <w:p w:rsidR="002D3A85" w:rsidRPr="00D026E4" w:rsidRDefault="002D3A85" w:rsidP="00D0085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(Navedite od katere do katere ure želite, da je otrok vključen v vrtec, pri čemer upoštevajte, da otrok ne more biti v vrtcu več kot 9 ur na dan.)</w:t>
            </w: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D3A85" w:rsidRPr="00D026E4" w:rsidRDefault="002D3A85" w:rsidP="00D0085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D3A85" w:rsidRPr="00D026E4" w:rsidRDefault="002D3A85" w:rsidP="00D008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Od …...……… do ………….. ure</w:t>
            </w:r>
          </w:p>
          <w:p w:rsidR="002D3A85" w:rsidRPr="00D026E4" w:rsidRDefault="002D3A85" w:rsidP="00D0085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AC559C" w:rsidRDefault="00AC559C" w:rsidP="00D00852">
      <w:pPr>
        <w:rPr>
          <w:vanish/>
        </w:rPr>
      </w:pPr>
    </w:p>
    <w:p w:rsidR="00B362B7" w:rsidRPr="00D026E4" w:rsidRDefault="00B362B7" w:rsidP="006C7F9B">
      <w:pPr>
        <w:rPr>
          <w:rFonts w:ascii="Calibri" w:hAnsi="Calibri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172"/>
        <w:gridCol w:w="3236"/>
        <w:gridCol w:w="2951"/>
      </w:tblGrid>
      <w:tr w:rsidR="00385F55" w:rsidRPr="00D026E4" w:rsidTr="00A47901">
        <w:trPr>
          <w:trHeight w:val="340"/>
        </w:trPr>
        <w:tc>
          <w:tcPr>
            <w:tcW w:w="996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:rsidR="00385F55" w:rsidRPr="00D026E4" w:rsidRDefault="00617814" w:rsidP="003C7677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6"/>
                <w:szCs w:val="26"/>
              </w:rPr>
              <w:t>I</w:t>
            </w:r>
            <w:r w:rsidR="00D962B3">
              <w:rPr>
                <w:rFonts w:ascii="Calibri" w:hAnsi="Calibri" w:cs="Arial"/>
                <w:b/>
                <w:bCs/>
                <w:sz w:val="26"/>
                <w:szCs w:val="26"/>
              </w:rPr>
              <w:t>V</w:t>
            </w:r>
            <w:r w:rsidR="00385F55" w:rsidRPr="00D026E4">
              <w:rPr>
                <w:rFonts w:ascii="Calibri" w:hAnsi="Calibri" w:cs="Arial"/>
                <w:b/>
                <w:bCs/>
                <w:sz w:val="26"/>
                <w:szCs w:val="26"/>
              </w:rPr>
              <w:t>. PODATKI O OTROCIH</w:t>
            </w:r>
            <w:r w:rsidR="00595BCB" w:rsidRPr="00D026E4">
              <w:rPr>
                <w:rFonts w:ascii="Calibri" w:hAnsi="Calibri" w:cs="Arial"/>
                <w:b/>
                <w:bCs/>
                <w:sz w:val="26"/>
                <w:szCs w:val="26"/>
              </w:rPr>
              <w:t xml:space="preserve"> (SORO</w:t>
            </w:r>
            <w:r w:rsidR="00333B11" w:rsidRPr="00D026E4">
              <w:rPr>
                <w:rFonts w:ascii="Calibri" w:hAnsi="Calibri" w:cs="Arial"/>
                <w:b/>
                <w:bCs/>
                <w:sz w:val="26"/>
                <w:szCs w:val="26"/>
              </w:rPr>
              <w:t>JENCIH)</w:t>
            </w:r>
          </w:p>
        </w:tc>
      </w:tr>
      <w:tr w:rsidR="00385F55" w:rsidRPr="00D026E4" w:rsidTr="00A47901">
        <w:trPr>
          <w:trHeight w:val="340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</w:tcPr>
          <w:p w:rsidR="00385F55" w:rsidRPr="00D026E4" w:rsidRDefault="00385F55" w:rsidP="00385F5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85F55" w:rsidRPr="00D026E4" w:rsidRDefault="00385F55" w:rsidP="00385F55">
            <w:pPr>
              <w:spacing w:line="312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Ime in priimek</w:t>
            </w:r>
          </w:p>
        </w:tc>
        <w:tc>
          <w:tcPr>
            <w:tcW w:w="3236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85F55" w:rsidRPr="00D026E4" w:rsidRDefault="000A3433" w:rsidP="00385F55">
            <w:pPr>
              <w:spacing w:line="312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EMŠO</w:t>
            </w:r>
          </w:p>
        </w:tc>
        <w:tc>
          <w:tcPr>
            <w:tcW w:w="295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385F55" w:rsidRPr="00D026E4" w:rsidRDefault="00385F55" w:rsidP="00385F55">
            <w:pPr>
              <w:spacing w:line="312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026E4">
              <w:rPr>
                <w:rFonts w:ascii="Calibri" w:hAnsi="Calibri" w:cs="Arial"/>
                <w:b/>
                <w:bCs/>
                <w:sz w:val="20"/>
                <w:szCs w:val="20"/>
              </w:rPr>
              <w:t>Ime vrtca</w:t>
            </w:r>
            <w:r w:rsidR="00AF0C0C" w:rsidRPr="00D026E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ali/in šole</w:t>
            </w:r>
            <w:r w:rsidR="003C7677" w:rsidRPr="00D026E4">
              <w:rPr>
                <w:rFonts w:ascii="Calibri" w:hAnsi="Calibri" w:cs="Arial"/>
                <w:b/>
                <w:bCs/>
                <w:sz w:val="20"/>
                <w:szCs w:val="20"/>
              </w:rPr>
              <w:t>, doma</w:t>
            </w:r>
          </w:p>
        </w:tc>
      </w:tr>
      <w:tr w:rsidR="00385F55" w:rsidRPr="00D026E4" w:rsidTr="00A47901">
        <w:trPr>
          <w:trHeight w:val="432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385F55" w:rsidRPr="00D026E4" w:rsidRDefault="00385F55" w:rsidP="000E23A1">
            <w:pPr>
              <w:spacing w:line="312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31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85F55" w:rsidRPr="00D026E4" w:rsidRDefault="00385F55" w:rsidP="00385F5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1"/>
              <w:gridCol w:w="231"/>
              <w:gridCol w:w="231"/>
              <w:gridCol w:w="231"/>
              <w:gridCol w:w="231"/>
              <w:gridCol w:w="231"/>
              <w:gridCol w:w="232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0A3433" w:rsidRPr="00D026E4" w:rsidTr="00255B10">
              <w:tc>
                <w:tcPr>
                  <w:tcW w:w="360" w:type="dxa"/>
                  <w:shd w:val="clear" w:color="auto" w:fill="auto"/>
                </w:tcPr>
                <w:p w:rsidR="000A3433" w:rsidRPr="00D026E4" w:rsidRDefault="000A3433" w:rsidP="00385F55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A3433" w:rsidRPr="00D026E4" w:rsidRDefault="000A3433" w:rsidP="00385F55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A3433" w:rsidRPr="00D026E4" w:rsidRDefault="000A3433" w:rsidP="00385F55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A3433" w:rsidRPr="00D026E4" w:rsidRDefault="000A3433" w:rsidP="00385F55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A3433" w:rsidRPr="00D026E4" w:rsidRDefault="000A3433" w:rsidP="00385F55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A3433" w:rsidRPr="00D026E4" w:rsidRDefault="000A3433" w:rsidP="00385F55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A3433" w:rsidRPr="00D026E4" w:rsidRDefault="000A3433" w:rsidP="00385F55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A3433" w:rsidRPr="00D026E4" w:rsidRDefault="000A3433" w:rsidP="00385F55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A3433" w:rsidRPr="00D026E4" w:rsidRDefault="000A3433" w:rsidP="00385F55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A3433" w:rsidRPr="00D026E4" w:rsidRDefault="000A3433" w:rsidP="00385F55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A3433" w:rsidRPr="00D026E4" w:rsidRDefault="000A3433" w:rsidP="00385F55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A3433" w:rsidRPr="00D026E4" w:rsidRDefault="000A3433" w:rsidP="00385F55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A3433" w:rsidRPr="00D026E4" w:rsidRDefault="000A3433" w:rsidP="00385F55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:rsidR="00385F55" w:rsidRPr="00D026E4" w:rsidRDefault="00385F55" w:rsidP="00385F5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385F55" w:rsidRPr="00D026E4" w:rsidRDefault="00385F55" w:rsidP="00385F5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85F55" w:rsidRPr="00D026E4" w:rsidTr="00A47901">
        <w:trPr>
          <w:trHeight w:val="432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385F55" w:rsidRPr="00D026E4" w:rsidRDefault="00385F55" w:rsidP="000E23A1">
            <w:pPr>
              <w:spacing w:line="312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2.</w:t>
            </w:r>
          </w:p>
        </w:tc>
        <w:tc>
          <w:tcPr>
            <w:tcW w:w="31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85F55" w:rsidRPr="00D026E4" w:rsidRDefault="00385F55" w:rsidP="00385F5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tbl>
            <w:tblPr>
              <w:tblW w:w="30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3"/>
              <w:gridCol w:w="223"/>
              <w:gridCol w:w="223"/>
              <w:gridCol w:w="223"/>
              <w:gridCol w:w="223"/>
              <w:gridCol w:w="223"/>
              <w:gridCol w:w="222"/>
              <w:gridCol w:w="222"/>
              <w:gridCol w:w="222"/>
              <w:gridCol w:w="222"/>
              <w:gridCol w:w="222"/>
              <w:gridCol w:w="222"/>
              <w:gridCol w:w="340"/>
            </w:tblGrid>
            <w:tr w:rsidR="000A3433" w:rsidRPr="00D026E4" w:rsidTr="00AF0C0C">
              <w:tc>
                <w:tcPr>
                  <w:tcW w:w="223" w:type="dxa"/>
                  <w:shd w:val="clear" w:color="auto" w:fill="auto"/>
                </w:tcPr>
                <w:p w:rsidR="000A3433" w:rsidRPr="00D026E4" w:rsidRDefault="000A3433" w:rsidP="000A3433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3" w:type="dxa"/>
                  <w:shd w:val="clear" w:color="auto" w:fill="auto"/>
                </w:tcPr>
                <w:p w:rsidR="000A3433" w:rsidRPr="00D026E4" w:rsidRDefault="000A3433" w:rsidP="000A3433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3" w:type="dxa"/>
                  <w:shd w:val="clear" w:color="auto" w:fill="auto"/>
                </w:tcPr>
                <w:p w:rsidR="000A3433" w:rsidRPr="00D026E4" w:rsidRDefault="000A3433" w:rsidP="000A3433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3" w:type="dxa"/>
                  <w:shd w:val="clear" w:color="auto" w:fill="auto"/>
                </w:tcPr>
                <w:p w:rsidR="000A3433" w:rsidRPr="00D026E4" w:rsidRDefault="000A3433" w:rsidP="000A3433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3" w:type="dxa"/>
                  <w:shd w:val="clear" w:color="auto" w:fill="auto"/>
                </w:tcPr>
                <w:p w:rsidR="000A3433" w:rsidRPr="00D026E4" w:rsidRDefault="000A3433" w:rsidP="000A3433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3" w:type="dxa"/>
                  <w:shd w:val="clear" w:color="auto" w:fill="auto"/>
                </w:tcPr>
                <w:p w:rsidR="000A3433" w:rsidRPr="00D026E4" w:rsidRDefault="000A3433" w:rsidP="000A3433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:rsidR="000A3433" w:rsidRPr="00D026E4" w:rsidRDefault="000A3433" w:rsidP="000A3433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:rsidR="000A3433" w:rsidRPr="00D026E4" w:rsidRDefault="000A3433" w:rsidP="000A3433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:rsidR="000A3433" w:rsidRPr="00D026E4" w:rsidRDefault="000A3433" w:rsidP="000A3433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:rsidR="000A3433" w:rsidRPr="00D026E4" w:rsidRDefault="000A3433" w:rsidP="000A3433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:rsidR="000A3433" w:rsidRPr="00D026E4" w:rsidRDefault="000A3433" w:rsidP="000A3433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:rsidR="000A3433" w:rsidRPr="00D026E4" w:rsidRDefault="000A3433" w:rsidP="000A3433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0A3433" w:rsidRPr="00D026E4" w:rsidRDefault="000A3433" w:rsidP="000A3433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:rsidR="00385F55" w:rsidRPr="00D026E4" w:rsidRDefault="00385F55" w:rsidP="00385F5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385F55" w:rsidRPr="00D026E4" w:rsidRDefault="00385F55" w:rsidP="00385F5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F0C0C" w:rsidRPr="00D026E4" w:rsidTr="00A47901">
        <w:trPr>
          <w:trHeight w:val="432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F0C0C" w:rsidRPr="00D026E4" w:rsidRDefault="00AF0C0C" w:rsidP="000E23A1">
            <w:pPr>
              <w:spacing w:line="312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31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F0C0C" w:rsidRPr="00D026E4" w:rsidRDefault="00AF0C0C" w:rsidP="00385F5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1"/>
              <w:gridCol w:w="231"/>
              <w:gridCol w:w="231"/>
              <w:gridCol w:w="231"/>
              <w:gridCol w:w="231"/>
              <w:gridCol w:w="231"/>
              <w:gridCol w:w="232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AF0C0C" w:rsidRPr="00D026E4" w:rsidTr="00335309">
              <w:tc>
                <w:tcPr>
                  <w:tcW w:w="360" w:type="dxa"/>
                  <w:shd w:val="clear" w:color="auto" w:fill="auto"/>
                </w:tcPr>
                <w:p w:rsidR="00AF0C0C" w:rsidRPr="00D026E4" w:rsidRDefault="00AF0C0C" w:rsidP="00AF0C0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F0C0C" w:rsidRPr="00D026E4" w:rsidRDefault="00AF0C0C" w:rsidP="00AF0C0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F0C0C" w:rsidRPr="00D026E4" w:rsidRDefault="00AF0C0C" w:rsidP="00AF0C0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F0C0C" w:rsidRPr="00D026E4" w:rsidRDefault="00AF0C0C" w:rsidP="00AF0C0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F0C0C" w:rsidRPr="00D026E4" w:rsidRDefault="00AF0C0C" w:rsidP="00AF0C0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F0C0C" w:rsidRPr="00D026E4" w:rsidRDefault="00AF0C0C" w:rsidP="00AF0C0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F0C0C" w:rsidRPr="00D026E4" w:rsidRDefault="00AF0C0C" w:rsidP="00AF0C0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F0C0C" w:rsidRPr="00D026E4" w:rsidRDefault="00AF0C0C" w:rsidP="00AF0C0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F0C0C" w:rsidRPr="00D026E4" w:rsidRDefault="00AF0C0C" w:rsidP="00AF0C0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F0C0C" w:rsidRPr="00D026E4" w:rsidRDefault="00AF0C0C" w:rsidP="00AF0C0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F0C0C" w:rsidRPr="00D026E4" w:rsidRDefault="00AF0C0C" w:rsidP="00AF0C0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F0C0C" w:rsidRPr="00D026E4" w:rsidRDefault="00AF0C0C" w:rsidP="00AF0C0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F0C0C" w:rsidRPr="00D026E4" w:rsidRDefault="00AF0C0C" w:rsidP="00AF0C0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:rsidR="00AF0C0C" w:rsidRPr="00D026E4" w:rsidRDefault="00AF0C0C" w:rsidP="000A343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AF0C0C" w:rsidRPr="00D026E4" w:rsidRDefault="00AF0C0C" w:rsidP="00385F5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53E6E" w:rsidRPr="00D026E4" w:rsidTr="00A47901">
        <w:trPr>
          <w:trHeight w:val="421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53E6E" w:rsidRPr="00D026E4" w:rsidRDefault="00A53E6E" w:rsidP="000E23A1">
            <w:pPr>
              <w:spacing w:line="312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4.</w:t>
            </w:r>
          </w:p>
        </w:tc>
        <w:tc>
          <w:tcPr>
            <w:tcW w:w="3172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A53E6E" w:rsidRPr="00D026E4" w:rsidRDefault="00A53E6E" w:rsidP="00385F5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1"/>
              <w:gridCol w:w="231"/>
              <w:gridCol w:w="231"/>
              <w:gridCol w:w="231"/>
              <w:gridCol w:w="231"/>
              <w:gridCol w:w="231"/>
              <w:gridCol w:w="232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A53E6E" w:rsidRPr="00D026E4" w:rsidTr="00D2134C">
              <w:tc>
                <w:tcPr>
                  <w:tcW w:w="360" w:type="dxa"/>
                  <w:shd w:val="clear" w:color="auto" w:fill="auto"/>
                </w:tcPr>
                <w:p w:rsidR="00A53E6E" w:rsidRPr="00D026E4" w:rsidRDefault="00A53E6E" w:rsidP="00A53E6E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53E6E" w:rsidRPr="00D026E4" w:rsidRDefault="00A53E6E" w:rsidP="00A53E6E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53E6E" w:rsidRPr="00D026E4" w:rsidRDefault="00A53E6E" w:rsidP="00A53E6E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53E6E" w:rsidRPr="00D026E4" w:rsidRDefault="00A53E6E" w:rsidP="00A53E6E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53E6E" w:rsidRPr="00D026E4" w:rsidRDefault="00A53E6E" w:rsidP="00A53E6E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53E6E" w:rsidRPr="00D026E4" w:rsidRDefault="00A53E6E" w:rsidP="00A53E6E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53E6E" w:rsidRPr="00D026E4" w:rsidRDefault="00A53E6E" w:rsidP="00A53E6E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53E6E" w:rsidRPr="00D026E4" w:rsidRDefault="00A53E6E" w:rsidP="00A53E6E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53E6E" w:rsidRPr="00D026E4" w:rsidRDefault="00A53E6E" w:rsidP="00A53E6E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53E6E" w:rsidRPr="00D026E4" w:rsidRDefault="00A53E6E" w:rsidP="00A53E6E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53E6E" w:rsidRPr="00D026E4" w:rsidRDefault="00A53E6E" w:rsidP="00A53E6E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53E6E" w:rsidRPr="00D026E4" w:rsidRDefault="00A53E6E" w:rsidP="00A53E6E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53E6E" w:rsidRPr="00D026E4" w:rsidRDefault="00A53E6E" w:rsidP="00A53E6E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:rsidR="00A53E6E" w:rsidRPr="00D026E4" w:rsidRDefault="00A53E6E" w:rsidP="00AF0C0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A53E6E" w:rsidRPr="00D026E4" w:rsidRDefault="00A53E6E" w:rsidP="00385F5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333B11" w:rsidRPr="00D026E4" w:rsidRDefault="00333B11" w:rsidP="00AB6D11">
      <w:pPr>
        <w:rPr>
          <w:rFonts w:ascii="Calibri" w:hAnsi="Calibri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1747"/>
        <w:gridCol w:w="1748"/>
        <w:gridCol w:w="1901"/>
        <w:gridCol w:w="1595"/>
      </w:tblGrid>
      <w:tr w:rsidR="00F94E6F" w:rsidRPr="00D026E4" w:rsidTr="007F4491">
        <w:trPr>
          <w:trHeight w:val="344"/>
        </w:trPr>
        <w:tc>
          <w:tcPr>
            <w:tcW w:w="106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F94E6F" w:rsidRPr="00D026E4" w:rsidRDefault="00F94E6F">
            <w:pPr>
              <w:rPr>
                <w:rFonts w:ascii="Calibri" w:hAnsi="Calibri" w:cs="Arial"/>
                <w:b/>
                <w:bCs/>
                <w:sz w:val="26"/>
                <w:szCs w:val="26"/>
              </w:rPr>
            </w:pPr>
            <w:r w:rsidRPr="00D026E4">
              <w:rPr>
                <w:rFonts w:ascii="Calibri" w:hAnsi="Calibri" w:cs="Arial"/>
                <w:b/>
                <w:bCs/>
                <w:sz w:val="26"/>
                <w:szCs w:val="26"/>
              </w:rPr>
              <w:t>V. PODATKI O STARŠIH OZ. ZAKONITIH ZASTOPNIKIH</w:t>
            </w:r>
          </w:p>
        </w:tc>
      </w:tr>
      <w:tr w:rsidR="00F94E6F" w:rsidRPr="00D026E4" w:rsidTr="003172DB">
        <w:trPr>
          <w:trHeight w:val="265"/>
        </w:trPr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F94E6F" w:rsidRPr="00D026E4" w:rsidRDefault="00F94E6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3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4E6F" w:rsidRPr="00D026E4" w:rsidRDefault="00F94E6F">
            <w:pPr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MATI</w:t>
            </w:r>
          </w:p>
        </w:tc>
        <w:tc>
          <w:tcPr>
            <w:tcW w:w="3604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94E6F" w:rsidRPr="00D026E4" w:rsidRDefault="00F94E6F">
            <w:pPr>
              <w:spacing w:line="312" w:lineRule="auto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OČE</w:t>
            </w:r>
          </w:p>
        </w:tc>
      </w:tr>
      <w:tr w:rsidR="00F94E6F" w:rsidRPr="00D026E4" w:rsidTr="00482079">
        <w:trPr>
          <w:trHeight w:val="397"/>
        </w:trPr>
        <w:tc>
          <w:tcPr>
            <w:tcW w:w="3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4E6F" w:rsidRPr="00D026E4" w:rsidRDefault="00F94E6F" w:rsidP="000B5ED1">
            <w:pPr>
              <w:spacing w:line="312" w:lineRule="auto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Ime in priimek</w:t>
            </w:r>
          </w:p>
        </w:tc>
        <w:tc>
          <w:tcPr>
            <w:tcW w:w="36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4E6F" w:rsidRPr="00D026E4" w:rsidRDefault="00F94E6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94E6F" w:rsidRPr="00D026E4" w:rsidRDefault="00F94E6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4E6F" w:rsidRPr="00D026E4" w:rsidTr="00482079">
        <w:trPr>
          <w:trHeight w:val="397"/>
        </w:trPr>
        <w:tc>
          <w:tcPr>
            <w:tcW w:w="3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4E6F" w:rsidRPr="00D026E4" w:rsidRDefault="00F94E6F" w:rsidP="000B5ED1">
            <w:pPr>
              <w:spacing w:line="312" w:lineRule="auto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EMŠO</w:t>
            </w:r>
          </w:p>
        </w:tc>
        <w:tc>
          <w:tcPr>
            <w:tcW w:w="36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2"/>
              <w:gridCol w:w="252"/>
              <w:gridCol w:w="252"/>
              <w:gridCol w:w="252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052268" w:rsidRPr="00D026E4" w:rsidTr="00255B10"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:rsidR="00F94E6F" w:rsidRPr="00D026E4" w:rsidRDefault="00F94E6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1"/>
              <w:gridCol w:w="251"/>
              <w:gridCol w:w="251"/>
              <w:gridCol w:w="252"/>
              <w:gridCol w:w="252"/>
              <w:gridCol w:w="252"/>
              <w:gridCol w:w="252"/>
              <w:gridCol w:w="252"/>
              <w:gridCol w:w="252"/>
              <w:gridCol w:w="252"/>
            </w:tblGrid>
            <w:tr w:rsidR="00052268" w:rsidRPr="00D026E4" w:rsidTr="00255B10"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052268" w:rsidRPr="00D026E4" w:rsidRDefault="00052268" w:rsidP="0005226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:rsidR="00F94E6F" w:rsidRPr="00D026E4" w:rsidRDefault="00F94E6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4E6F" w:rsidRPr="00D026E4" w:rsidTr="00482079">
        <w:trPr>
          <w:trHeight w:val="397"/>
        </w:trPr>
        <w:tc>
          <w:tcPr>
            <w:tcW w:w="3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4E6F" w:rsidRPr="00D026E4" w:rsidRDefault="00F94E6F" w:rsidP="000B5ED1">
            <w:pPr>
              <w:spacing w:line="312" w:lineRule="auto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Naslov stalnega prebivališča</w:t>
            </w:r>
          </w:p>
        </w:tc>
        <w:tc>
          <w:tcPr>
            <w:tcW w:w="36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4E6F" w:rsidRPr="00D026E4" w:rsidRDefault="00F94E6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94E6F" w:rsidRPr="00D026E4" w:rsidRDefault="00F94E6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4E6F" w:rsidRPr="00D026E4" w:rsidTr="00405372">
        <w:trPr>
          <w:trHeight w:val="397"/>
        </w:trPr>
        <w:tc>
          <w:tcPr>
            <w:tcW w:w="3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4E6F" w:rsidRPr="00D026E4" w:rsidRDefault="00F94E6F" w:rsidP="000B5ED1">
            <w:pPr>
              <w:spacing w:line="312" w:lineRule="auto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 xml:space="preserve">Naslov začasnega prebivališča </w:t>
            </w:r>
          </w:p>
        </w:tc>
        <w:tc>
          <w:tcPr>
            <w:tcW w:w="36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4E6F" w:rsidRPr="00D026E4" w:rsidRDefault="00F94E6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94E6F" w:rsidRPr="00D026E4" w:rsidRDefault="00F94E6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4E6F" w:rsidRPr="00D026E4" w:rsidTr="00405372">
        <w:trPr>
          <w:trHeight w:val="397"/>
        </w:trPr>
        <w:tc>
          <w:tcPr>
            <w:tcW w:w="3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4E6F" w:rsidRPr="00D026E4" w:rsidRDefault="00F94E6F" w:rsidP="000B5ED1">
            <w:pPr>
              <w:spacing w:line="312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D026E4">
              <w:rPr>
                <w:rFonts w:ascii="Calibri" w:hAnsi="Calibri" w:cs="Arial"/>
                <w:bCs/>
                <w:sz w:val="20"/>
                <w:szCs w:val="20"/>
              </w:rPr>
              <w:t>Telefonska številka</w:t>
            </w:r>
          </w:p>
        </w:tc>
        <w:tc>
          <w:tcPr>
            <w:tcW w:w="36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4E6F" w:rsidRPr="00D026E4" w:rsidRDefault="00F94E6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94E6F" w:rsidRPr="00D026E4" w:rsidRDefault="00F94E6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52B99" w:rsidRPr="00D026E4" w:rsidTr="00405372">
        <w:trPr>
          <w:trHeight w:val="397"/>
        </w:trPr>
        <w:tc>
          <w:tcPr>
            <w:tcW w:w="34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2B99" w:rsidRPr="00D026E4" w:rsidRDefault="00A52B99" w:rsidP="000B5ED1">
            <w:pPr>
              <w:spacing w:line="312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D026E4">
              <w:rPr>
                <w:rFonts w:ascii="Calibri" w:hAnsi="Calibri" w:cs="Arial"/>
                <w:bCs/>
                <w:sz w:val="20"/>
                <w:szCs w:val="20"/>
              </w:rPr>
              <w:t>Elektrons</w:t>
            </w:r>
            <w:r w:rsidR="00B362B7" w:rsidRPr="00D026E4">
              <w:rPr>
                <w:rFonts w:ascii="Calibri" w:hAnsi="Calibri" w:cs="Arial"/>
                <w:bCs/>
                <w:sz w:val="20"/>
                <w:szCs w:val="20"/>
              </w:rPr>
              <w:t>ki naslov</w:t>
            </w:r>
          </w:p>
        </w:tc>
        <w:tc>
          <w:tcPr>
            <w:tcW w:w="36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2B99" w:rsidRPr="00D026E4" w:rsidRDefault="00A52B9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</w:tcPr>
          <w:p w:rsidR="00A52B99" w:rsidRPr="00D026E4" w:rsidRDefault="00A52B9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33B11" w:rsidRPr="00D026E4" w:rsidTr="00405372">
        <w:trPr>
          <w:trHeight w:val="397"/>
        </w:trPr>
        <w:tc>
          <w:tcPr>
            <w:tcW w:w="347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333B11" w:rsidRPr="00D026E4" w:rsidRDefault="00333B11" w:rsidP="000B5ED1">
            <w:pPr>
              <w:spacing w:line="312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D026E4">
              <w:rPr>
                <w:rFonts w:ascii="Calibri" w:hAnsi="Calibri" w:cs="Arial"/>
                <w:bCs/>
                <w:sz w:val="20"/>
                <w:szCs w:val="20"/>
              </w:rPr>
              <w:t>Imam status tujca</w:t>
            </w:r>
          </w:p>
        </w:tc>
        <w:tc>
          <w:tcPr>
            <w:tcW w:w="180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333B11" w:rsidRPr="00D026E4" w:rsidRDefault="00333B11" w:rsidP="00AE04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180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nil"/>
            </w:tcBorders>
            <w:vAlign w:val="center"/>
          </w:tcPr>
          <w:p w:rsidR="00333B11" w:rsidRPr="00D026E4" w:rsidRDefault="00333B11" w:rsidP="00AE04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33B11" w:rsidRPr="00D026E4" w:rsidRDefault="00333B11" w:rsidP="00AE04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33B11" w:rsidRPr="00D026E4" w:rsidRDefault="00333B11" w:rsidP="00AE04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</w:tr>
    </w:tbl>
    <w:p w:rsidR="00F94E6F" w:rsidRPr="00D026E4" w:rsidRDefault="00F94E6F" w:rsidP="00831532">
      <w:pPr>
        <w:rPr>
          <w:rFonts w:ascii="Calibri" w:hAnsi="Calibri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385"/>
        <w:gridCol w:w="838"/>
        <w:gridCol w:w="837"/>
        <w:gridCol w:w="971"/>
      </w:tblGrid>
      <w:tr w:rsidR="00B52F98" w:rsidRPr="00D026E4" w:rsidTr="00B4559B">
        <w:trPr>
          <w:trHeight w:val="1825"/>
        </w:trPr>
        <w:tc>
          <w:tcPr>
            <w:tcW w:w="100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B52F98" w:rsidRPr="00D026E4" w:rsidRDefault="00B52F98" w:rsidP="00255B10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BE01F1" w:rsidRDefault="00B52F98" w:rsidP="00BE01F1">
            <w:pPr>
              <w:rPr>
                <w:rFonts w:ascii="Calibri" w:hAnsi="Calibri" w:cs="Arial"/>
                <w:b/>
                <w:bCs/>
                <w:sz w:val="26"/>
                <w:szCs w:val="26"/>
                <w:shd w:val="clear" w:color="auto" w:fill="D9D9D9"/>
              </w:rPr>
            </w:pPr>
            <w:r w:rsidRPr="00D026E4">
              <w:rPr>
                <w:rFonts w:ascii="Calibri" w:hAnsi="Calibri" w:cs="Arial"/>
                <w:b/>
                <w:bCs/>
                <w:sz w:val="26"/>
                <w:szCs w:val="26"/>
              </w:rPr>
              <w:t>V</w:t>
            </w:r>
            <w:r w:rsidR="00D962B3">
              <w:rPr>
                <w:rFonts w:ascii="Calibri" w:hAnsi="Calibri" w:cs="Arial"/>
                <w:b/>
                <w:bCs/>
                <w:sz w:val="26"/>
                <w:szCs w:val="26"/>
                <w:shd w:val="clear" w:color="auto" w:fill="D9D9D9"/>
              </w:rPr>
              <w:t>I</w:t>
            </w:r>
            <w:r w:rsidRPr="007F4491">
              <w:rPr>
                <w:rFonts w:ascii="Calibri" w:hAnsi="Calibri" w:cs="Arial"/>
                <w:b/>
                <w:bCs/>
                <w:sz w:val="26"/>
                <w:szCs w:val="26"/>
                <w:shd w:val="clear" w:color="auto" w:fill="D9D9D9"/>
              </w:rPr>
              <w:t xml:space="preserve">. IZPOLNJEVANJE KRITERIJEV </w:t>
            </w:r>
          </w:p>
          <w:p w:rsidR="00BE01F1" w:rsidRPr="00E10A6D" w:rsidRDefault="00BE01F1" w:rsidP="00BE01F1">
            <w:pPr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</w:pPr>
            <w:r w:rsidRPr="00E10A6D"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t xml:space="preserve">V skladu z Zakonom o vrtcih </w:t>
            </w:r>
            <w:r w:rsidR="00A56A38" w:rsidRPr="00E10A6D"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t>Zakon o vrtcih (Uradni list RS, št. </w:t>
            </w:r>
            <w:hyperlink r:id="rId9" w:tgtFrame="_blank" w:tooltip="Zakon o vrtcih (uradno prečiščeno besedilo)" w:history="1">
              <w:r w:rsidR="00A56A38" w:rsidRPr="00E10A6D">
                <w:rPr>
                  <w:rStyle w:val="Neenpoudarek"/>
                  <w:rFonts w:ascii="Calibri" w:hAnsi="Calibri" w:cs="Calibri"/>
                  <w:i w:val="0"/>
                  <w:iCs w:val="0"/>
                  <w:color w:val="auto"/>
                  <w:sz w:val="20"/>
                  <w:szCs w:val="20"/>
                </w:rPr>
                <w:t>100/05</w:t>
              </w:r>
            </w:hyperlink>
            <w:r w:rsidR="00A56A38" w:rsidRPr="00E10A6D"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t> – uradno prečiščeno besedilo, </w:t>
            </w:r>
            <w:hyperlink r:id="rId10" w:tgtFrame="_blank" w:tooltip="Zakon o spremembah in dopolnitvah Zakona o vrtcih" w:history="1">
              <w:r w:rsidR="00A56A38" w:rsidRPr="00E10A6D">
                <w:rPr>
                  <w:rStyle w:val="Neenpoudarek"/>
                  <w:rFonts w:ascii="Calibri" w:hAnsi="Calibri" w:cs="Calibri"/>
                  <w:i w:val="0"/>
                  <w:iCs w:val="0"/>
                  <w:color w:val="auto"/>
                  <w:sz w:val="20"/>
                  <w:szCs w:val="20"/>
                </w:rPr>
                <w:t>25/08</w:t>
              </w:r>
            </w:hyperlink>
            <w:r w:rsidR="00A56A38" w:rsidRPr="00E10A6D"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t>, </w:t>
            </w:r>
            <w:hyperlink r:id="rId11" w:tgtFrame="_blank" w:tooltip="Zakon o interventnih ukrepih zaradi gospodarske krize" w:history="1">
              <w:r w:rsidR="00A56A38" w:rsidRPr="00E10A6D">
                <w:rPr>
                  <w:rStyle w:val="Neenpoudarek"/>
                  <w:rFonts w:ascii="Calibri" w:hAnsi="Calibri" w:cs="Calibri"/>
                  <w:i w:val="0"/>
                  <w:iCs w:val="0"/>
                  <w:color w:val="auto"/>
                  <w:sz w:val="20"/>
                  <w:szCs w:val="20"/>
                </w:rPr>
                <w:t>98/09</w:t>
              </w:r>
            </w:hyperlink>
            <w:r w:rsidR="00A56A38" w:rsidRPr="00E10A6D"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t> – ZIUZGK, </w:t>
            </w:r>
            <w:hyperlink r:id="rId12" w:tgtFrame="_blank" w:tooltip="Zakon o spremembah in dopolnitvah Zakona o vrtcih" w:history="1">
              <w:r w:rsidR="00A56A38" w:rsidRPr="00E10A6D">
                <w:rPr>
                  <w:rStyle w:val="Neenpoudarek"/>
                  <w:rFonts w:ascii="Calibri" w:hAnsi="Calibri" w:cs="Calibri"/>
                  <w:i w:val="0"/>
                  <w:iCs w:val="0"/>
                  <w:color w:val="auto"/>
                  <w:sz w:val="20"/>
                  <w:szCs w:val="20"/>
                </w:rPr>
                <w:t>36/10</w:t>
              </w:r>
            </w:hyperlink>
            <w:r w:rsidR="00A56A38" w:rsidRPr="00E10A6D"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t>, </w:t>
            </w:r>
            <w:hyperlink r:id="rId13" w:tgtFrame="_blank" w:tooltip="Zakon o uveljavljanju pravic iz javnih sredstev" w:history="1">
              <w:r w:rsidR="00A56A38" w:rsidRPr="00E10A6D">
                <w:rPr>
                  <w:rStyle w:val="Neenpoudarek"/>
                  <w:rFonts w:ascii="Calibri" w:hAnsi="Calibri" w:cs="Calibri"/>
                  <w:i w:val="0"/>
                  <w:iCs w:val="0"/>
                  <w:color w:val="auto"/>
                  <w:sz w:val="20"/>
                  <w:szCs w:val="20"/>
                </w:rPr>
                <w:t>62/10</w:t>
              </w:r>
            </w:hyperlink>
            <w:r w:rsidR="00A56A38" w:rsidRPr="00E10A6D"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t> – ZUPJS, </w:t>
            </w:r>
            <w:hyperlink r:id="rId14" w:tgtFrame="_blank" w:tooltip="Zakon o interventnih ukrepih" w:history="1">
              <w:r w:rsidR="00A56A38" w:rsidRPr="00E10A6D">
                <w:rPr>
                  <w:rStyle w:val="Neenpoudarek"/>
                  <w:rFonts w:ascii="Calibri" w:hAnsi="Calibri" w:cs="Calibri"/>
                  <w:i w:val="0"/>
                  <w:iCs w:val="0"/>
                  <w:color w:val="auto"/>
                  <w:sz w:val="20"/>
                  <w:szCs w:val="20"/>
                </w:rPr>
                <w:t>94/10</w:t>
              </w:r>
            </w:hyperlink>
            <w:r w:rsidR="00A56A38" w:rsidRPr="00E10A6D"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t> – ZIU, </w:t>
            </w:r>
            <w:hyperlink r:id="rId15" w:tgtFrame="_blank" w:tooltip="Zakon za uravnoteženje javnih financ" w:history="1">
              <w:r w:rsidR="00A56A38" w:rsidRPr="00E10A6D">
                <w:rPr>
                  <w:rStyle w:val="Neenpoudarek"/>
                  <w:rFonts w:ascii="Calibri" w:hAnsi="Calibri" w:cs="Calibri"/>
                  <w:i w:val="0"/>
                  <w:iCs w:val="0"/>
                  <w:color w:val="auto"/>
                  <w:sz w:val="20"/>
                  <w:szCs w:val="20"/>
                </w:rPr>
                <w:t>40/12</w:t>
              </w:r>
            </w:hyperlink>
            <w:r w:rsidR="00A56A38" w:rsidRPr="00E10A6D"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t> – ZUJF, </w:t>
            </w:r>
            <w:hyperlink r:id="rId16" w:tgtFrame="_blank" w:tooltip="Zakon o ukrepih za uravnoteženje javnih financ občin" w:history="1">
              <w:r w:rsidR="00A56A38" w:rsidRPr="00E10A6D">
                <w:rPr>
                  <w:rStyle w:val="Neenpoudarek"/>
                  <w:rFonts w:ascii="Calibri" w:hAnsi="Calibri" w:cs="Calibri"/>
                  <w:i w:val="0"/>
                  <w:iCs w:val="0"/>
                  <w:color w:val="auto"/>
                  <w:sz w:val="20"/>
                  <w:szCs w:val="20"/>
                </w:rPr>
                <w:t>14/15</w:t>
              </w:r>
            </w:hyperlink>
            <w:r w:rsidR="00A56A38" w:rsidRPr="00E10A6D"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t> – ZUUJFO, </w:t>
            </w:r>
            <w:hyperlink r:id="rId17" w:tgtFrame="_blank" w:tooltip="Zakon o spremembah in dopolnitvah Zakona o vrtcih" w:history="1">
              <w:r w:rsidR="00A56A38" w:rsidRPr="00E10A6D">
                <w:rPr>
                  <w:rStyle w:val="Neenpoudarek"/>
                  <w:rFonts w:ascii="Calibri" w:hAnsi="Calibri" w:cs="Calibri"/>
                  <w:i w:val="0"/>
                  <w:iCs w:val="0"/>
                  <w:color w:val="auto"/>
                  <w:sz w:val="20"/>
                  <w:szCs w:val="20"/>
                </w:rPr>
                <w:t>55/17</w:t>
              </w:r>
            </w:hyperlink>
            <w:r w:rsidR="00A56A38" w:rsidRPr="00E10A6D"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t> in </w:t>
            </w:r>
            <w:hyperlink r:id="rId18" w:tgtFrame="_blank" w:tooltip="Zakon o spremembah in dopolnitvah Zakona o vrtcih" w:history="1">
              <w:r w:rsidR="00A56A38" w:rsidRPr="00E10A6D">
                <w:rPr>
                  <w:rStyle w:val="Neenpoudarek"/>
                  <w:rFonts w:ascii="Calibri" w:hAnsi="Calibri" w:cs="Calibri"/>
                  <w:i w:val="0"/>
                  <w:iCs w:val="0"/>
                  <w:color w:val="auto"/>
                  <w:sz w:val="20"/>
                  <w:szCs w:val="20"/>
                </w:rPr>
                <w:t>18/21</w:t>
              </w:r>
            </w:hyperlink>
            <w:r w:rsidR="00A56A38" w:rsidRPr="00E10A6D"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t xml:space="preserve">) </w:t>
            </w:r>
            <w:r w:rsidRPr="00E10A6D"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t>ima</w:t>
            </w:r>
            <w:r w:rsidRPr="00E10A6D">
              <w:rPr>
                <w:rStyle w:val="Neenpoudarek"/>
                <w:rFonts w:ascii="Calibri" w:hAnsi="Calibri" w:cs="Calibri"/>
                <w:color w:val="auto"/>
                <w:sz w:val="20"/>
                <w:szCs w:val="20"/>
              </w:rPr>
              <w:t xml:space="preserve"> p</w:t>
            </w:r>
            <w:r w:rsidRPr="00E10A6D"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t>rednost pri sprejemu v vrtec otrok, za katerega starši v skladu z zakonom, ki ureja celostno zgodnjo obravnavo predšolskih otrok s posebnimi potrebami, predložijo individualni načrt pomoči družini ali zapisnik centra za zgodnjo obravnavo.</w:t>
            </w:r>
          </w:p>
          <w:p w:rsidR="00F3493C" w:rsidRPr="00BE01F1" w:rsidRDefault="00F3493C" w:rsidP="00BE01F1">
            <w:pPr>
              <w:rPr>
                <w:rStyle w:val="Neenpoudarek"/>
                <w:rFonts w:ascii="Calibri" w:hAnsi="Calibri" w:cs="Arial"/>
                <w:b/>
                <w:bCs/>
                <w:i w:val="0"/>
                <w:iCs w:val="0"/>
                <w:color w:val="auto"/>
                <w:sz w:val="26"/>
                <w:szCs w:val="26"/>
                <w:shd w:val="clear" w:color="auto" w:fill="D9D9D9"/>
              </w:rPr>
            </w:pPr>
            <w:r w:rsidRPr="00E10A6D"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t xml:space="preserve">Prednost pri sprejemu imajo </w:t>
            </w:r>
            <w:r w:rsidR="00BE01F1" w:rsidRPr="00E10A6D"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t xml:space="preserve">tudi </w:t>
            </w:r>
            <w:r w:rsidRPr="00E10A6D"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t>otroci, za katere starši predložijo potrdilo centra za socialno delo o ogroženosti zaradi socialnega položaja družine.</w:t>
            </w:r>
            <w:r w:rsidRPr="00E10A6D"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br/>
            </w:r>
            <w:r w:rsidR="00A56A38" w:rsidRPr="00E10A6D"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t>V skladu s Pravilnikom o sprejemu otrok v vrtec pri OŠ Jožeta Gorjupa Kostanjevica na Krki v primeru, da</w:t>
            </w:r>
            <w:r w:rsidRPr="00E10A6D"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t xml:space="preserve"> dva ali več otrok dosežejo enako število točk, komisija pri določitvi vrstnega reda upošteva naslednje dodatne kriterije:</w:t>
            </w:r>
            <w:r w:rsidRPr="00E10A6D"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br/>
              <w:t>– starost otroka: prednost ima starejši otrok,</w:t>
            </w:r>
            <w:r w:rsidRPr="00E10A6D">
              <w:rPr>
                <w:rStyle w:val="Neenpoudarek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br/>
              <w:t>– datum oddaje vloge v vrtec.</w:t>
            </w:r>
          </w:p>
        </w:tc>
      </w:tr>
      <w:tr w:rsidR="00B52F98" w:rsidRPr="00D026E4" w:rsidTr="00A56A38">
        <w:trPr>
          <w:trHeight w:val="57"/>
        </w:trPr>
        <w:tc>
          <w:tcPr>
            <w:tcW w:w="7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B52F98" w:rsidRPr="00D026E4" w:rsidRDefault="00B52F98" w:rsidP="00255B10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026E4">
              <w:rPr>
                <w:rFonts w:ascii="Calibri" w:hAnsi="Calibri" w:cs="Arial"/>
                <w:b/>
                <w:sz w:val="20"/>
                <w:szCs w:val="20"/>
              </w:rPr>
              <w:t>Prednostni kriteriji</w:t>
            </w:r>
          </w:p>
        </w:tc>
        <w:tc>
          <w:tcPr>
            <w:tcW w:w="2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B52F98" w:rsidRPr="00A56A38" w:rsidRDefault="00B52F98" w:rsidP="00607A5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6A38">
              <w:rPr>
                <w:rFonts w:ascii="Calibri" w:hAnsi="Calibri" w:cs="Arial"/>
                <w:b/>
                <w:bCs/>
                <w:sz w:val="20"/>
                <w:szCs w:val="20"/>
              </w:rPr>
              <w:t>Obkrožijo starši</w:t>
            </w:r>
          </w:p>
        </w:tc>
      </w:tr>
      <w:tr w:rsidR="00B52F98" w:rsidRPr="00D026E4" w:rsidTr="00A56A38">
        <w:trPr>
          <w:trHeight w:val="48"/>
        </w:trPr>
        <w:tc>
          <w:tcPr>
            <w:tcW w:w="7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F98" w:rsidRPr="00D026E4" w:rsidRDefault="00CF2E13" w:rsidP="00255B10">
            <w:pPr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Otrok s posebnimi potrebami, ki ima izdelan individualni načrt pomoči družini</w:t>
            </w:r>
            <w:r w:rsidR="00746B70" w:rsidRPr="00D026E4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1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F98" w:rsidRPr="00D026E4" w:rsidRDefault="00CF2E13" w:rsidP="00CF2E1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F98" w:rsidRPr="00D026E4" w:rsidRDefault="00CF2E13" w:rsidP="00CF2E1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</w:tr>
      <w:tr w:rsidR="00B52F98" w:rsidRPr="00D026E4" w:rsidTr="00A56A38">
        <w:trPr>
          <w:trHeight w:val="48"/>
        </w:trPr>
        <w:tc>
          <w:tcPr>
            <w:tcW w:w="7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F98" w:rsidRPr="00D026E4" w:rsidRDefault="00CF2E13" w:rsidP="00255B10">
            <w:pPr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 xml:space="preserve">Otrok z mnenjem </w:t>
            </w:r>
            <w:r w:rsidR="003B5916" w:rsidRPr="00D026E4">
              <w:rPr>
                <w:rFonts w:ascii="Calibri" w:hAnsi="Calibri" w:cs="Arial"/>
                <w:sz w:val="20"/>
                <w:szCs w:val="20"/>
              </w:rPr>
              <w:t>C</w:t>
            </w:r>
            <w:r w:rsidRPr="00D026E4">
              <w:rPr>
                <w:rFonts w:ascii="Calibri" w:hAnsi="Calibri" w:cs="Arial"/>
                <w:sz w:val="20"/>
                <w:szCs w:val="20"/>
              </w:rPr>
              <w:t>entra za socialno delo o ogroženosti zaradi socialnega položaja družine</w:t>
            </w:r>
            <w:r w:rsidR="00746B70" w:rsidRPr="00D026E4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1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2F98" w:rsidRPr="00D026E4" w:rsidRDefault="00CF2E13" w:rsidP="00AE04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2F98" w:rsidRPr="00D026E4" w:rsidRDefault="00CF2E13" w:rsidP="00AE04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</w:tr>
      <w:tr w:rsidR="00B52F98" w:rsidRPr="00D026E4" w:rsidTr="00A56A38">
        <w:trPr>
          <w:trHeight w:val="48"/>
        </w:trPr>
        <w:tc>
          <w:tcPr>
            <w:tcW w:w="7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B52F98" w:rsidRPr="00D026E4" w:rsidRDefault="00CF2E13" w:rsidP="0040537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026E4">
              <w:rPr>
                <w:rFonts w:ascii="Calibri" w:hAnsi="Calibri" w:cs="Arial"/>
                <w:b/>
                <w:sz w:val="20"/>
                <w:szCs w:val="20"/>
              </w:rPr>
              <w:t>Kriteriji</w:t>
            </w:r>
          </w:p>
        </w:tc>
        <w:tc>
          <w:tcPr>
            <w:tcW w:w="167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B52F98" w:rsidRPr="00D026E4" w:rsidRDefault="00B52F98" w:rsidP="00607A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Obkrožijo starši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B52F98" w:rsidRPr="00B4559B" w:rsidRDefault="007808E7" w:rsidP="007808E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4559B">
              <w:rPr>
                <w:rFonts w:ascii="Calibri" w:hAnsi="Calibri" w:cs="Arial"/>
                <w:b/>
                <w:bCs/>
                <w:sz w:val="20"/>
                <w:szCs w:val="20"/>
              </w:rPr>
              <w:t>OBKROŽI VRTEC</w:t>
            </w:r>
          </w:p>
        </w:tc>
      </w:tr>
      <w:tr w:rsidR="007808E7" w:rsidRPr="00D026E4" w:rsidTr="00A56A38">
        <w:trPr>
          <w:trHeight w:val="48"/>
        </w:trPr>
        <w:tc>
          <w:tcPr>
            <w:tcW w:w="7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808E7" w:rsidRPr="00D026E4" w:rsidRDefault="007808E7" w:rsidP="0040537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808E7" w:rsidRPr="00D026E4" w:rsidRDefault="007808E7" w:rsidP="00607A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808E7" w:rsidRDefault="007808E7" w:rsidP="007808E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Št. točk</w:t>
            </w:r>
          </w:p>
        </w:tc>
      </w:tr>
      <w:tr w:rsidR="00CF2E13" w:rsidRPr="00D026E4" w:rsidTr="00A56A38">
        <w:trPr>
          <w:trHeight w:val="48"/>
        </w:trPr>
        <w:tc>
          <w:tcPr>
            <w:tcW w:w="7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E13" w:rsidRPr="00D026E4" w:rsidRDefault="007808E7" w:rsidP="00CF2E1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Otrok, ki ima skupaj z obema staršema stalno bivališče v občini Kostanjevica na Krki</w:t>
            </w:r>
          </w:p>
        </w:tc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E13" w:rsidRPr="00D026E4" w:rsidRDefault="00CF2E13" w:rsidP="00AE04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8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E13" w:rsidRPr="00D026E4" w:rsidRDefault="00CF2E13" w:rsidP="00AE04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97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E13" w:rsidRPr="00D026E4" w:rsidRDefault="007808E7" w:rsidP="00AE04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</w:tr>
      <w:tr w:rsidR="007808E7" w:rsidRPr="00D026E4" w:rsidTr="00A56A38">
        <w:trPr>
          <w:trHeight w:val="48"/>
        </w:trPr>
        <w:tc>
          <w:tcPr>
            <w:tcW w:w="7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08E7" w:rsidRPr="00D026E4" w:rsidRDefault="007808E7" w:rsidP="007808E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Otrok, ki ima skupaj z enim staršem stalno bivališče v občini Kostanjevica na Krki</w:t>
            </w:r>
          </w:p>
        </w:tc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8E7" w:rsidRPr="00D026E4" w:rsidRDefault="007808E7" w:rsidP="007808E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8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8E7" w:rsidRPr="00D026E4" w:rsidRDefault="007808E7" w:rsidP="007808E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97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8E7" w:rsidRPr="00D026E4" w:rsidRDefault="007808E7" w:rsidP="007808E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</w:tr>
      <w:tr w:rsidR="007808E7" w:rsidRPr="00D026E4" w:rsidTr="00A56A38">
        <w:trPr>
          <w:trHeight w:val="48"/>
        </w:trPr>
        <w:tc>
          <w:tcPr>
            <w:tcW w:w="7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08E7" w:rsidRPr="00D026E4" w:rsidRDefault="007808E7" w:rsidP="007808E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Otrok, ki mu je bil </w:t>
            </w:r>
            <w:r w:rsidR="00B4559B">
              <w:rPr>
                <w:rFonts w:ascii="Calibri" w:hAnsi="Calibri" w:cs="Arial"/>
                <w:sz w:val="20"/>
                <w:szCs w:val="20"/>
              </w:rPr>
              <w:t>od</w:t>
            </w:r>
            <w:r>
              <w:rPr>
                <w:rFonts w:ascii="Calibri" w:hAnsi="Calibri" w:cs="Arial"/>
                <w:sz w:val="20"/>
                <w:szCs w:val="20"/>
              </w:rPr>
              <w:t>ložen vpis v osnovno šolo</w:t>
            </w:r>
          </w:p>
        </w:tc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8E7" w:rsidRPr="00D026E4" w:rsidRDefault="007808E7" w:rsidP="007808E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8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8E7" w:rsidRPr="00D026E4" w:rsidRDefault="007808E7" w:rsidP="007808E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97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8E7" w:rsidRPr="00D026E4" w:rsidRDefault="007808E7" w:rsidP="007808E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</w:tr>
      <w:tr w:rsidR="007808E7" w:rsidRPr="00D026E4" w:rsidTr="00A56A38">
        <w:trPr>
          <w:trHeight w:val="48"/>
        </w:trPr>
        <w:tc>
          <w:tcPr>
            <w:tcW w:w="7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08E7" w:rsidRPr="00D026E4" w:rsidRDefault="007808E7" w:rsidP="007808E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Otrok obeh zaposlenih staršev, aktivnih iskalcev zaposlitve </w:t>
            </w:r>
            <w:r w:rsidR="00B4559B">
              <w:rPr>
                <w:rFonts w:ascii="Calibri" w:hAnsi="Calibri" w:cs="Arial"/>
                <w:sz w:val="20"/>
                <w:szCs w:val="20"/>
              </w:rPr>
              <w:t>ali</w:t>
            </w:r>
            <w:r>
              <w:rPr>
                <w:rFonts w:ascii="Calibri" w:hAnsi="Calibri" w:cs="Arial"/>
                <w:sz w:val="20"/>
                <w:szCs w:val="20"/>
              </w:rPr>
              <w:t xml:space="preserve"> študentov</w:t>
            </w:r>
          </w:p>
        </w:tc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8E7" w:rsidRPr="00D026E4" w:rsidRDefault="007808E7" w:rsidP="007808E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8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8E7" w:rsidRPr="00D026E4" w:rsidRDefault="007808E7" w:rsidP="007808E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97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8E7" w:rsidRPr="00D026E4" w:rsidRDefault="007808E7" w:rsidP="007808E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</w:tr>
      <w:tr w:rsidR="007808E7" w:rsidRPr="00D026E4" w:rsidTr="00A56A38">
        <w:trPr>
          <w:trHeight w:val="48"/>
        </w:trPr>
        <w:tc>
          <w:tcPr>
            <w:tcW w:w="7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08E7" w:rsidRPr="00D026E4" w:rsidRDefault="007808E7" w:rsidP="007808E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Otrok enega od zaposlenih staršev, aktivnih iskalcev zaposlitve </w:t>
            </w:r>
            <w:r w:rsidR="00B4559B">
              <w:rPr>
                <w:rFonts w:ascii="Calibri" w:hAnsi="Calibri" w:cs="Arial"/>
                <w:sz w:val="20"/>
                <w:szCs w:val="20"/>
              </w:rPr>
              <w:t>ali</w:t>
            </w:r>
            <w:r>
              <w:rPr>
                <w:rFonts w:ascii="Calibri" w:hAnsi="Calibri" w:cs="Arial"/>
                <w:sz w:val="20"/>
                <w:szCs w:val="20"/>
              </w:rPr>
              <w:t xml:space="preserve"> študentov</w:t>
            </w:r>
          </w:p>
        </w:tc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8E7" w:rsidRPr="00D026E4" w:rsidRDefault="007808E7" w:rsidP="007808E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8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8E7" w:rsidRPr="00D026E4" w:rsidRDefault="007808E7" w:rsidP="007808E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97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8E7" w:rsidRPr="00D026E4" w:rsidRDefault="007808E7" w:rsidP="007808E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</w:tr>
      <w:tr w:rsidR="007808E7" w:rsidRPr="00D026E4" w:rsidTr="00A56A38">
        <w:trPr>
          <w:trHeight w:val="48"/>
        </w:trPr>
        <w:tc>
          <w:tcPr>
            <w:tcW w:w="7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08E7" w:rsidRPr="00D026E4" w:rsidRDefault="007808E7" w:rsidP="007808E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Otrok, razvrščen v prednostni vrstni red iz preteklega leta</w:t>
            </w:r>
          </w:p>
        </w:tc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8E7" w:rsidRPr="00D026E4" w:rsidRDefault="007808E7" w:rsidP="007808E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8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8E7" w:rsidRPr="00D026E4" w:rsidRDefault="007808E7" w:rsidP="007808E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97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8E7" w:rsidRPr="00D026E4" w:rsidRDefault="007808E7" w:rsidP="007808E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</w:tr>
      <w:tr w:rsidR="007808E7" w:rsidRPr="00D026E4" w:rsidTr="00E10A6D">
        <w:trPr>
          <w:trHeight w:val="48"/>
        </w:trPr>
        <w:tc>
          <w:tcPr>
            <w:tcW w:w="7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08E7" w:rsidRPr="00D026E4" w:rsidRDefault="007808E7" w:rsidP="007808E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Družina z več kot dvema otrokoma do 10. leta starosti</w:t>
            </w:r>
          </w:p>
        </w:tc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808E7" w:rsidRPr="00D026E4" w:rsidRDefault="007808E7" w:rsidP="007808E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83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808E7" w:rsidRPr="00D026E4" w:rsidRDefault="007808E7" w:rsidP="007808E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9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808E7" w:rsidRPr="00D026E4" w:rsidRDefault="007808E7" w:rsidP="007808E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</w:tr>
      <w:tr w:rsidR="007808E7" w:rsidRPr="00D026E4" w:rsidTr="00E10A6D">
        <w:trPr>
          <w:trHeight w:val="48"/>
        </w:trPr>
        <w:tc>
          <w:tcPr>
            <w:tcW w:w="7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08E7" w:rsidRDefault="007808E7" w:rsidP="007808E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Starši, ki so vpisali otroka v vrtec prvi dan vključitve (1.9. tekočega leta) oz. najbližji datum prvemu dnevu vključitve</w:t>
            </w:r>
          </w:p>
        </w:tc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808E7" w:rsidRDefault="007808E7" w:rsidP="007808E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83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808E7" w:rsidRDefault="007808E7" w:rsidP="007808E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9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808E7" w:rsidRDefault="007808E7" w:rsidP="007808E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</w:tr>
    </w:tbl>
    <w:p w:rsidR="00A56A38" w:rsidRDefault="00A56A38"/>
    <w:p w:rsidR="00A56A38" w:rsidRDefault="00A56A38"/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045"/>
        <w:gridCol w:w="993"/>
        <w:gridCol w:w="993"/>
      </w:tblGrid>
      <w:tr w:rsidR="002F03AE" w:rsidRPr="00D026E4" w:rsidTr="00E10A6D">
        <w:trPr>
          <w:trHeight w:val="1509"/>
        </w:trPr>
        <w:tc>
          <w:tcPr>
            <w:tcW w:w="1003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2F03AE" w:rsidRPr="00D026E4" w:rsidRDefault="002F03AE" w:rsidP="00E10A6D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2F03AE" w:rsidRPr="00D026E4" w:rsidRDefault="002F03AE" w:rsidP="00E10A6D">
            <w:pPr>
              <w:rPr>
                <w:rFonts w:ascii="Calibri" w:hAnsi="Calibri" w:cs="Arial"/>
                <w:b/>
                <w:bCs/>
                <w:sz w:val="26"/>
                <w:szCs w:val="26"/>
              </w:rPr>
            </w:pPr>
            <w:r>
              <w:rPr>
                <w:rFonts w:ascii="Calibri" w:hAnsi="Calibri" w:cs="Arial"/>
                <w:b/>
                <w:bCs/>
                <w:sz w:val="26"/>
                <w:szCs w:val="26"/>
              </w:rPr>
              <w:t>VII</w:t>
            </w:r>
            <w:r w:rsidRPr="00D026E4">
              <w:rPr>
                <w:rFonts w:ascii="Calibri" w:hAnsi="Calibri" w:cs="Arial"/>
                <w:b/>
                <w:bCs/>
                <w:sz w:val="26"/>
                <w:szCs w:val="26"/>
              </w:rPr>
              <w:t xml:space="preserve">. </w:t>
            </w:r>
            <w:r>
              <w:rPr>
                <w:rFonts w:ascii="Calibri" w:hAnsi="Calibri" w:cs="Arial"/>
                <w:b/>
                <w:bCs/>
                <w:sz w:val="26"/>
                <w:szCs w:val="26"/>
              </w:rPr>
              <w:t>POTRDILO O CEPL</w:t>
            </w:r>
            <w:r w:rsidR="00150426">
              <w:rPr>
                <w:rFonts w:ascii="Calibri" w:hAnsi="Calibri" w:cs="Arial"/>
                <w:b/>
                <w:bCs/>
                <w:sz w:val="26"/>
                <w:szCs w:val="26"/>
              </w:rPr>
              <w:t>J</w:t>
            </w:r>
            <w:r>
              <w:rPr>
                <w:rFonts w:ascii="Calibri" w:hAnsi="Calibri" w:cs="Arial"/>
                <w:b/>
                <w:bCs/>
                <w:sz w:val="26"/>
                <w:szCs w:val="26"/>
              </w:rPr>
              <w:t>ENJU</w:t>
            </w:r>
          </w:p>
          <w:p w:rsidR="002F03AE" w:rsidRPr="00D026E4" w:rsidRDefault="002F03AE" w:rsidP="00E10A6D">
            <w:pPr>
              <w:rPr>
                <w:rFonts w:ascii="Calibri" w:hAnsi="Calibri" w:cs="Arial"/>
                <w:b/>
                <w:bCs/>
                <w:sz w:val="26"/>
                <w:szCs w:val="26"/>
              </w:rPr>
            </w:pPr>
            <w:r w:rsidRPr="00617814">
              <w:rPr>
                <w:rFonts w:ascii="Calibri" w:hAnsi="Calibri" w:cs="Calibri"/>
                <w:sz w:val="20"/>
                <w:szCs w:val="20"/>
              </w:rPr>
              <w:t>V skladu z 51. a členom Zakona o spremembah in dopolnitvah Zakona o nalezljivih boleznih se vključitev necepljenega otroka v javni vrtec in javno sofinanciran program zasebnega vrtca zavrne, če iz potrdila pediatra o zdravstvenem stanju otroka izhaja, da ta ni bil cepljen proti ošpicam, mumpsu in rdečkam, pa za to ne obstajajo zdravstveni razlogi za opustitev cepljenja.</w:t>
            </w:r>
          </w:p>
        </w:tc>
      </w:tr>
      <w:tr w:rsidR="00617814" w:rsidRPr="00D026E4" w:rsidTr="00A56A38">
        <w:trPr>
          <w:trHeight w:val="437"/>
        </w:trPr>
        <w:tc>
          <w:tcPr>
            <w:tcW w:w="8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03AE" w:rsidRDefault="002F03AE" w:rsidP="00E10A6D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617814" w:rsidRPr="00D026E4" w:rsidRDefault="00617814" w:rsidP="00E10A6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Izjavljam, da je bil otrok cepljen </w:t>
            </w:r>
            <w:r w:rsidRPr="00617814">
              <w:rPr>
                <w:rFonts w:ascii="Calibri" w:hAnsi="Calibri" w:cs="Calibri"/>
                <w:sz w:val="20"/>
                <w:szCs w:val="20"/>
              </w:rPr>
              <w:t>proti ošpicam, mumpsu in rdečkam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 prilagam potrdilo pediatra.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03AE" w:rsidRDefault="002F03AE" w:rsidP="00E10A6D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617814" w:rsidRPr="00D026E4" w:rsidRDefault="00617814" w:rsidP="00E10A6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03AE" w:rsidRDefault="002F03AE" w:rsidP="00E10A6D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617814" w:rsidRPr="00D026E4" w:rsidRDefault="00617814" w:rsidP="00E10A6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</w:tr>
    </w:tbl>
    <w:p w:rsidR="00617814" w:rsidRDefault="00617814" w:rsidP="00AB6D11">
      <w:pPr>
        <w:rPr>
          <w:rFonts w:ascii="Calibri" w:hAnsi="Calibri" w:cs="Arial"/>
        </w:rPr>
      </w:pPr>
    </w:p>
    <w:p w:rsidR="00617814" w:rsidRPr="00D026E4" w:rsidRDefault="00617814" w:rsidP="00AB6D11">
      <w:pPr>
        <w:rPr>
          <w:rFonts w:ascii="Calibri" w:hAnsi="Calibri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F94E6F" w:rsidRPr="00D026E4" w:rsidTr="007F4491">
        <w:trPr>
          <w:trHeight w:val="417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F94E6F" w:rsidRPr="00D026E4" w:rsidRDefault="00F94E6F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F94E6F" w:rsidRPr="00D026E4" w:rsidRDefault="00D962B3">
            <w:pPr>
              <w:rPr>
                <w:rFonts w:ascii="Calibri" w:hAnsi="Calibri" w:cs="Arial"/>
                <w:b/>
                <w:bCs/>
                <w:sz w:val="26"/>
                <w:szCs w:val="26"/>
              </w:rPr>
            </w:pPr>
            <w:r>
              <w:rPr>
                <w:rFonts w:ascii="Calibri" w:hAnsi="Calibri" w:cs="Arial"/>
                <w:b/>
                <w:bCs/>
                <w:sz w:val="26"/>
                <w:szCs w:val="26"/>
              </w:rPr>
              <w:t>VIII</w:t>
            </w:r>
            <w:r w:rsidR="00F94E6F" w:rsidRPr="00D026E4">
              <w:rPr>
                <w:rFonts w:ascii="Calibri" w:hAnsi="Calibri" w:cs="Arial"/>
                <w:b/>
                <w:bCs/>
                <w:sz w:val="26"/>
                <w:szCs w:val="26"/>
              </w:rPr>
              <w:t>. VARSTVO OSEBNIH PODATKOV</w:t>
            </w:r>
          </w:p>
        </w:tc>
      </w:tr>
      <w:tr w:rsidR="00F94E6F" w:rsidRPr="00D026E4" w:rsidTr="00405372">
        <w:trPr>
          <w:trHeight w:val="820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3B6" w:rsidRPr="00D026E4" w:rsidRDefault="006523B6" w:rsidP="002A7CB6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8E107C" w:rsidRPr="00D026E4" w:rsidRDefault="00F94E6F" w:rsidP="00B4559B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>Osebni podatki, navedeni v vlogi, se bodo uporabljali samo za potrebe vrtca</w:t>
            </w:r>
            <w:r w:rsidR="00C16024" w:rsidRPr="00D026E4">
              <w:rPr>
                <w:rFonts w:ascii="Calibri" w:hAnsi="Calibri" w:cs="Arial"/>
                <w:sz w:val="20"/>
                <w:szCs w:val="20"/>
              </w:rPr>
              <w:t xml:space="preserve"> in lokalne skupnosti ustanoviteljice vrtca</w:t>
            </w:r>
            <w:r w:rsidRPr="00D026E4">
              <w:rPr>
                <w:rFonts w:ascii="Calibri" w:hAnsi="Calibri" w:cs="Arial"/>
                <w:sz w:val="20"/>
                <w:szCs w:val="20"/>
              </w:rPr>
              <w:t>, in sicer v nujnih primerih glede obveščanja oz. stikov s starši, pa tudi za potrebe poravnave oskrbnin. Podatki bodo varovani v skladu z 42. členom Zakona o vrtcih.</w:t>
            </w:r>
          </w:p>
        </w:tc>
      </w:tr>
    </w:tbl>
    <w:p w:rsidR="00F94E6F" w:rsidRPr="00D026E4" w:rsidRDefault="00F94E6F" w:rsidP="00AB6D11">
      <w:pPr>
        <w:spacing w:line="312" w:lineRule="auto"/>
        <w:rPr>
          <w:rFonts w:ascii="Calibri" w:hAnsi="Calibri" w:cs="Arial"/>
          <w:sz w:val="20"/>
          <w:szCs w:val="20"/>
        </w:rPr>
      </w:pPr>
    </w:p>
    <w:p w:rsidR="000A3433" w:rsidRPr="00D026E4" w:rsidRDefault="000A3433" w:rsidP="00AB6D11">
      <w:pPr>
        <w:spacing w:line="312" w:lineRule="auto"/>
        <w:rPr>
          <w:rFonts w:ascii="Calibri" w:hAnsi="Calibri" w:cs="Arial"/>
          <w:sz w:val="22"/>
          <w:szCs w:val="22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5F3B9F" w:rsidRPr="00D026E4" w:rsidTr="00B362B7">
        <w:trPr>
          <w:trHeight w:val="199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F3B9F" w:rsidRPr="00D026E4" w:rsidRDefault="005F3B9F" w:rsidP="00A7639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5F3B9F" w:rsidRPr="00D026E4" w:rsidRDefault="00D962B3" w:rsidP="005F3B9F">
            <w:pPr>
              <w:rPr>
                <w:rFonts w:ascii="Calibri" w:hAnsi="Calibri" w:cs="Arial"/>
                <w:b/>
                <w:bCs/>
                <w:sz w:val="26"/>
                <w:szCs w:val="26"/>
              </w:rPr>
            </w:pPr>
            <w:r>
              <w:rPr>
                <w:rFonts w:ascii="Calibri" w:hAnsi="Calibri" w:cs="Arial"/>
                <w:b/>
                <w:bCs/>
                <w:sz w:val="26"/>
                <w:szCs w:val="26"/>
                <w:shd w:val="clear" w:color="auto" w:fill="D9D9D9"/>
              </w:rPr>
              <w:t>I</w:t>
            </w:r>
            <w:r w:rsidR="005F3B9F" w:rsidRPr="007F4491">
              <w:rPr>
                <w:rFonts w:ascii="Calibri" w:hAnsi="Calibri" w:cs="Arial"/>
                <w:b/>
                <w:bCs/>
                <w:sz w:val="26"/>
                <w:szCs w:val="26"/>
                <w:shd w:val="clear" w:color="auto" w:fill="D9D9D9"/>
              </w:rPr>
              <w:t>X. IZJAVA VLAGATELJA-ICE</w:t>
            </w:r>
          </w:p>
        </w:tc>
      </w:tr>
      <w:tr w:rsidR="005F3B9F" w:rsidRPr="00D026E4" w:rsidTr="00405372">
        <w:trPr>
          <w:trHeight w:val="536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3B6" w:rsidRPr="00D026E4" w:rsidRDefault="006523B6" w:rsidP="00A7639E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5F3B9F" w:rsidRPr="00D026E4" w:rsidRDefault="005F3B9F" w:rsidP="006523B6">
            <w:pPr>
              <w:rPr>
                <w:rFonts w:ascii="Calibri" w:hAnsi="Calibri" w:cs="Arial"/>
                <w:sz w:val="20"/>
                <w:szCs w:val="20"/>
              </w:rPr>
            </w:pPr>
            <w:r w:rsidRPr="00D026E4">
              <w:rPr>
                <w:rFonts w:ascii="Calibri" w:hAnsi="Calibri" w:cs="Arial"/>
                <w:sz w:val="20"/>
                <w:szCs w:val="20"/>
              </w:rPr>
              <w:t xml:space="preserve">Vlagatelj izjavljam, da so vsi podatki, navedeni v vlogi, resnični, točni in popolni. Vrtcu </w:t>
            </w:r>
            <w:r w:rsidR="00EF0047" w:rsidRPr="00D026E4">
              <w:rPr>
                <w:rFonts w:ascii="Calibri" w:hAnsi="Calibri" w:cs="Arial"/>
                <w:sz w:val="20"/>
                <w:szCs w:val="20"/>
              </w:rPr>
              <w:t xml:space="preserve">in lokalni skupnosti </w:t>
            </w:r>
            <w:r w:rsidRPr="00D026E4">
              <w:rPr>
                <w:rFonts w:ascii="Calibri" w:hAnsi="Calibri" w:cs="Arial"/>
                <w:sz w:val="20"/>
                <w:szCs w:val="20"/>
              </w:rPr>
              <w:t>dovoljujem, da jih</w:t>
            </w:r>
            <w:r w:rsidR="003B3992" w:rsidRPr="00D026E4">
              <w:rPr>
                <w:rFonts w:ascii="Calibri" w:hAnsi="Calibri" w:cs="Arial"/>
                <w:sz w:val="20"/>
                <w:szCs w:val="20"/>
              </w:rPr>
              <w:t xml:space="preserve"> preverja pri upravljalcu zbirk podatkov in</w:t>
            </w:r>
            <w:r w:rsidRPr="00D026E4">
              <w:rPr>
                <w:rFonts w:ascii="Calibri" w:hAnsi="Calibri" w:cs="Arial"/>
                <w:sz w:val="20"/>
                <w:szCs w:val="20"/>
              </w:rPr>
              <w:t xml:space="preserve"> uporablja zaradi vodenja postopka sprejema in vključitve otroka v program vrtca.</w:t>
            </w:r>
            <w:r w:rsidR="00EF0047" w:rsidRPr="00D026E4">
              <w:rPr>
                <w:rFonts w:ascii="Calibri" w:hAnsi="Calibri" w:cs="Arial"/>
                <w:sz w:val="20"/>
                <w:szCs w:val="20"/>
              </w:rPr>
              <w:t xml:space="preserve"> V primeru spremembe podatkov</w:t>
            </w:r>
            <w:r w:rsidR="00746B70" w:rsidRPr="00D026E4">
              <w:rPr>
                <w:rFonts w:ascii="Calibri" w:hAnsi="Calibri" w:cs="Arial"/>
                <w:sz w:val="20"/>
                <w:szCs w:val="20"/>
              </w:rPr>
              <w:t>, navedenih v točkah I, II, III in VII,</w:t>
            </w:r>
            <w:r w:rsidR="00EF0047" w:rsidRPr="00D026E4">
              <w:rPr>
                <w:rFonts w:ascii="Calibri" w:hAnsi="Calibri" w:cs="Arial"/>
                <w:sz w:val="20"/>
                <w:szCs w:val="20"/>
              </w:rPr>
              <w:t xml:space="preserve"> se vlagatelj zavezuje sporočiti nove podatke </w:t>
            </w:r>
            <w:r w:rsidR="00401679" w:rsidRPr="00D026E4">
              <w:rPr>
                <w:rFonts w:ascii="Calibri" w:hAnsi="Calibri" w:cs="Arial"/>
                <w:sz w:val="20"/>
                <w:szCs w:val="20"/>
              </w:rPr>
              <w:t xml:space="preserve">v roku osmih dni po nastali spremembi. V nasprotnem primeru </w:t>
            </w:r>
            <w:r w:rsidR="00F167D2" w:rsidRPr="00D026E4">
              <w:rPr>
                <w:rFonts w:ascii="Calibri" w:hAnsi="Calibri" w:cs="Arial"/>
                <w:sz w:val="20"/>
                <w:szCs w:val="20"/>
              </w:rPr>
              <w:t>kazensko in materialno odgovarja.</w:t>
            </w:r>
          </w:p>
        </w:tc>
      </w:tr>
    </w:tbl>
    <w:p w:rsidR="00385F55" w:rsidRPr="00D026E4" w:rsidRDefault="00385F55" w:rsidP="00385F55">
      <w:pPr>
        <w:spacing w:line="360" w:lineRule="auto"/>
        <w:rPr>
          <w:rFonts w:ascii="Calibri" w:hAnsi="Calibri" w:cs="Arial"/>
          <w:sz w:val="22"/>
          <w:szCs w:val="22"/>
        </w:rPr>
      </w:pPr>
    </w:p>
    <w:p w:rsidR="00A56A38" w:rsidRPr="00E10A6D" w:rsidRDefault="00BE01F1" w:rsidP="00A56A38">
      <w:pPr>
        <w:pStyle w:val="Brezrazmikov"/>
        <w:jc w:val="both"/>
        <w:rPr>
          <w:rFonts w:ascii="Calibri" w:hAnsi="Calibri" w:cs="Calibri"/>
          <w:b/>
          <w:bCs/>
          <w:sz w:val="20"/>
          <w:szCs w:val="20"/>
        </w:rPr>
      </w:pPr>
      <w:r w:rsidRPr="00E10A6D">
        <w:rPr>
          <w:rFonts w:ascii="Calibri" w:hAnsi="Calibri" w:cs="Calibri"/>
          <w:b/>
          <w:sz w:val="20"/>
          <w:szCs w:val="20"/>
        </w:rPr>
        <w:t xml:space="preserve">Priloge </w:t>
      </w:r>
      <w:r w:rsidRPr="00E10A6D">
        <w:rPr>
          <w:rFonts w:ascii="Calibri" w:hAnsi="Calibri" w:cs="Calibri"/>
          <w:b/>
          <w:bCs/>
          <w:sz w:val="20"/>
          <w:szCs w:val="20"/>
        </w:rPr>
        <w:t>k vlogi za vpis otroka</w:t>
      </w:r>
      <w:r w:rsidR="00A56A38" w:rsidRPr="00E10A6D">
        <w:rPr>
          <w:rFonts w:ascii="Calibri" w:hAnsi="Calibri" w:cs="Calibri"/>
          <w:b/>
          <w:bCs/>
          <w:sz w:val="20"/>
          <w:szCs w:val="20"/>
        </w:rPr>
        <w:t>:</w:t>
      </w:r>
    </w:p>
    <w:p w:rsidR="00A56A38" w:rsidRPr="00E10A6D" w:rsidRDefault="00A56A38" w:rsidP="00A56A38">
      <w:pPr>
        <w:pStyle w:val="Brezrazmikov"/>
        <w:numPr>
          <w:ilvl w:val="0"/>
          <w:numId w:val="4"/>
        </w:numPr>
        <w:jc w:val="both"/>
        <w:rPr>
          <w:rFonts w:ascii="Calibri" w:hAnsi="Calibri" w:cs="Calibri"/>
          <w:bCs/>
          <w:sz w:val="20"/>
          <w:szCs w:val="20"/>
        </w:rPr>
      </w:pPr>
      <w:r w:rsidRPr="00E10A6D">
        <w:rPr>
          <w:rFonts w:ascii="Calibri" w:hAnsi="Calibri" w:cs="Calibri"/>
          <w:b/>
          <w:bCs/>
          <w:sz w:val="20"/>
          <w:szCs w:val="20"/>
        </w:rPr>
        <w:t>POTRDILO O CEPLJENJU (obvezno)</w:t>
      </w:r>
    </w:p>
    <w:p w:rsidR="00A56A38" w:rsidRPr="00E10A6D" w:rsidRDefault="00A56A38" w:rsidP="00A56A38">
      <w:pPr>
        <w:pStyle w:val="Brezrazmikov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A56A38" w:rsidRPr="00E10A6D" w:rsidRDefault="00A56A38" w:rsidP="00A56A38">
      <w:pPr>
        <w:pStyle w:val="Brezrazmikov"/>
        <w:jc w:val="both"/>
        <w:rPr>
          <w:rFonts w:ascii="Calibri" w:hAnsi="Calibri" w:cs="Calibri"/>
          <w:bCs/>
          <w:sz w:val="20"/>
          <w:szCs w:val="20"/>
        </w:rPr>
      </w:pPr>
      <w:r w:rsidRPr="00E10A6D">
        <w:rPr>
          <w:rFonts w:ascii="Calibri" w:hAnsi="Calibri" w:cs="Calibri"/>
          <w:b/>
          <w:bCs/>
          <w:sz w:val="20"/>
          <w:szCs w:val="20"/>
        </w:rPr>
        <w:t>Priloge</w:t>
      </w:r>
      <w:r w:rsidR="00BE01F1" w:rsidRPr="00E10A6D">
        <w:rPr>
          <w:rFonts w:ascii="Calibri" w:hAnsi="Calibri" w:cs="Calibri"/>
          <w:b/>
          <w:bCs/>
          <w:sz w:val="20"/>
          <w:szCs w:val="20"/>
        </w:rPr>
        <w:t>, ki dajejo otroku  prednost pri sprejemu v vrtec</w:t>
      </w:r>
      <w:r w:rsidR="00BE01F1" w:rsidRPr="00E10A6D">
        <w:rPr>
          <w:rFonts w:ascii="Calibri" w:hAnsi="Calibri" w:cs="Calibri"/>
          <w:bCs/>
          <w:sz w:val="20"/>
          <w:szCs w:val="20"/>
        </w:rPr>
        <w:t xml:space="preserve"> </w:t>
      </w:r>
      <w:r w:rsidRPr="00E10A6D">
        <w:rPr>
          <w:rFonts w:ascii="Calibri" w:hAnsi="Calibri" w:cs="Calibri"/>
          <w:bCs/>
          <w:sz w:val="20"/>
          <w:szCs w:val="20"/>
        </w:rPr>
        <w:t>:</w:t>
      </w:r>
    </w:p>
    <w:p w:rsidR="00A56A38" w:rsidRPr="00E10A6D" w:rsidRDefault="00A56A38" w:rsidP="00A56A38">
      <w:pPr>
        <w:pStyle w:val="Brezrazmikov"/>
        <w:jc w:val="both"/>
        <w:rPr>
          <w:rFonts w:ascii="Calibri" w:hAnsi="Calibri" w:cs="Calibri"/>
          <w:bCs/>
          <w:sz w:val="20"/>
          <w:szCs w:val="20"/>
        </w:rPr>
      </w:pPr>
    </w:p>
    <w:p w:rsidR="00A56A38" w:rsidRPr="00A56A38" w:rsidRDefault="00A56A38" w:rsidP="00A56A38">
      <w:pPr>
        <w:pStyle w:val="Brezrazmikov"/>
        <w:numPr>
          <w:ilvl w:val="0"/>
          <w:numId w:val="4"/>
        </w:numPr>
        <w:jc w:val="both"/>
        <w:rPr>
          <w:rStyle w:val="Neenpoudarek"/>
          <w:rFonts w:ascii="Calibri" w:hAnsi="Calibri" w:cs="Calibri"/>
          <w:i w:val="0"/>
          <w:iCs w:val="0"/>
          <w:sz w:val="20"/>
          <w:szCs w:val="20"/>
        </w:rPr>
      </w:pPr>
      <w:r w:rsidRPr="00A56A38">
        <w:rPr>
          <w:rStyle w:val="Neenpoudarek"/>
          <w:rFonts w:ascii="Calibri" w:hAnsi="Calibri" w:cs="Calibri"/>
          <w:i w:val="0"/>
          <w:iCs w:val="0"/>
          <w:sz w:val="20"/>
          <w:szCs w:val="20"/>
        </w:rPr>
        <w:t>individualni načrt pomoči družini ali zapisnik centra za zgodnjo obravnavo</w:t>
      </w:r>
    </w:p>
    <w:p w:rsidR="00BE01F1" w:rsidRPr="00E10A6D" w:rsidRDefault="00BE01F1" w:rsidP="00BE01F1">
      <w:pPr>
        <w:pStyle w:val="Brezrazmikov"/>
        <w:numPr>
          <w:ilvl w:val="0"/>
          <w:numId w:val="3"/>
        </w:numPr>
        <w:jc w:val="both"/>
        <w:rPr>
          <w:rFonts w:ascii="Calibri" w:hAnsi="Calibri" w:cs="Calibri"/>
          <w:bCs/>
          <w:sz w:val="20"/>
          <w:szCs w:val="20"/>
        </w:rPr>
      </w:pPr>
      <w:r w:rsidRPr="00E10A6D">
        <w:rPr>
          <w:rFonts w:ascii="Calibri" w:hAnsi="Calibri" w:cs="Calibri"/>
          <w:bCs/>
          <w:sz w:val="20"/>
          <w:szCs w:val="20"/>
        </w:rPr>
        <w:t>potrdilo centra za socialno delo o ogroženosti družine,</w:t>
      </w:r>
    </w:p>
    <w:p w:rsidR="0040438E" w:rsidRPr="00D026E4" w:rsidRDefault="0040438E" w:rsidP="00385F55">
      <w:pPr>
        <w:spacing w:line="360" w:lineRule="auto"/>
        <w:rPr>
          <w:rFonts w:ascii="Calibri" w:hAnsi="Calibri" w:cs="Arial"/>
          <w:sz w:val="22"/>
          <w:szCs w:val="22"/>
        </w:rPr>
      </w:pPr>
    </w:p>
    <w:p w:rsidR="00453BBE" w:rsidRPr="00D026E4" w:rsidRDefault="00F94E6F" w:rsidP="00385F55">
      <w:pPr>
        <w:spacing w:line="360" w:lineRule="auto"/>
        <w:rPr>
          <w:rFonts w:ascii="Calibri" w:hAnsi="Calibri" w:cs="Arial"/>
          <w:sz w:val="22"/>
          <w:szCs w:val="22"/>
        </w:rPr>
      </w:pPr>
      <w:r w:rsidRPr="00D026E4">
        <w:rPr>
          <w:rFonts w:ascii="Calibri" w:hAnsi="Calibri" w:cs="Arial"/>
          <w:sz w:val="22"/>
          <w:szCs w:val="22"/>
        </w:rPr>
        <w:t>Datum:</w:t>
      </w:r>
      <w:r w:rsidRPr="00D026E4">
        <w:rPr>
          <w:rFonts w:ascii="Calibri" w:hAnsi="Calibri" w:cs="Arial"/>
          <w:sz w:val="22"/>
          <w:szCs w:val="22"/>
        </w:rPr>
        <w:tab/>
      </w:r>
      <w:r w:rsidRPr="00D026E4">
        <w:rPr>
          <w:rFonts w:ascii="Calibri" w:hAnsi="Calibri" w:cs="Arial"/>
          <w:sz w:val="22"/>
          <w:szCs w:val="22"/>
        </w:rPr>
        <w:tab/>
      </w:r>
      <w:r w:rsidRPr="00D026E4">
        <w:rPr>
          <w:rFonts w:ascii="Calibri" w:hAnsi="Calibri" w:cs="Arial"/>
          <w:sz w:val="22"/>
          <w:szCs w:val="22"/>
        </w:rPr>
        <w:tab/>
      </w:r>
      <w:r w:rsidRPr="00D026E4">
        <w:rPr>
          <w:rFonts w:ascii="Calibri" w:hAnsi="Calibri" w:cs="Arial"/>
          <w:sz w:val="22"/>
          <w:szCs w:val="22"/>
        </w:rPr>
        <w:tab/>
      </w:r>
      <w:r w:rsidRPr="00D026E4">
        <w:rPr>
          <w:rFonts w:ascii="Calibri" w:hAnsi="Calibri" w:cs="Arial"/>
          <w:sz w:val="22"/>
          <w:szCs w:val="22"/>
        </w:rPr>
        <w:tab/>
      </w:r>
      <w:r w:rsidRPr="00D026E4">
        <w:rPr>
          <w:rFonts w:ascii="Calibri" w:hAnsi="Calibri" w:cs="Arial"/>
          <w:sz w:val="22"/>
          <w:szCs w:val="22"/>
        </w:rPr>
        <w:tab/>
      </w:r>
      <w:r w:rsidR="00453BBE" w:rsidRPr="00D026E4">
        <w:rPr>
          <w:rFonts w:ascii="Calibri" w:hAnsi="Calibri" w:cs="Arial"/>
          <w:sz w:val="22"/>
          <w:szCs w:val="22"/>
        </w:rPr>
        <w:t xml:space="preserve">                       </w:t>
      </w:r>
      <w:r w:rsidR="00EF6662">
        <w:rPr>
          <w:rFonts w:ascii="Calibri" w:hAnsi="Calibri" w:cs="Arial"/>
          <w:sz w:val="22"/>
          <w:szCs w:val="22"/>
        </w:rPr>
        <w:t xml:space="preserve">                        </w:t>
      </w:r>
      <w:r w:rsidR="006523B6" w:rsidRPr="00D026E4">
        <w:rPr>
          <w:rFonts w:ascii="Calibri" w:hAnsi="Calibri" w:cs="Arial"/>
          <w:sz w:val="22"/>
          <w:szCs w:val="22"/>
        </w:rPr>
        <w:t>Podpis vlagatelja</w:t>
      </w:r>
      <w:r w:rsidRPr="00D026E4">
        <w:rPr>
          <w:rFonts w:ascii="Calibri" w:hAnsi="Calibri" w:cs="Arial"/>
          <w:sz w:val="22"/>
          <w:szCs w:val="22"/>
        </w:rPr>
        <w:t>:</w:t>
      </w:r>
    </w:p>
    <w:p w:rsidR="0040438E" w:rsidRPr="00D026E4" w:rsidRDefault="0040438E">
      <w:pPr>
        <w:spacing w:line="360" w:lineRule="auto"/>
        <w:rPr>
          <w:rFonts w:ascii="Calibri" w:hAnsi="Calibri" w:cs="Arial"/>
          <w:sz w:val="22"/>
          <w:szCs w:val="22"/>
        </w:rPr>
      </w:pPr>
    </w:p>
    <w:p w:rsidR="00DE235B" w:rsidRPr="00D026E4" w:rsidRDefault="00F94E6F" w:rsidP="00A56A38">
      <w:pPr>
        <w:spacing w:line="360" w:lineRule="auto"/>
        <w:rPr>
          <w:rFonts w:ascii="Calibri" w:hAnsi="Calibri" w:cs="Calibri"/>
          <w:sz w:val="22"/>
          <w:szCs w:val="22"/>
        </w:rPr>
      </w:pPr>
      <w:r w:rsidRPr="00D026E4">
        <w:rPr>
          <w:rFonts w:ascii="Calibri" w:hAnsi="Calibri" w:cs="Arial"/>
          <w:sz w:val="22"/>
          <w:szCs w:val="22"/>
        </w:rPr>
        <w:t>________________________</w:t>
      </w:r>
      <w:r w:rsidRPr="00D026E4">
        <w:rPr>
          <w:rFonts w:ascii="Calibri" w:hAnsi="Calibri" w:cs="Arial"/>
          <w:sz w:val="22"/>
          <w:szCs w:val="22"/>
        </w:rPr>
        <w:tab/>
      </w:r>
      <w:r w:rsidRPr="00D026E4">
        <w:rPr>
          <w:rFonts w:ascii="Calibri" w:hAnsi="Calibri" w:cs="Arial"/>
          <w:sz w:val="22"/>
          <w:szCs w:val="22"/>
        </w:rPr>
        <w:tab/>
      </w:r>
      <w:r w:rsidR="00453BBE" w:rsidRPr="00D026E4">
        <w:rPr>
          <w:rFonts w:ascii="Calibri" w:hAnsi="Calibri" w:cs="Arial"/>
          <w:sz w:val="22"/>
          <w:szCs w:val="22"/>
        </w:rPr>
        <w:t xml:space="preserve">                 </w:t>
      </w:r>
      <w:r w:rsidRPr="00D026E4">
        <w:rPr>
          <w:rFonts w:ascii="Calibri" w:hAnsi="Calibri" w:cs="Arial"/>
          <w:sz w:val="22"/>
          <w:szCs w:val="22"/>
        </w:rPr>
        <w:tab/>
      </w:r>
      <w:r w:rsidR="00453BBE" w:rsidRPr="00D026E4">
        <w:rPr>
          <w:rFonts w:ascii="Calibri" w:hAnsi="Calibri" w:cs="Arial"/>
          <w:sz w:val="22"/>
          <w:szCs w:val="22"/>
        </w:rPr>
        <w:t xml:space="preserve">         </w:t>
      </w:r>
      <w:r w:rsidRPr="00D026E4">
        <w:rPr>
          <w:rFonts w:ascii="Calibri" w:hAnsi="Calibri" w:cs="Arial"/>
          <w:sz w:val="22"/>
          <w:szCs w:val="22"/>
        </w:rPr>
        <w:t>_______________________________</w:t>
      </w:r>
      <w:r w:rsidR="00A56A38">
        <w:rPr>
          <w:rFonts w:ascii="Calibri" w:hAnsi="Calibri" w:cs="Arial"/>
          <w:sz w:val="22"/>
          <w:szCs w:val="22"/>
        </w:rPr>
        <w:t xml:space="preserve"> </w:t>
      </w:r>
      <w:r w:rsidR="00A56A38" w:rsidRPr="00D026E4">
        <w:rPr>
          <w:rFonts w:ascii="Calibri" w:hAnsi="Calibri" w:cs="Calibri"/>
          <w:sz w:val="22"/>
          <w:szCs w:val="22"/>
        </w:rPr>
        <w:t xml:space="preserve"> </w:t>
      </w:r>
    </w:p>
    <w:sectPr w:rsidR="00DE235B" w:rsidRPr="00D026E4" w:rsidSect="00405372">
      <w:footerReference w:type="even" r:id="rId19"/>
      <w:footerReference w:type="default" r:id="rId20"/>
      <w:pgSz w:w="11906" w:h="16838"/>
      <w:pgMar w:top="993" w:right="1080" w:bottom="1440" w:left="108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910" w:rsidRDefault="00F25910" w:rsidP="00AB6D11">
      <w:r>
        <w:separator/>
      </w:r>
    </w:p>
  </w:endnote>
  <w:endnote w:type="continuationSeparator" w:id="0">
    <w:p w:rsidR="00F25910" w:rsidRDefault="00F25910" w:rsidP="00AB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FD8" w:rsidRDefault="00580FD8" w:rsidP="00DA075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580FD8" w:rsidRDefault="00580FD8" w:rsidP="002A7CB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FD8" w:rsidRDefault="00580FD8" w:rsidP="00DA075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D3509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580FD8" w:rsidRDefault="00580FD8" w:rsidP="002A7CB6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910" w:rsidRDefault="00F25910" w:rsidP="00AB6D11">
      <w:r>
        <w:separator/>
      </w:r>
    </w:p>
  </w:footnote>
  <w:footnote w:type="continuationSeparator" w:id="0">
    <w:p w:rsidR="00F25910" w:rsidRDefault="00F25910" w:rsidP="00AB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7914"/>
    <w:multiLevelType w:val="hybridMultilevel"/>
    <w:tmpl w:val="6BF6406E"/>
    <w:lvl w:ilvl="0" w:tplc="B89CC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24D2A"/>
    <w:multiLevelType w:val="hybridMultilevel"/>
    <w:tmpl w:val="0E2E7C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B6D4F"/>
    <w:multiLevelType w:val="hybridMultilevel"/>
    <w:tmpl w:val="DB107044"/>
    <w:lvl w:ilvl="0" w:tplc="5CA0FDF8">
      <w:start w:val="4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DB46069"/>
    <w:multiLevelType w:val="hybridMultilevel"/>
    <w:tmpl w:val="C008AC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11"/>
    <w:rsid w:val="00032956"/>
    <w:rsid w:val="00042F63"/>
    <w:rsid w:val="00052268"/>
    <w:rsid w:val="00055242"/>
    <w:rsid w:val="00065DCA"/>
    <w:rsid w:val="0008332D"/>
    <w:rsid w:val="000A2046"/>
    <w:rsid w:val="000A3433"/>
    <w:rsid w:val="000B5ED1"/>
    <w:rsid w:val="000C27ED"/>
    <w:rsid w:val="000D0F9A"/>
    <w:rsid w:val="000D3C42"/>
    <w:rsid w:val="000E23A1"/>
    <w:rsid w:val="000F587F"/>
    <w:rsid w:val="00106B15"/>
    <w:rsid w:val="00111A4B"/>
    <w:rsid w:val="00120282"/>
    <w:rsid w:val="00125AED"/>
    <w:rsid w:val="00126434"/>
    <w:rsid w:val="00132DE3"/>
    <w:rsid w:val="001442A5"/>
    <w:rsid w:val="00144FE8"/>
    <w:rsid w:val="00150426"/>
    <w:rsid w:val="00154300"/>
    <w:rsid w:val="00164125"/>
    <w:rsid w:val="00192CE1"/>
    <w:rsid w:val="001C695C"/>
    <w:rsid w:val="001D3509"/>
    <w:rsid w:val="001E1C3D"/>
    <w:rsid w:val="001E61C2"/>
    <w:rsid w:val="00225239"/>
    <w:rsid w:val="0023064E"/>
    <w:rsid w:val="00230AC0"/>
    <w:rsid w:val="00255B10"/>
    <w:rsid w:val="00255E07"/>
    <w:rsid w:val="0027422D"/>
    <w:rsid w:val="00283106"/>
    <w:rsid w:val="00284564"/>
    <w:rsid w:val="002A4E4B"/>
    <w:rsid w:val="002A7CB6"/>
    <w:rsid w:val="002C2D99"/>
    <w:rsid w:val="002C34BF"/>
    <w:rsid w:val="002C36ED"/>
    <w:rsid w:val="002D3A85"/>
    <w:rsid w:val="002D79EE"/>
    <w:rsid w:val="002E65C7"/>
    <w:rsid w:val="002F03AE"/>
    <w:rsid w:val="002F4C4A"/>
    <w:rsid w:val="002F6D34"/>
    <w:rsid w:val="0030353E"/>
    <w:rsid w:val="00306E9B"/>
    <w:rsid w:val="003172DB"/>
    <w:rsid w:val="003174BA"/>
    <w:rsid w:val="00320A35"/>
    <w:rsid w:val="00324503"/>
    <w:rsid w:val="00333B11"/>
    <w:rsid w:val="003342CA"/>
    <w:rsid w:val="00335309"/>
    <w:rsid w:val="00337C61"/>
    <w:rsid w:val="003516C2"/>
    <w:rsid w:val="00352A10"/>
    <w:rsid w:val="00361DFD"/>
    <w:rsid w:val="00365ED2"/>
    <w:rsid w:val="0037007F"/>
    <w:rsid w:val="00385F55"/>
    <w:rsid w:val="00390B99"/>
    <w:rsid w:val="00393B84"/>
    <w:rsid w:val="0039710F"/>
    <w:rsid w:val="003B007B"/>
    <w:rsid w:val="003B3992"/>
    <w:rsid w:val="003B5916"/>
    <w:rsid w:val="003C7677"/>
    <w:rsid w:val="003F63A5"/>
    <w:rsid w:val="00401679"/>
    <w:rsid w:val="00401F9F"/>
    <w:rsid w:val="00402AD4"/>
    <w:rsid w:val="0040438E"/>
    <w:rsid w:val="00405372"/>
    <w:rsid w:val="0043410A"/>
    <w:rsid w:val="004375D1"/>
    <w:rsid w:val="00443B0F"/>
    <w:rsid w:val="004518D9"/>
    <w:rsid w:val="00453BBE"/>
    <w:rsid w:val="0047399E"/>
    <w:rsid w:val="00481EC5"/>
    <w:rsid w:val="00482079"/>
    <w:rsid w:val="00482DBF"/>
    <w:rsid w:val="00486526"/>
    <w:rsid w:val="00487822"/>
    <w:rsid w:val="004903BD"/>
    <w:rsid w:val="004918C4"/>
    <w:rsid w:val="004C61E3"/>
    <w:rsid w:val="004F02E4"/>
    <w:rsid w:val="004F605F"/>
    <w:rsid w:val="004F6956"/>
    <w:rsid w:val="005044CA"/>
    <w:rsid w:val="00505EFA"/>
    <w:rsid w:val="005065B6"/>
    <w:rsid w:val="00515479"/>
    <w:rsid w:val="005257FD"/>
    <w:rsid w:val="00534628"/>
    <w:rsid w:val="005370ED"/>
    <w:rsid w:val="00546930"/>
    <w:rsid w:val="00566BDA"/>
    <w:rsid w:val="00572AE4"/>
    <w:rsid w:val="00580FD8"/>
    <w:rsid w:val="00595BCB"/>
    <w:rsid w:val="005A2944"/>
    <w:rsid w:val="005C348D"/>
    <w:rsid w:val="005D1679"/>
    <w:rsid w:val="005F3B9F"/>
    <w:rsid w:val="00607A52"/>
    <w:rsid w:val="0061034C"/>
    <w:rsid w:val="00615E85"/>
    <w:rsid w:val="00617814"/>
    <w:rsid w:val="00621F77"/>
    <w:rsid w:val="006239DB"/>
    <w:rsid w:val="00631928"/>
    <w:rsid w:val="006402EB"/>
    <w:rsid w:val="00645DDB"/>
    <w:rsid w:val="00645E8A"/>
    <w:rsid w:val="00651CED"/>
    <w:rsid w:val="006523B6"/>
    <w:rsid w:val="00657708"/>
    <w:rsid w:val="006737C3"/>
    <w:rsid w:val="00674419"/>
    <w:rsid w:val="00676BA5"/>
    <w:rsid w:val="0069123C"/>
    <w:rsid w:val="006969C6"/>
    <w:rsid w:val="006A21B7"/>
    <w:rsid w:val="006B675B"/>
    <w:rsid w:val="006C7F9B"/>
    <w:rsid w:val="006D3B85"/>
    <w:rsid w:val="006D3CC1"/>
    <w:rsid w:val="006E4258"/>
    <w:rsid w:val="006F264A"/>
    <w:rsid w:val="00746B70"/>
    <w:rsid w:val="00750249"/>
    <w:rsid w:val="007808E7"/>
    <w:rsid w:val="007C6F0A"/>
    <w:rsid w:val="007D436D"/>
    <w:rsid w:val="007E1A22"/>
    <w:rsid w:val="007E5AFB"/>
    <w:rsid w:val="007F4491"/>
    <w:rsid w:val="007F664F"/>
    <w:rsid w:val="008075DD"/>
    <w:rsid w:val="008077F4"/>
    <w:rsid w:val="00810293"/>
    <w:rsid w:val="00812CC9"/>
    <w:rsid w:val="00824746"/>
    <w:rsid w:val="00831532"/>
    <w:rsid w:val="00831EE5"/>
    <w:rsid w:val="00836013"/>
    <w:rsid w:val="00857ADC"/>
    <w:rsid w:val="00861416"/>
    <w:rsid w:val="00861589"/>
    <w:rsid w:val="00884822"/>
    <w:rsid w:val="00894DB0"/>
    <w:rsid w:val="008D3018"/>
    <w:rsid w:val="008E0AEB"/>
    <w:rsid w:val="008E107C"/>
    <w:rsid w:val="008F62D8"/>
    <w:rsid w:val="008F7598"/>
    <w:rsid w:val="00907270"/>
    <w:rsid w:val="00911F1B"/>
    <w:rsid w:val="00940E57"/>
    <w:rsid w:val="00951BA5"/>
    <w:rsid w:val="00956479"/>
    <w:rsid w:val="00971D3F"/>
    <w:rsid w:val="00976586"/>
    <w:rsid w:val="0098203E"/>
    <w:rsid w:val="009A05E1"/>
    <w:rsid w:val="009B1CA2"/>
    <w:rsid w:val="009B222A"/>
    <w:rsid w:val="009E4F0B"/>
    <w:rsid w:val="009E5375"/>
    <w:rsid w:val="009E7064"/>
    <w:rsid w:val="00A125B4"/>
    <w:rsid w:val="00A14B18"/>
    <w:rsid w:val="00A21D59"/>
    <w:rsid w:val="00A23513"/>
    <w:rsid w:val="00A421B9"/>
    <w:rsid w:val="00A42B68"/>
    <w:rsid w:val="00A44ACD"/>
    <w:rsid w:val="00A47901"/>
    <w:rsid w:val="00A52B99"/>
    <w:rsid w:val="00A53E6E"/>
    <w:rsid w:val="00A56A38"/>
    <w:rsid w:val="00A621A5"/>
    <w:rsid w:val="00A66D75"/>
    <w:rsid w:val="00A75F26"/>
    <w:rsid w:val="00A7639E"/>
    <w:rsid w:val="00A82831"/>
    <w:rsid w:val="00A95A1D"/>
    <w:rsid w:val="00AA3588"/>
    <w:rsid w:val="00AA63B2"/>
    <w:rsid w:val="00AB6D11"/>
    <w:rsid w:val="00AC559C"/>
    <w:rsid w:val="00AD0122"/>
    <w:rsid w:val="00AE0452"/>
    <w:rsid w:val="00AF0C0C"/>
    <w:rsid w:val="00AF51A8"/>
    <w:rsid w:val="00B362B7"/>
    <w:rsid w:val="00B4241C"/>
    <w:rsid w:val="00B4559B"/>
    <w:rsid w:val="00B52F98"/>
    <w:rsid w:val="00B61D70"/>
    <w:rsid w:val="00BA5635"/>
    <w:rsid w:val="00BA5BC6"/>
    <w:rsid w:val="00BB7E0A"/>
    <w:rsid w:val="00BE01F1"/>
    <w:rsid w:val="00BE534C"/>
    <w:rsid w:val="00BF4FE1"/>
    <w:rsid w:val="00C00524"/>
    <w:rsid w:val="00C0110B"/>
    <w:rsid w:val="00C11BBC"/>
    <w:rsid w:val="00C16024"/>
    <w:rsid w:val="00C322DD"/>
    <w:rsid w:val="00C33397"/>
    <w:rsid w:val="00CA1AFA"/>
    <w:rsid w:val="00CA6B7A"/>
    <w:rsid w:val="00CB0337"/>
    <w:rsid w:val="00CB11B7"/>
    <w:rsid w:val="00CC3808"/>
    <w:rsid w:val="00CF2E13"/>
    <w:rsid w:val="00D00852"/>
    <w:rsid w:val="00D026E4"/>
    <w:rsid w:val="00D02F93"/>
    <w:rsid w:val="00D06761"/>
    <w:rsid w:val="00D206E6"/>
    <w:rsid w:val="00D2134C"/>
    <w:rsid w:val="00D31961"/>
    <w:rsid w:val="00D84226"/>
    <w:rsid w:val="00D843E1"/>
    <w:rsid w:val="00D962B3"/>
    <w:rsid w:val="00D96C13"/>
    <w:rsid w:val="00D97838"/>
    <w:rsid w:val="00DA0751"/>
    <w:rsid w:val="00DA0F73"/>
    <w:rsid w:val="00DB683C"/>
    <w:rsid w:val="00DB79ED"/>
    <w:rsid w:val="00DE122D"/>
    <w:rsid w:val="00DE235B"/>
    <w:rsid w:val="00DF4E20"/>
    <w:rsid w:val="00E10A6D"/>
    <w:rsid w:val="00E47EF6"/>
    <w:rsid w:val="00E51C09"/>
    <w:rsid w:val="00E61EE8"/>
    <w:rsid w:val="00E86F4C"/>
    <w:rsid w:val="00EA2729"/>
    <w:rsid w:val="00EA340D"/>
    <w:rsid w:val="00EA6BEF"/>
    <w:rsid w:val="00EC012F"/>
    <w:rsid w:val="00EC4FEE"/>
    <w:rsid w:val="00ED6B51"/>
    <w:rsid w:val="00EE0CE9"/>
    <w:rsid w:val="00EE6301"/>
    <w:rsid w:val="00EF0047"/>
    <w:rsid w:val="00EF6662"/>
    <w:rsid w:val="00F167D2"/>
    <w:rsid w:val="00F25910"/>
    <w:rsid w:val="00F26B87"/>
    <w:rsid w:val="00F3493C"/>
    <w:rsid w:val="00F44BD1"/>
    <w:rsid w:val="00F562C4"/>
    <w:rsid w:val="00F63845"/>
    <w:rsid w:val="00F80665"/>
    <w:rsid w:val="00F8308C"/>
    <w:rsid w:val="00F90241"/>
    <w:rsid w:val="00F9369B"/>
    <w:rsid w:val="00F94E6F"/>
    <w:rsid w:val="00FB1017"/>
    <w:rsid w:val="00F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81588F7-A19A-415D-A62B-7ECF8ECD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AB6D11"/>
    <w:rPr>
      <w:rFonts w:ascii="Times New Roman" w:hAnsi="Times New Roman"/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Hiperpovezava">
    <w:name w:val="Hyperlink"/>
    <w:semiHidden/>
    <w:rsid w:val="00AB6D11"/>
    <w:rPr>
      <w:rFonts w:cs="Times New Roman"/>
      <w:color w:val="159BC4"/>
      <w:u w:val="none"/>
      <w:effect w:val="none"/>
    </w:rPr>
  </w:style>
  <w:style w:type="paragraph" w:styleId="Sprotnaopomba-besedilo">
    <w:name w:val="footnote text"/>
    <w:basedOn w:val="Navaden"/>
    <w:link w:val="Sprotnaopomba-besediloZnak"/>
    <w:semiHidden/>
    <w:rsid w:val="00AB6D11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semiHidden/>
    <w:locked/>
    <w:rsid w:val="00AB6D11"/>
    <w:rPr>
      <w:rFonts w:ascii="Times New Roman" w:hAnsi="Times New Roman" w:cs="Times New Roman"/>
      <w:sz w:val="20"/>
      <w:szCs w:val="20"/>
      <w:lang w:val="x-none" w:eastAsia="sl-SI"/>
    </w:rPr>
  </w:style>
  <w:style w:type="character" w:styleId="Sprotnaopomba-sklic">
    <w:name w:val="footnote reference"/>
    <w:semiHidden/>
    <w:rsid w:val="00AB6D11"/>
    <w:rPr>
      <w:rFonts w:cs="Times New Roman"/>
      <w:vertAlign w:val="superscript"/>
    </w:rPr>
  </w:style>
  <w:style w:type="paragraph" w:styleId="Besedilooblaka">
    <w:name w:val="Balloon Text"/>
    <w:basedOn w:val="Navaden"/>
    <w:link w:val="BesedilooblakaZnak"/>
    <w:semiHidden/>
    <w:rsid w:val="004F02E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4F02E4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rsid w:val="002A7CB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2A7CB6"/>
  </w:style>
  <w:style w:type="table" w:styleId="Tabelamrea">
    <w:name w:val="Table Grid"/>
    <w:basedOn w:val="Navadnatabela"/>
    <w:locked/>
    <w:rsid w:val="00052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rsid w:val="00333B1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33B11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333B11"/>
    <w:rPr>
      <w:rFonts w:ascii="Times New Roman" w:hAnsi="Times New Roman"/>
    </w:rPr>
  </w:style>
  <w:style w:type="paragraph" w:styleId="Zadevapripombe">
    <w:name w:val="annotation subject"/>
    <w:basedOn w:val="Pripombabesedilo"/>
    <w:next w:val="Pripombabesedilo"/>
    <w:link w:val="ZadevapripombeZnak"/>
    <w:rsid w:val="00333B11"/>
    <w:rPr>
      <w:b/>
      <w:bCs/>
    </w:rPr>
  </w:style>
  <w:style w:type="character" w:customStyle="1" w:styleId="ZadevapripombeZnak">
    <w:name w:val="Zadeva pripombe Znak"/>
    <w:link w:val="Zadevapripombe"/>
    <w:rsid w:val="00333B11"/>
    <w:rPr>
      <w:rFonts w:ascii="Times New Roman" w:hAnsi="Times New Roman"/>
      <w:b/>
      <w:bCs/>
    </w:rPr>
  </w:style>
  <w:style w:type="paragraph" w:styleId="Glava">
    <w:name w:val="header"/>
    <w:basedOn w:val="Navaden"/>
    <w:link w:val="GlavaZnak"/>
    <w:rsid w:val="00A53E6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A53E6E"/>
    <w:rPr>
      <w:rFonts w:ascii="Times New Roman" w:hAnsi="Times New Roman"/>
      <w:sz w:val="24"/>
      <w:szCs w:val="24"/>
    </w:rPr>
  </w:style>
  <w:style w:type="paragraph" w:styleId="Brezrazmikov">
    <w:name w:val="No Spacing"/>
    <w:uiPriority w:val="1"/>
    <w:qFormat/>
    <w:rsid w:val="00F3493C"/>
    <w:rPr>
      <w:rFonts w:ascii="Times New Roman" w:hAnsi="Times New Roman"/>
      <w:sz w:val="24"/>
      <w:szCs w:val="24"/>
    </w:rPr>
  </w:style>
  <w:style w:type="character" w:styleId="Neenpoudarek">
    <w:name w:val="Subtle Emphasis"/>
    <w:uiPriority w:val="19"/>
    <w:qFormat/>
    <w:rsid w:val="00F3493C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radni-list.si/1/objava.jsp?sop=2010-01-3387" TargetMode="External"/><Relationship Id="rId18" Type="http://schemas.openxmlformats.org/officeDocument/2006/relationships/hyperlink" Target="http://www.uradni-list.si/1/objava.jsp?sop=2021-01-041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0-01-1737" TargetMode="External"/><Relationship Id="rId17" Type="http://schemas.openxmlformats.org/officeDocument/2006/relationships/hyperlink" Target="http://www.uradni-list.si/1/objava.jsp?sop=2017-01-25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5-01-0505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9-01-42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2-01-1700" TargetMode="External"/><Relationship Id="rId10" Type="http://schemas.openxmlformats.org/officeDocument/2006/relationships/hyperlink" Target="http://www.uradni-list.si/1/objava.jsp?sop=2008-01-091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5-01-4349" TargetMode="External"/><Relationship Id="rId14" Type="http://schemas.openxmlformats.org/officeDocument/2006/relationships/hyperlink" Target="http://www.uradni-list.si/1/objava.jsp?sop=2010-01-493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45F54-AE7F-4F01-B21E-0031F082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Izpolni vrtec:</vt:lpstr>
    </vt:vector>
  </TitlesOfParts>
  <Company>Ministrstvo za Šolstvo in Šport</Company>
  <LinksUpToDate>false</LinksUpToDate>
  <CharactersWithSpaces>6833</CharactersWithSpaces>
  <SharedDoc>false</SharedDoc>
  <HLinks>
    <vt:vector size="60" baseType="variant">
      <vt:variant>
        <vt:i4>7602221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http://www.uradni-list.si/1/objava.jsp?sop=2021-01-0412</vt:lpwstr>
      </vt:variant>
      <vt:variant>
        <vt:lpwstr/>
      </vt:variant>
      <vt:variant>
        <vt:i4>7733290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http://www.uradni-list.si/1/objava.jsp?sop=2017-01-2525</vt:lpwstr>
      </vt:variant>
      <vt:variant>
        <vt:lpwstr/>
      </vt:variant>
      <vt:variant>
        <vt:i4>7733288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http://www.uradni-list.si/1/objava.jsp?sop=2015-01-0505</vt:lpwstr>
      </vt:variant>
      <vt:variant>
        <vt:lpwstr/>
      </vt:variant>
      <vt:variant>
        <vt:i4>7798829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http://www.uradni-list.si/1/objava.jsp?sop=2012-01-1700</vt:lpwstr>
      </vt:variant>
      <vt:variant>
        <vt:lpwstr/>
      </vt:variant>
      <vt:variant>
        <vt:i4>7405601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http://www.uradni-list.si/1/objava.jsp?sop=2010-01-4935</vt:lpwstr>
      </vt:variant>
      <vt:variant>
        <vt:lpwstr/>
      </vt:variant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http://www.uradni-list.si/1/objava.jsp?sop=2010-01-3387</vt:lpwstr>
      </vt:variant>
      <vt:variant>
        <vt:lpwstr/>
      </vt:variant>
      <vt:variant>
        <vt:i4>7602223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http://www.uradni-list.si/1/objava.jsp?sop=2010-01-1737</vt:lpwstr>
      </vt:variant>
      <vt:variant>
        <vt:lpwstr/>
      </vt:variant>
      <vt:variant>
        <vt:i4>8060963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http://www.uradni-list.si/1/objava.jsp?sop=2009-01-4285</vt:lpwstr>
      </vt:variant>
      <vt:variant>
        <vt:lpwstr/>
      </vt:variant>
      <vt:variant>
        <vt:i4>7733289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http://www.uradni-list.si/1/objava.jsp?sop=2008-01-0911</vt:lpwstr>
      </vt:variant>
      <vt:variant>
        <vt:lpwstr/>
      </vt:variant>
      <vt:variant>
        <vt:i4>7798830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http://www.uradni-list.si/1/objava.jsp?sop=2005-01-4349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Izpolni vrtec:</dc:title>
  <dc:subject/>
  <dc:creator>Uporabnik</dc:creator>
  <cp:keywords/>
  <cp:lastModifiedBy>Miodrag Jevtović</cp:lastModifiedBy>
  <cp:revision>2</cp:revision>
  <cp:lastPrinted>2021-03-04T09:04:00Z</cp:lastPrinted>
  <dcterms:created xsi:type="dcterms:W3CDTF">2021-03-04T11:11:00Z</dcterms:created>
  <dcterms:modified xsi:type="dcterms:W3CDTF">2021-03-04T11:11:00Z</dcterms:modified>
</cp:coreProperties>
</file>