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AA" w:rsidRPr="001013AA" w:rsidRDefault="001013AA" w:rsidP="001013AA">
      <w:pPr>
        <w:spacing w:after="160" w:line="256" w:lineRule="auto"/>
        <w:rPr>
          <w:rFonts w:asciiTheme="minorHAnsi" w:eastAsiaTheme="minorHAnsi" w:hAnsiTheme="minorHAnsi" w:cstheme="minorBidi"/>
          <w:b/>
          <w:sz w:val="32"/>
          <w:szCs w:val="32"/>
        </w:rPr>
      </w:pPr>
      <w:r w:rsidRPr="001013AA">
        <w:rPr>
          <w:rFonts w:asciiTheme="minorHAnsi" w:eastAsiaTheme="minorHAnsi" w:hAnsiTheme="minorHAnsi" w:cstheme="minorBidi"/>
          <w:b/>
          <w:sz w:val="32"/>
          <w:szCs w:val="32"/>
          <w:highlight w:val="cyan"/>
        </w:rPr>
        <w:t>DOPOLNILNI POUK – SLOVENŠČINA - 6. razred</w:t>
      </w:r>
    </w:p>
    <w:p w:rsidR="001013AA" w:rsidRDefault="001013AA" w:rsidP="001013AA">
      <w:pPr>
        <w:spacing w:after="160" w:line="256" w:lineRule="auto"/>
        <w:rPr>
          <w:rFonts w:asciiTheme="minorHAnsi" w:eastAsiaTheme="minorHAnsi" w:hAnsiTheme="minorHAnsi" w:cstheme="minorBidi"/>
          <w:b/>
          <w:sz w:val="32"/>
          <w:szCs w:val="32"/>
        </w:rPr>
      </w:pPr>
      <w:r w:rsidRPr="001013AA">
        <w:rPr>
          <w:rFonts w:asciiTheme="minorHAnsi" w:eastAsiaTheme="minorHAnsi" w:hAnsiTheme="minorHAnsi" w:cstheme="minorBidi"/>
          <w:b/>
          <w:sz w:val="32"/>
          <w:szCs w:val="32"/>
        </w:rPr>
        <w:t xml:space="preserve">Sreda, </w:t>
      </w:r>
      <w:r w:rsidR="00A47AD4">
        <w:rPr>
          <w:rFonts w:asciiTheme="minorHAnsi" w:eastAsiaTheme="minorHAnsi" w:hAnsiTheme="minorHAnsi" w:cstheme="minorBidi"/>
          <w:b/>
          <w:sz w:val="32"/>
          <w:szCs w:val="32"/>
        </w:rPr>
        <w:t>24</w:t>
      </w:r>
      <w:r w:rsidRPr="001013AA">
        <w:rPr>
          <w:rFonts w:asciiTheme="minorHAnsi" w:eastAsiaTheme="minorHAnsi" w:hAnsiTheme="minorHAnsi" w:cstheme="minorBidi"/>
          <w:b/>
          <w:sz w:val="32"/>
          <w:szCs w:val="32"/>
        </w:rPr>
        <w:t xml:space="preserve">. 3. 2021 –  REŠITVE VAJE, </w:t>
      </w:r>
      <w:r>
        <w:rPr>
          <w:rFonts w:asciiTheme="minorHAnsi" w:eastAsiaTheme="minorHAnsi" w:hAnsiTheme="minorHAnsi" w:cstheme="minorBidi"/>
          <w:b/>
          <w:sz w:val="32"/>
          <w:szCs w:val="32"/>
        </w:rPr>
        <w:t>SKLON SAMOSTALNIKA, OSEBNI ZAIMEK</w:t>
      </w:r>
    </w:p>
    <w:p w:rsidR="001013AA" w:rsidRPr="001013AA" w:rsidRDefault="001013AA" w:rsidP="001013AA">
      <w:pPr>
        <w:spacing w:after="160" w:line="256" w:lineRule="auto"/>
        <w:rPr>
          <w:rFonts w:ascii="Times New Roman" w:eastAsiaTheme="minorHAnsi" w:hAnsi="Times New Roman"/>
          <w:b/>
          <w:i/>
          <w:color w:val="0070C0"/>
          <w:sz w:val="32"/>
          <w:szCs w:val="32"/>
        </w:rPr>
      </w:pPr>
      <w:r w:rsidRPr="001013AA">
        <w:rPr>
          <w:rFonts w:ascii="Times New Roman" w:eastAsiaTheme="minorHAnsi" w:hAnsi="Times New Roman"/>
          <w:b/>
          <w:i/>
          <w:color w:val="0070C0"/>
          <w:sz w:val="32"/>
          <w:szCs w:val="32"/>
        </w:rPr>
        <w:t>Ker se v trenutni situaciji lahko izvaja pouk samo tako, da se oddelki ne mešajo, bo dopolnilni pouk potekal preko spletne učilnice. Pred vami so rešitve vaje</w:t>
      </w:r>
      <w:r>
        <w:rPr>
          <w:rFonts w:ascii="Times New Roman" w:eastAsiaTheme="minorHAnsi" w:hAnsi="Times New Roman"/>
          <w:b/>
          <w:i/>
          <w:color w:val="0070C0"/>
          <w:sz w:val="32"/>
          <w:szCs w:val="32"/>
        </w:rPr>
        <w:t xml:space="preserve"> za razumevanje besedila</w:t>
      </w:r>
      <w:r w:rsidRPr="001013AA">
        <w:rPr>
          <w:rFonts w:ascii="Times New Roman" w:eastAsiaTheme="minorHAnsi" w:hAnsi="Times New Roman"/>
          <w:b/>
          <w:i/>
          <w:color w:val="0070C0"/>
          <w:sz w:val="32"/>
          <w:szCs w:val="32"/>
        </w:rPr>
        <w:t>, ki ste jo reševali prejšnjo uro.</w:t>
      </w:r>
    </w:p>
    <w:p w:rsidR="001013AA" w:rsidRPr="001013AA" w:rsidRDefault="001013AA" w:rsidP="001013AA">
      <w:pPr>
        <w:spacing w:after="160" w:line="256" w:lineRule="auto"/>
        <w:rPr>
          <w:rFonts w:ascii="Times New Roman" w:eastAsiaTheme="minorHAnsi" w:hAnsi="Times New Roman"/>
          <w:b/>
          <w:i/>
          <w:color w:val="0070C0"/>
          <w:sz w:val="32"/>
          <w:szCs w:val="32"/>
        </w:rPr>
      </w:pPr>
      <w:r w:rsidRPr="001013AA">
        <w:rPr>
          <w:rFonts w:ascii="Times New Roman" w:eastAsiaTheme="minorHAnsi" w:hAnsi="Times New Roman"/>
          <w:b/>
          <w:i/>
          <w:color w:val="0070C0"/>
          <w:sz w:val="32"/>
          <w:szCs w:val="32"/>
        </w:rPr>
        <w:t xml:space="preserve">Sledijo </w:t>
      </w:r>
      <w:r>
        <w:rPr>
          <w:rFonts w:ascii="Times New Roman" w:eastAsiaTheme="minorHAnsi" w:hAnsi="Times New Roman"/>
          <w:b/>
          <w:i/>
          <w:color w:val="0070C0"/>
          <w:sz w:val="32"/>
          <w:szCs w:val="32"/>
        </w:rPr>
        <w:t>naloge za utrjevanje sklona pri samostalniku in osebn</w:t>
      </w:r>
      <w:r w:rsidR="00A47AD4">
        <w:rPr>
          <w:rFonts w:ascii="Times New Roman" w:eastAsiaTheme="minorHAnsi" w:hAnsi="Times New Roman"/>
          <w:b/>
          <w:i/>
          <w:color w:val="0070C0"/>
          <w:sz w:val="32"/>
          <w:szCs w:val="32"/>
        </w:rPr>
        <w:t>ega</w:t>
      </w:r>
      <w:r>
        <w:rPr>
          <w:rFonts w:ascii="Times New Roman" w:eastAsiaTheme="minorHAnsi" w:hAnsi="Times New Roman"/>
          <w:b/>
          <w:i/>
          <w:color w:val="0070C0"/>
          <w:sz w:val="32"/>
          <w:szCs w:val="32"/>
        </w:rPr>
        <w:t xml:space="preserve"> zaimk</w:t>
      </w:r>
      <w:r w:rsidR="00A47AD4">
        <w:rPr>
          <w:rFonts w:ascii="Times New Roman" w:eastAsiaTheme="minorHAnsi" w:hAnsi="Times New Roman"/>
          <w:b/>
          <w:i/>
          <w:color w:val="0070C0"/>
          <w:sz w:val="32"/>
          <w:szCs w:val="32"/>
        </w:rPr>
        <w:t>a</w:t>
      </w:r>
      <w:bookmarkStart w:id="0" w:name="_GoBack"/>
      <w:bookmarkEnd w:id="0"/>
      <w:r>
        <w:rPr>
          <w:rFonts w:ascii="Times New Roman" w:eastAsiaTheme="minorHAnsi" w:hAnsi="Times New Roman"/>
          <w:b/>
          <w:i/>
          <w:color w:val="0070C0"/>
          <w:sz w:val="32"/>
          <w:szCs w:val="32"/>
        </w:rPr>
        <w:t>.</w:t>
      </w:r>
    </w:p>
    <w:p w:rsidR="001013AA" w:rsidRDefault="001013AA" w:rsidP="004368BC">
      <w:pPr>
        <w:tabs>
          <w:tab w:val="left" w:pos="142"/>
        </w:tabs>
        <w:spacing w:after="0"/>
        <w:rPr>
          <w:rFonts w:ascii="Tahoma" w:hAnsi="Tahoma" w:cs="Tahoma"/>
          <w:sz w:val="24"/>
          <w:szCs w:val="24"/>
        </w:rPr>
      </w:pPr>
    </w:p>
    <w:p w:rsidR="001013AA" w:rsidRPr="00A2245E" w:rsidRDefault="001013AA" w:rsidP="001013AA">
      <w:pPr>
        <w:spacing w:after="0" w:line="360" w:lineRule="auto"/>
        <w:jc w:val="both"/>
        <w:rPr>
          <w:rFonts w:ascii="Arial" w:hAnsi="Arial" w:cs="Arial"/>
          <w:b/>
          <w:sz w:val="24"/>
          <w:szCs w:val="24"/>
        </w:rPr>
      </w:pPr>
      <w:r w:rsidRPr="00A2245E">
        <w:rPr>
          <w:rFonts w:ascii="Arial" w:hAnsi="Arial" w:cs="Arial"/>
          <w:b/>
          <w:sz w:val="24"/>
          <w:szCs w:val="24"/>
        </w:rPr>
        <w:t>1. Dopolni spodnje povedi. Pomagaj si z vprašanji pod črtami.</w:t>
      </w:r>
    </w:p>
    <w:p w:rsidR="001013AA" w:rsidRDefault="001013AA" w:rsidP="001013AA">
      <w:pPr>
        <w:spacing w:after="0"/>
        <w:rPr>
          <w:rFonts w:ascii="Arial" w:hAnsi="Arial" w:cs="Arial"/>
          <w:sz w:val="24"/>
          <w:szCs w:val="24"/>
        </w:rPr>
      </w:pPr>
    </w:p>
    <w:p w:rsidR="001013AA" w:rsidRDefault="001013AA" w:rsidP="001013AA">
      <w:pPr>
        <w:spacing w:after="0" w:line="240" w:lineRule="auto"/>
        <w:rPr>
          <w:rFonts w:ascii="Arial" w:hAnsi="Arial" w:cs="Arial"/>
          <w:sz w:val="24"/>
          <w:szCs w:val="24"/>
        </w:rPr>
      </w:pPr>
      <w:r w:rsidRPr="00F61501">
        <w:rPr>
          <w:rFonts w:ascii="Arial" w:hAnsi="Arial" w:cs="Arial"/>
          <w:sz w:val="24"/>
          <w:szCs w:val="24"/>
        </w:rPr>
        <w:t xml:space="preserve">Besedilo z naslovom </w:t>
      </w:r>
      <w:r w:rsidRPr="001013AA">
        <w:rPr>
          <w:rFonts w:ascii="Arial" w:hAnsi="Arial" w:cs="Arial"/>
          <w:color w:val="FF0000"/>
          <w:sz w:val="24"/>
          <w:szCs w:val="24"/>
        </w:rPr>
        <w:t xml:space="preserve">Prve slane znamke na svetu </w:t>
      </w:r>
      <w:r>
        <w:rPr>
          <w:rFonts w:ascii="Arial" w:hAnsi="Arial" w:cs="Arial"/>
          <w:sz w:val="24"/>
          <w:szCs w:val="24"/>
        </w:rPr>
        <w:t xml:space="preserve">je bilo povzeto po </w:t>
      </w:r>
    </w:p>
    <w:p w:rsidR="001013AA" w:rsidRPr="004833E1" w:rsidRDefault="001013AA" w:rsidP="001013AA">
      <w:pPr>
        <w:spacing w:after="0" w:line="240" w:lineRule="auto"/>
        <w:rPr>
          <w:rFonts w:ascii="Arial" w:hAnsi="Arial" w:cs="Arial"/>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833E1">
        <w:rPr>
          <w:rFonts w:ascii="Arial" w:hAnsi="Arial" w:cs="Arial"/>
          <w:i/>
          <w:sz w:val="24"/>
          <w:szCs w:val="24"/>
        </w:rPr>
        <w:t>(Kateri?)</w:t>
      </w:r>
    </w:p>
    <w:p w:rsidR="001013AA" w:rsidRDefault="001013AA" w:rsidP="001013AA">
      <w:pPr>
        <w:spacing w:after="0" w:line="240" w:lineRule="auto"/>
        <w:rPr>
          <w:rFonts w:ascii="Arial" w:hAnsi="Arial" w:cs="Arial"/>
          <w:sz w:val="24"/>
          <w:szCs w:val="24"/>
        </w:rPr>
      </w:pPr>
    </w:p>
    <w:p w:rsidR="001013AA" w:rsidRDefault="001013AA" w:rsidP="001013AA">
      <w:pPr>
        <w:spacing w:after="0" w:line="240" w:lineRule="auto"/>
        <w:rPr>
          <w:rFonts w:ascii="Arial" w:hAnsi="Arial" w:cs="Arial"/>
          <w:sz w:val="24"/>
          <w:szCs w:val="24"/>
        </w:rPr>
      </w:pPr>
      <w:r w:rsidRPr="004833E1">
        <w:rPr>
          <w:rFonts w:ascii="Arial" w:hAnsi="Arial" w:cs="Arial"/>
          <w:sz w:val="24"/>
          <w:szCs w:val="24"/>
        </w:rPr>
        <w:t>članku iz</w:t>
      </w:r>
      <w:r>
        <w:rPr>
          <w:rFonts w:ascii="Arial" w:hAnsi="Arial" w:cs="Arial"/>
          <w:sz w:val="24"/>
          <w:szCs w:val="24"/>
        </w:rPr>
        <w:t xml:space="preserve"> </w:t>
      </w:r>
      <w:r w:rsidRPr="001013AA">
        <w:rPr>
          <w:rFonts w:ascii="Arial" w:hAnsi="Arial" w:cs="Arial"/>
          <w:color w:val="FF0000"/>
          <w:sz w:val="24"/>
          <w:szCs w:val="24"/>
        </w:rPr>
        <w:t>Primorskih novic</w:t>
      </w:r>
      <w:r w:rsidRPr="004833E1">
        <w:rPr>
          <w:rFonts w:ascii="Arial" w:hAnsi="Arial" w:cs="Arial"/>
          <w:sz w:val="24"/>
          <w:szCs w:val="24"/>
        </w:rPr>
        <w:t xml:space="preserve">. </w:t>
      </w:r>
      <w:r>
        <w:rPr>
          <w:rFonts w:ascii="Arial" w:hAnsi="Arial" w:cs="Arial"/>
          <w:sz w:val="24"/>
          <w:szCs w:val="24"/>
        </w:rPr>
        <w:t xml:space="preserve">Članek je bil objavljen </w:t>
      </w:r>
      <w:r w:rsidR="000F7E62" w:rsidRPr="000F7E62">
        <w:rPr>
          <w:rFonts w:ascii="Tahoma" w:hAnsi="Tahoma" w:cs="Tahoma"/>
          <w:sz w:val="24"/>
          <w:szCs w:val="24"/>
        </w:rPr>
        <w:t xml:space="preserve"> </w:t>
      </w:r>
      <w:r w:rsidR="000F7E62" w:rsidRPr="000F7E62">
        <w:rPr>
          <w:rFonts w:ascii="Tahoma" w:hAnsi="Tahoma" w:cs="Tahoma"/>
          <w:color w:val="FF0000"/>
          <w:sz w:val="24"/>
          <w:szCs w:val="24"/>
        </w:rPr>
        <w:t>28. 9. 2013</w:t>
      </w:r>
    </w:p>
    <w:p w:rsidR="001013AA" w:rsidRPr="00A2245E" w:rsidRDefault="001013AA" w:rsidP="001013AA">
      <w:pPr>
        <w:spacing w:after="0" w:line="240" w:lineRule="auto"/>
        <w:rPr>
          <w:rFonts w:ascii="Arial" w:hAnsi="Arial" w:cs="Arial"/>
          <w:i/>
          <w:sz w:val="24"/>
          <w:szCs w:val="24"/>
        </w:rPr>
      </w:pPr>
      <w:r>
        <w:rPr>
          <w:rFonts w:ascii="Arial" w:hAnsi="Arial" w:cs="Arial"/>
          <w:sz w:val="24"/>
          <w:szCs w:val="24"/>
        </w:rPr>
        <w:tab/>
      </w:r>
      <w:r>
        <w:rPr>
          <w:rFonts w:ascii="Arial" w:hAnsi="Arial" w:cs="Arial"/>
          <w:sz w:val="24"/>
          <w:szCs w:val="24"/>
        </w:rPr>
        <w:tab/>
        <w:t xml:space="preserve">  </w:t>
      </w:r>
      <w:r w:rsidRPr="004833E1">
        <w:rPr>
          <w:rFonts w:ascii="Arial" w:hAnsi="Arial" w:cs="Arial"/>
          <w:i/>
          <w:sz w:val="24"/>
          <w:szCs w:val="24"/>
        </w:rPr>
        <w:t>(Katerega časopisa?)</w:t>
      </w:r>
      <w:r w:rsidR="000F7E62">
        <w:rPr>
          <w:rFonts w:ascii="Arial" w:hAnsi="Arial" w:cs="Arial"/>
          <w:sz w:val="24"/>
          <w:szCs w:val="24"/>
        </w:rPr>
        <w:tab/>
      </w:r>
      <w:r w:rsidR="000F7E62">
        <w:rPr>
          <w:rFonts w:ascii="Arial" w:hAnsi="Arial" w:cs="Arial"/>
          <w:sz w:val="24"/>
          <w:szCs w:val="24"/>
        </w:rPr>
        <w:tab/>
      </w:r>
      <w:r w:rsidR="000F7E62">
        <w:rPr>
          <w:rFonts w:ascii="Arial" w:hAnsi="Arial" w:cs="Arial"/>
          <w:sz w:val="24"/>
          <w:szCs w:val="24"/>
        </w:rPr>
        <w:tab/>
      </w:r>
      <w:r w:rsidRPr="004833E1">
        <w:rPr>
          <w:rFonts w:ascii="Arial" w:hAnsi="Arial" w:cs="Arial"/>
          <w:i/>
          <w:sz w:val="24"/>
          <w:szCs w:val="24"/>
        </w:rPr>
        <w:t>(Kdaj?)</w:t>
      </w:r>
    </w:p>
    <w:p w:rsidR="001013AA" w:rsidRDefault="001013AA" w:rsidP="001013AA">
      <w:pPr>
        <w:spacing w:after="0" w:line="240" w:lineRule="auto"/>
        <w:rPr>
          <w:rFonts w:ascii="Arial" w:hAnsi="Arial" w:cs="Arial"/>
          <w:sz w:val="24"/>
          <w:szCs w:val="24"/>
        </w:rPr>
      </w:pPr>
    </w:p>
    <w:p w:rsidR="000F7E62" w:rsidRDefault="001013AA" w:rsidP="000F7E62">
      <w:pPr>
        <w:tabs>
          <w:tab w:val="left" w:pos="142"/>
        </w:tabs>
        <w:spacing w:after="0" w:line="360" w:lineRule="auto"/>
        <w:rPr>
          <w:rFonts w:ascii="Tahoma" w:hAnsi="Tahoma" w:cs="Tahoma"/>
          <w:sz w:val="24"/>
          <w:szCs w:val="24"/>
        </w:rPr>
      </w:pPr>
      <w:r>
        <w:rPr>
          <w:rFonts w:ascii="Arial" w:hAnsi="Arial" w:cs="Arial"/>
          <w:sz w:val="24"/>
          <w:szCs w:val="24"/>
        </w:rPr>
        <w:t>Članek je napisal/-a</w:t>
      </w:r>
      <w:r w:rsidR="000F7E62">
        <w:rPr>
          <w:rFonts w:ascii="Arial" w:hAnsi="Arial" w:cs="Arial"/>
          <w:sz w:val="24"/>
          <w:szCs w:val="24"/>
        </w:rPr>
        <w:t xml:space="preserve"> </w:t>
      </w:r>
      <w:r w:rsidR="000F7E62" w:rsidRPr="000F7E62">
        <w:rPr>
          <w:rFonts w:ascii="Tahoma" w:hAnsi="Tahoma" w:cs="Tahoma"/>
          <w:color w:val="FF0000"/>
          <w:sz w:val="24"/>
          <w:szCs w:val="24"/>
        </w:rPr>
        <w:t>P. Vidrih</w:t>
      </w:r>
      <w:r w:rsidR="000F7E62">
        <w:rPr>
          <w:rFonts w:ascii="Tahoma" w:hAnsi="Tahoma" w:cs="Tahoma"/>
          <w:color w:val="FF0000"/>
          <w:sz w:val="24"/>
          <w:szCs w:val="24"/>
        </w:rPr>
        <w:t>.</w:t>
      </w:r>
    </w:p>
    <w:p w:rsidR="001013AA" w:rsidRPr="00A2245E" w:rsidRDefault="000F7E62" w:rsidP="001013AA">
      <w:pPr>
        <w:spacing w:after="0" w:line="240" w:lineRule="auto"/>
        <w:rPr>
          <w:rFonts w:ascii="Arial" w:hAnsi="Arial" w:cs="Arial"/>
          <w:sz w:val="24"/>
          <w:szCs w:val="24"/>
        </w:rPr>
      </w:pPr>
      <w:r>
        <w:rPr>
          <w:rFonts w:ascii="Arial" w:hAnsi="Arial" w:cs="Arial"/>
          <w:sz w:val="24"/>
          <w:szCs w:val="24"/>
        </w:rPr>
        <w:t xml:space="preserve">                              </w:t>
      </w:r>
      <w:r w:rsidR="001013AA" w:rsidRPr="00A2245E">
        <w:rPr>
          <w:rFonts w:ascii="Arial" w:hAnsi="Arial" w:cs="Arial"/>
          <w:i/>
          <w:sz w:val="24"/>
          <w:szCs w:val="24"/>
        </w:rPr>
        <w:t xml:space="preserve"> </w:t>
      </w:r>
      <w:r w:rsidR="001013AA" w:rsidRPr="004833E1">
        <w:rPr>
          <w:rFonts w:ascii="Arial" w:hAnsi="Arial" w:cs="Arial"/>
          <w:i/>
          <w:sz w:val="24"/>
          <w:szCs w:val="24"/>
        </w:rPr>
        <w:t xml:space="preserve">(Kdo?) </w:t>
      </w:r>
      <w:r w:rsidR="001013AA">
        <w:rPr>
          <w:rFonts w:ascii="Arial" w:hAnsi="Arial" w:cs="Arial"/>
          <w:i/>
          <w:sz w:val="24"/>
          <w:szCs w:val="24"/>
        </w:rPr>
        <w:tab/>
      </w:r>
      <w:r w:rsidR="001013AA">
        <w:rPr>
          <w:rFonts w:ascii="Arial" w:hAnsi="Arial" w:cs="Arial"/>
          <w:i/>
          <w:sz w:val="24"/>
          <w:szCs w:val="24"/>
        </w:rPr>
        <w:tab/>
      </w:r>
      <w:r w:rsidR="001013AA">
        <w:rPr>
          <w:rFonts w:ascii="Arial" w:hAnsi="Arial" w:cs="Arial"/>
          <w:i/>
          <w:sz w:val="24"/>
          <w:szCs w:val="24"/>
        </w:rPr>
        <w:tab/>
      </w:r>
      <w:r w:rsidR="001013AA">
        <w:rPr>
          <w:rFonts w:ascii="Arial" w:hAnsi="Arial" w:cs="Arial"/>
          <w:i/>
          <w:sz w:val="24"/>
          <w:szCs w:val="24"/>
        </w:rPr>
        <w:tab/>
      </w:r>
      <w:r w:rsidR="001013AA">
        <w:rPr>
          <w:rFonts w:ascii="Arial" w:hAnsi="Arial" w:cs="Arial"/>
          <w:i/>
          <w:sz w:val="24"/>
          <w:szCs w:val="24"/>
        </w:rPr>
        <w:tab/>
      </w:r>
      <w:r w:rsidR="001013AA">
        <w:rPr>
          <w:rFonts w:ascii="Arial" w:hAnsi="Arial" w:cs="Arial"/>
          <w:i/>
          <w:sz w:val="24"/>
          <w:szCs w:val="24"/>
        </w:rPr>
        <w:tab/>
      </w:r>
    </w:p>
    <w:p w:rsidR="001013AA" w:rsidRDefault="001013AA" w:rsidP="001013AA">
      <w:pPr>
        <w:rPr>
          <w:rFonts w:ascii="Arial" w:hAnsi="Arial" w:cs="Arial"/>
          <w:b/>
          <w:sz w:val="24"/>
          <w:szCs w:val="24"/>
        </w:rPr>
      </w:pPr>
    </w:p>
    <w:p w:rsidR="001013AA" w:rsidRDefault="001013AA" w:rsidP="001013AA">
      <w:pPr>
        <w:rPr>
          <w:rFonts w:ascii="Arial" w:hAnsi="Arial" w:cs="Arial"/>
          <w:b/>
          <w:sz w:val="24"/>
          <w:szCs w:val="24"/>
        </w:rPr>
      </w:pPr>
    </w:p>
    <w:p w:rsidR="001013AA" w:rsidRPr="00A2245E" w:rsidRDefault="001013AA" w:rsidP="001013AA">
      <w:pPr>
        <w:rPr>
          <w:rFonts w:ascii="Arial" w:hAnsi="Arial" w:cs="Arial"/>
          <w:b/>
          <w:sz w:val="24"/>
          <w:szCs w:val="24"/>
        </w:rPr>
      </w:pPr>
      <w:r w:rsidRPr="00A2245E">
        <w:rPr>
          <w:rFonts w:ascii="Arial" w:hAnsi="Arial" w:cs="Arial"/>
          <w:b/>
          <w:sz w:val="24"/>
          <w:szCs w:val="24"/>
        </w:rPr>
        <w:t>2. S katerim namenom je nastalo besedilo? Obkroži črko pred najustreznejšo trditvijo.</w:t>
      </w:r>
    </w:p>
    <w:p w:rsidR="001013AA" w:rsidRDefault="001013AA" w:rsidP="001013AA">
      <w:pPr>
        <w:spacing w:after="0" w:line="360" w:lineRule="auto"/>
        <w:rPr>
          <w:rFonts w:ascii="Arial" w:hAnsi="Arial" w:cs="Arial"/>
          <w:sz w:val="24"/>
          <w:szCs w:val="24"/>
        </w:rPr>
      </w:pPr>
      <w:r>
        <w:rPr>
          <w:rFonts w:ascii="Arial" w:hAnsi="Arial" w:cs="Arial"/>
          <w:sz w:val="24"/>
          <w:szCs w:val="24"/>
        </w:rPr>
        <w:t>Besedilo je nastalo,</w:t>
      </w:r>
    </w:p>
    <w:p w:rsidR="001013AA" w:rsidRDefault="001013AA" w:rsidP="001013AA">
      <w:pPr>
        <w:spacing w:after="0"/>
        <w:rPr>
          <w:rFonts w:ascii="Arial" w:hAnsi="Arial" w:cs="Arial"/>
          <w:sz w:val="24"/>
          <w:szCs w:val="24"/>
        </w:rPr>
      </w:pPr>
      <w:r>
        <w:rPr>
          <w:rFonts w:ascii="Arial" w:hAnsi="Arial" w:cs="Arial"/>
          <w:sz w:val="24"/>
          <w:szCs w:val="24"/>
        </w:rPr>
        <w:t>A da bi bralce povabili k nakupu slanih znamk.</w:t>
      </w:r>
    </w:p>
    <w:p w:rsidR="001013AA" w:rsidRDefault="001013AA" w:rsidP="001013AA">
      <w:pPr>
        <w:spacing w:after="0"/>
        <w:rPr>
          <w:rFonts w:ascii="Arial" w:hAnsi="Arial" w:cs="Arial"/>
          <w:sz w:val="24"/>
          <w:szCs w:val="24"/>
        </w:rPr>
      </w:pPr>
      <w:r w:rsidRPr="000F7E62">
        <w:rPr>
          <w:rFonts w:ascii="Arial" w:hAnsi="Arial" w:cs="Arial"/>
          <w:sz w:val="24"/>
          <w:szCs w:val="24"/>
          <w:highlight w:val="yellow"/>
        </w:rPr>
        <w:t>B da bi bralce seznanili, da so na tržišču nove in izvirne znamke.</w:t>
      </w:r>
    </w:p>
    <w:p w:rsidR="001013AA" w:rsidRDefault="001013AA" w:rsidP="001013AA">
      <w:pPr>
        <w:spacing w:after="0"/>
        <w:rPr>
          <w:rFonts w:ascii="Arial" w:hAnsi="Arial" w:cs="Arial"/>
          <w:sz w:val="24"/>
          <w:szCs w:val="24"/>
        </w:rPr>
      </w:pPr>
      <w:r>
        <w:rPr>
          <w:rFonts w:ascii="Arial" w:hAnsi="Arial" w:cs="Arial"/>
          <w:sz w:val="24"/>
          <w:szCs w:val="24"/>
        </w:rPr>
        <w:t>C da bi bralce prepričali, da čim prej kupijo nove znamke.</w:t>
      </w:r>
    </w:p>
    <w:p w:rsidR="001013AA" w:rsidRDefault="001013AA" w:rsidP="001013AA">
      <w:pPr>
        <w:spacing w:after="0"/>
        <w:rPr>
          <w:rFonts w:ascii="Arial" w:hAnsi="Arial" w:cs="Arial"/>
          <w:sz w:val="24"/>
          <w:szCs w:val="24"/>
        </w:rPr>
      </w:pPr>
      <w:r>
        <w:rPr>
          <w:rFonts w:ascii="Arial" w:hAnsi="Arial" w:cs="Arial"/>
          <w:sz w:val="24"/>
          <w:szCs w:val="24"/>
        </w:rPr>
        <w:t>Č da bi bralce razveselili ob prihajajočih praznikih.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013AA" w:rsidRDefault="001013AA" w:rsidP="001013AA">
      <w:pPr>
        <w:rPr>
          <w:rFonts w:ascii="Arial" w:hAnsi="Arial" w:cs="Arial"/>
          <w:sz w:val="24"/>
          <w:szCs w:val="24"/>
        </w:rPr>
      </w:pPr>
    </w:p>
    <w:p w:rsidR="001013AA" w:rsidRDefault="001013AA" w:rsidP="001013AA">
      <w:pPr>
        <w:rPr>
          <w:rFonts w:ascii="Arial" w:hAnsi="Arial" w:cs="Arial"/>
          <w:sz w:val="24"/>
          <w:szCs w:val="24"/>
        </w:rPr>
      </w:pPr>
    </w:p>
    <w:p w:rsidR="001013AA" w:rsidRPr="004833E1" w:rsidRDefault="001013AA" w:rsidP="001013AA">
      <w:pPr>
        <w:spacing w:after="0"/>
        <w:rPr>
          <w:rFonts w:ascii="Arial" w:hAnsi="Arial" w:cs="Arial"/>
          <w:b/>
          <w:sz w:val="24"/>
          <w:szCs w:val="24"/>
        </w:rPr>
      </w:pPr>
      <w:r w:rsidRPr="00B16827">
        <w:rPr>
          <w:rFonts w:ascii="Arial" w:hAnsi="Arial" w:cs="Arial"/>
          <w:b/>
          <w:sz w:val="24"/>
          <w:szCs w:val="24"/>
        </w:rPr>
        <w:t>3. Med naslednjimi trditvami izberi tiste, ki so skladne</w:t>
      </w:r>
      <w:r>
        <w:rPr>
          <w:rFonts w:ascii="Arial" w:hAnsi="Arial" w:cs="Arial"/>
          <w:b/>
          <w:sz w:val="24"/>
          <w:szCs w:val="24"/>
        </w:rPr>
        <w:t xml:space="preserve"> z izhodiščnim besedilom. Obkrož</w:t>
      </w:r>
      <w:r w:rsidRPr="00B16827">
        <w:rPr>
          <w:rFonts w:ascii="Arial" w:hAnsi="Arial" w:cs="Arial"/>
          <w:b/>
          <w:sz w:val="24"/>
          <w:szCs w:val="24"/>
        </w:rPr>
        <w:t xml:space="preserve">i DA, če trditev drži, in NE, če </w:t>
      </w:r>
      <w:r w:rsidRPr="004833E1">
        <w:rPr>
          <w:rFonts w:ascii="Arial" w:hAnsi="Arial" w:cs="Arial"/>
          <w:b/>
          <w:sz w:val="24"/>
          <w:szCs w:val="24"/>
        </w:rPr>
        <w:t>trditev ne drži.</w:t>
      </w:r>
      <w:r w:rsidRPr="004833E1">
        <w:rPr>
          <w:rFonts w:ascii="Arial" w:hAnsi="Arial" w:cs="Arial"/>
          <w:b/>
          <w:sz w:val="24"/>
          <w:szCs w:val="24"/>
        </w:rPr>
        <w:tab/>
      </w:r>
    </w:p>
    <w:p w:rsidR="001013AA" w:rsidRPr="004833E1" w:rsidRDefault="001013AA" w:rsidP="001013AA">
      <w:pPr>
        <w:spacing w:after="0"/>
        <w:rPr>
          <w:rFonts w:ascii="Arial" w:hAnsi="Arial" w:cs="Arial"/>
          <w:b/>
          <w:sz w:val="24"/>
          <w:szCs w:val="24"/>
        </w:rPr>
      </w:pPr>
      <w:r w:rsidRPr="004833E1">
        <w:rPr>
          <w:rFonts w:ascii="Arial" w:hAnsi="Arial" w:cs="Arial"/>
          <w:b/>
          <w:sz w:val="24"/>
          <w:szCs w:val="24"/>
        </w:rPr>
        <w:tab/>
      </w:r>
    </w:p>
    <w:p w:rsidR="001013AA" w:rsidRDefault="001013AA" w:rsidP="001013AA">
      <w:pPr>
        <w:spacing w:after="0"/>
        <w:rPr>
          <w:rFonts w:ascii="Arial" w:hAnsi="Arial" w:cs="Arial"/>
          <w:sz w:val="24"/>
          <w:szCs w:val="24"/>
        </w:rPr>
      </w:pPr>
      <w:r>
        <w:rPr>
          <w:rFonts w:ascii="Arial" w:hAnsi="Arial" w:cs="Arial"/>
          <w:sz w:val="24"/>
          <w:szCs w:val="24"/>
        </w:rPr>
        <w:t xml:space="preserve">V Sloveniji smo pred slanimi znamki izdali tudi take, </w:t>
      </w:r>
    </w:p>
    <w:p w:rsidR="001013AA" w:rsidRDefault="001013AA" w:rsidP="001013AA">
      <w:pPr>
        <w:spacing w:after="0" w:line="360" w:lineRule="auto"/>
        <w:rPr>
          <w:rFonts w:ascii="Arial" w:hAnsi="Arial" w:cs="Arial"/>
          <w:sz w:val="24"/>
          <w:szCs w:val="24"/>
        </w:rPr>
      </w:pPr>
      <w:r>
        <w:rPr>
          <w:rFonts w:ascii="Arial" w:hAnsi="Arial" w:cs="Arial"/>
          <w:sz w:val="24"/>
          <w:szCs w:val="24"/>
        </w:rPr>
        <w:t>ki so posute s puščavskim peskom.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NE</w:t>
      </w:r>
    </w:p>
    <w:p w:rsidR="001013AA" w:rsidRDefault="001013AA" w:rsidP="001013AA">
      <w:pPr>
        <w:spacing w:after="0" w:line="360" w:lineRule="auto"/>
        <w:rPr>
          <w:rFonts w:ascii="Arial" w:hAnsi="Arial" w:cs="Arial"/>
          <w:sz w:val="24"/>
          <w:szCs w:val="24"/>
        </w:rPr>
      </w:pPr>
      <w:r>
        <w:rPr>
          <w:rFonts w:ascii="Arial" w:hAnsi="Arial" w:cs="Arial"/>
          <w:sz w:val="24"/>
          <w:szCs w:val="24"/>
        </w:rPr>
        <w:lastRenderedPageBreak/>
        <w:t>Nove znamke so slane po spodnji in zgornji strani.</w:t>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NE</w:t>
      </w:r>
    </w:p>
    <w:p w:rsidR="001013AA" w:rsidRDefault="001013AA" w:rsidP="001013AA">
      <w:pPr>
        <w:spacing w:after="0" w:line="360" w:lineRule="auto"/>
        <w:rPr>
          <w:rFonts w:ascii="Arial" w:hAnsi="Arial" w:cs="Arial"/>
          <w:sz w:val="24"/>
          <w:szCs w:val="24"/>
        </w:rPr>
      </w:pPr>
      <w:r>
        <w:rPr>
          <w:rFonts w:ascii="Arial" w:hAnsi="Arial" w:cs="Arial"/>
          <w:sz w:val="24"/>
          <w:szCs w:val="24"/>
        </w:rPr>
        <w:t xml:space="preserve">Avtor </w:t>
      </w:r>
      <w:r w:rsidRPr="004833E1">
        <w:rPr>
          <w:rFonts w:ascii="Arial" w:hAnsi="Arial" w:cs="Arial"/>
          <w:sz w:val="24"/>
          <w:szCs w:val="24"/>
        </w:rPr>
        <w:t xml:space="preserve">zamisli </w:t>
      </w:r>
      <w:r>
        <w:rPr>
          <w:rFonts w:ascii="Arial" w:hAnsi="Arial" w:cs="Arial"/>
          <w:sz w:val="24"/>
          <w:szCs w:val="24"/>
        </w:rPr>
        <w:t>o novi znamki je Mitja Jančar.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DA</w:t>
      </w:r>
      <w:r>
        <w:rPr>
          <w:rFonts w:ascii="Arial" w:hAnsi="Arial" w:cs="Arial"/>
          <w:sz w:val="24"/>
          <w:szCs w:val="24"/>
        </w:rPr>
        <w:tab/>
      </w:r>
      <w:r>
        <w:rPr>
          <w:rFonts w:ascii="Arial" w:hAnsi="Arial" w:cs="Arial"/>
          <w:sz w:val="24"/>
          <w:szCs w:val="24"/>
        </w:rPr>
        <w:tab/>
        <w:t>NE</w:t>
      </w:r>
    </w:p>
    <w:p w:rsidR="001013AA" w:rsidRDefault="001013AA" w:rsidP="001013AA">
      <w:pPr>
        <w:spacing w:after="0" w:line="360" w:lineRule="auto"/>
        <w:rPr>
          <w:rFonts w:ascii="Arial" w:hAnsi="Arial" w:cs="Arial"/>
          <w:sz w:val="24"/>
          <w:szCs w:val="24"/>
        </w:rPr>
      </w:pPr>
      <w:r>
        <w:rPr>
          <w:rFonts w:ascii="Arial" w:hAnsi="Arial" w:cs="Arial"/>
          <w:sz w:val="24"/>
          <w:szCs w:val="24"/>
        </w:rPr>
        <w:t>Na novih znamkah je upodobljenih pet morskih živali.</w:t>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NE</w:t>
      </w:r>
    </w:p>
    <w:p w:rsidR="001013AA" w:rsidRDefault="001013AA" w:rsidP="001013AA">
      <w:pPr>
        <w:spacing w:after="0" w:line="360" w:lineRule="auto"/>
        <w:rPr>
          <w:rFonts w:ascii="Arial" w:hAnsi="Arial" w:cs="Arial"/>
          <w:sz w:val="24"/>
          <w:szCs w:val="24"/>
        </w:rPr>
      </w:pPr>
      <w:r>
        <w:rPr>
          <w:rFonts w:ascii="Arial" w:hAnsi="Arial" w:cs="Arial"/>
          <w:sz w:val="24"/>
          <w:szCs w:val="24"/>
        </w:rPr>
        <w:t>Znamke so nam natisnili v Franciji.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DA</w:t>
      </w:r>
      <w:r>
        <w:rPr>
          <w:rFonts w:ascii="Arial" w:hAnsi="Arial" w:cs="Arial"/>
          <w:sz w:val="24"/>
          <w:szCs w:val="24"/>
        </w:rPr>
        <w:tab/>
      </w:r>
      <w:r>
        <w:rPr>
          <w:rFonts w:ascii="Arial" w:hAnsi="Arial" w:cs="Arial"/>
          <w:sz w:val="24"/>
          <w:szCs w:val="24"/>
        </w:rPr>
        <w:tab/>
        <w:t>NE</w:t>
      </w:r>
    </w:p>
    <w:p w:rsidR="001013AA" w:rsidRDefault="001013AA" w:rsidP="001013AA">
      <w:pPr>
        <w:spacing w:after="0" w:line="360" w:lineRule="auto"/>
        <w:rPr>
          <w:rFonts w:ascii="Arial" w:hAnsi="Arial" w:cs="Arial"/>
          <w:sz w:val="24"/>
          <w:szCs w:val="24"/>
        </w:rPr>
      </w:pPr>
      <w:r>
        <w:rPr>
          <w:rFonts w:ascii="Arial" w:hAnsi="Arial" w:cs="Arial"/>
          <w:sz w:val="24"/>
          <w:szCs w:val="24"/>
        </w:rPr>
        <w:t>Nove znamke bodo lahko kupili le zbiralci.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w:t>
      </w:r>
      <w:r>
        <w:rPr>
          <w:rFonts w:ascii="Arial" w:hAnsi="Arial" w:cs="Arial"/>
          <w:sz w:val="24"/>
          <w:szCs w:val="24"/>
        </w:rPr>
        <w:tab/>
      </w:r>
      <w:r>
        <w:rPr>
          <w:rFonts w:ascii="Arial" w:hAnsi="Arial" w:cs="Arial"/>
          <w:sz w:val="24"/>
          <w:szCs w:val="24"/>
        </w:rPr>
        <w:tab/>
      </w:r>
      <w:r w:rsidRPr="000F7E62">
        <w:rPr>
          <w:rFonts w:ascii="Arial" w:hAnsi="Arial" w:cs="Arial"/>
          <w:sz w:val="24"/>
          <w:szCs w:val="24"/>
          <w:highlight w:val="yellow"/>
        </w:rPr>
        <w:t>NE</w:t>
      </w:r>
    </w:p>
    <w:p w:rsidR="001013AA" w:rsidRDefault="001013AA" w:rsidP="001013AA">
      <w:pPr>
        <w:spacing w:after="0"/>
        <w:rPr>
          <w:rFonts w:ascii="Arial" w:hAnsi="Arial" w:cs="Arial"/>
          <w:sz w:val="24"/>
          <w:szCs w:val="24"/>
        </w:rPr>
      </w:pPr>
    </w:p>
    <w:p w:rsidR="001013AA" w:rsidRDefault="001013AA" w:rsidP="001013AA">
      <w:pPr>
        <w:spacing w:after="0"/>
        <w:rPr>
          <w:rFonts w:ascii="Arial" w:hAnsi="Arial" w:cs="Arial"/>
          <w:sz w:val="24"/>
          <w:szCs w:val="24"/>
        </w:rPr>
      </w:pPr>
    </w:p>
    <w:p w:rsidR="001013AA" w:rsidRDefault="001013AA" w:rsidP="001013AA">
      <w:pPr>
        <w:spacing w:after="0"/>
        <w:rPr>
          <w:rFonts w:ascii="Arial" w:hAnsi="Arial" w:cs="Arial"/>
          <w:b/>
          <w:sz w:val="24"/>
          <w:szCs w:val="24"/>
        </w:rPr>
      </w:pPr>
      <w:r w:rsidRPr="00B16827">
        <w:rPr>
          <w:rFonts w:ascii="Arial" w:hAnsi="Arial" w:cs="Arial"/>
          <w:b/>
          <w:sz w:val="24"/>
          <w:szCs w:val="24"/>
        </w:rPr>
        <w:t>4. Odgovori na vprašanja. Pomagaj si z izhodiščnim besedilom.</w:t>
      </w:r>
    </w:p>
    <w:p w:rsidR="001013AA" w:rsidRPr="00B16827" w:rsidRDefault="001013AA" w:rsidP="001013AA">
      <w:pPr>
        <w:spacing w:after="0"/>
        <w:rPr>
          <w:rFonts w:ascii="Arial" w:hAnsi="Arial" w:cs="Arial"/>
          <w:b/>
          <w:sz w:val="24"/>
          <w:szCs w:val="24"/>
        </w:rPr>
      </w:pPr>
    </w:p>
    <w:p w:rsidR="000F7E62" w:rsidRPr="000F7E62" w:rsidRDefault="001013AA" w:rsidP="000F7E62">
      <w:pPr>
        <w:pStyle w:val="Odstavekseznama"/>
        <w:numPr>
          <w:ilvl w:val="0"/>
          <w:numId w:val="1"/>
        </w:numPr>
        <w:spacing w:after="0"/>
        <w:rPr>
          <w:rFonts w:ascii="Arial" w:hAnsi="Arial" w:cs="Arial"/>
          <w:sz w:val="24"/>
          <w:szCs w:val="24"/>
        </w:rPr>
      </w:pPr>
      <w:r w:rsidRPr="000F7E62">
        <w:rPr>
          <w:rFonts w:ascii="Arial" w:hAnsi="Arial" w:cs="Arial"/>
          <w:sz w:val="24"/>
          <w:szCs w:val="24"/>
        </w:rPr>
        <w:t>Kaj se je v zvezi</w:t>
      </w:r>
      <w:r w:rsidR="000F7E62" w:rsidRPr="000F7E62">
        <w:rPr>
          <w:rFonts w:ascii="Arial" w:hAnsi="Arial" w:cs="Arial"/>
          <w:sz w:val="24"/>
          <w:szCs w:val="24"/>
        </w:rPr>
        <w:t xml:space="preserve"> z znamkami zgodilo leta 1843? </w:t>
      </w:r>
    </w:p>
    <w:p w:rsidR="001013AA" w:rsidRPr="000F7E62" w:rsidRDefault="000F7E62" w:rsidP="000F7E62">
      <w:pPr>
        <w:spacing w:after="0"/>
        <w:ind w:left="142"/>
        <w:rPr>
          <w:rFonts w:ascii="Arial" w:hAnsi="Arial" w:cs="Arial"/>
          <w:color w:val="FF0000"/>
          <w:sz w:val="24"/>
          <w:szCs w:val="24"/>
        </w:rPr>
      </w:pPr>
      <w:r>
        <w:rPr>
          <w:rFonts w:ascii="Tahoma" w:hAnsi="Tahoma" w:cs="Tahoma"/>
          <w:color w:val="FF0000"/>
          <w:sz w:val="24"/>
          <w:szCs w:val="24"/>
        </w:rPr>
        <w:t xml:space="preserve">         </w:t>
      </w:r>
      <w:r w:rsidRPr="000F7E62">
        <w:rPr>
          <w:rFonts w:ascii="Tahoma" w:hAnsi="Tahoma" w:cs="Tahoma"/>
          <w:color w:val="FF0000"/>
          <w:sz w:val="24"/>
          <w:szCs w:val="24"/>
        </w:rPr>
        <w:t>Izšla je prva znamka.</w:t>
      </w:r>
    </w:p>
    <w:p w:rsidR="001013AA" w:rsidRDefault="001013AA" w:rsidP="001013AA">
      <w:pPr>
        <w:spacing w:after="0"/>
        <w:rPr>
          <w:rFonts w:ascii="Arial" w:hAnsi="Arial" w:cs="Arial"/>
          <w:sz w:val="24"/>
          <w:szCs w:val="24"/>
        </w:rPr>
      </w:pPr>
    </w:p>
    <w:p w:rsidR="001013AA" w:rsidRPr="000F7E62" w:rsidRDefault="001013AA" w:rsidP="000F7E62">
      <w:pPr>
        <w:pStyle w:val="Odstavekseznama"/>
        <w:numPr>
          <w:ilvl w:val="0"/>
          <w:numId w:val="1"/>
        </w:numPr>
        <w:spacing w:after="0"/>
        <w:rPr>
          <w:rFonts w:ascii="Arial" w:hAnsi="Arial" w:cs="Arial"/>
          <w:sz w:val="24"/>
          <w:szCs w:val="24"/>
        </w:rPr>
      </w:pPr>
      <w:r w:rsidRPr="000F7E62">
        <w:rPr>
          <w:rFonts w:ascii="Arial" w:hAnsi="Arial" w:cs="Arial"/>
          <w:sz w:val="24"/>
          <w:szCs w:val="24"/>
        </w:rPr>
        <w:t>Zakaj se izdelovalci novih znamk niso odločili za zn</w:t>
      </w:r>
      <w:r w:rsidR="000F7E62" w:rsidRPr="000F7E62">
        <w:rPr>
          <w:rFonts w:ascii="Arial" w:hAnsi="Arial" w:cs="Arial"/>
          <w:sz w:val="24"/>
          <w:szCs w:val="24"/>
        </w:rPr>
        <w:t>amke z vonjem po morskih ribah?</w:t>
      </w:r>
    </w:p>
    <w:p w:rsidR="000F7E62" w:rsidRPr="000F7E62" w:rsidRDefault="000F7E62" w:rsidP="000F7E62">
      <w:pPr>
        <w:spacing w:after="0"/>
        <w:ind w:left="284"/>
        <w:rPr>
          <w:rFonts w:ascii="Arial" w:hAnsi="Arial" w:cs="Arial"/>
          <w:color w:val="FF0000"/>
          <w:sz w:val="24"/>
          <w:szCs w:val="24"/>
        </w:rPr>
      </w:pPr>
      <w:r>
        <w:rPr>
          <w:rFonts w:ascii="Tahoma" w:hAnsi="Tahoma" w:cs="Tahoma"/>
          <w:color w:val="FF0000"/>
          <w:sz w:val="24"/>
          <w:szCs w:val="24"/>
        </w:rPr>
        <w:t xml:space="preserve">      </w:t>
      </w:r>
      <w:r w:rsidRPr="000F7E62">
        <w:rPr>
          <w:rFonts w:ascii="Tahoma" w:hAnsi="Tahoma" w:cs="Tahoma"/>
          <w:color w:val="FF0000"/>
          <w:sz w:val="24"/>
          <w:szCs w:val="24"/>
        </w:rPr>
        <w:t>Lahko bi se zgodilo, da komu ta vonj ne bi prijal.</w:t>
      </w:r>
    </w:p>
    <w:p w:rsidR="000F7E62" w:rsidRDefault="000F7E62" w:rsidP="001013AA">
      <w:pPr>
        <w:spacing w:after="0"/>
        <w:rPr>
          <w:rFonts w:ascii="Arial" w:hAnsi="Arial" w:cs="Arial"/>
          <w:sz w:val="24"/>
          <w:szCs w:val="24"/>
        </w:rPr>
      </w:pPr>
    </w:p>
    <w:p w:rsidR="001013AA" w:rsidRPr="000F7E62" w:rsidRDefault="001013AA" w:rsidP="000F7E62">
      <w:pPr>
        <w:pStyle w:val="Odstavekseznama"/>
        <w:numPr>
          <w:ilvl w:val="0"/>
          <w:numId w:val="1"/>
        </w:numPr>
        <w:spacing w:after="0"/>
        <w:rPr>
          <w:rFonts w:ascii="Arial" w:hAnsi="Arial" w:cs="Arial"/>
          <w:sz w:val="24"/>
          <w:szCs w:val="24"/>
        </w:rPr>
      </w:pPr>
      <w:r w:rsidRPr="000F7E62">
        <w:rPr>
          <w:rFonts w:ascii="Arial" w:hAnsi="Arial" w:cs="Arial"/>
          <w:sz w:val="24"/>
          <w:szCs w:val="24"/>
        </w:rPr>
        <w:t>Zakaj je z novimi znamkami zadovoljen tudi gospod Godnič?</w:t>
      </w:r>
    </w:p>
    <w:p w:rsidR="000F7E62" w:rsidRPr="000F7E62" w:rsidRDefault="000F7E62" w:rsidP="000F7E62">
      <w:pPr>
        <w:tabs>
          <w:tab w:val="left" w:pos="142"/>
        </w:tabs>
        <w:spacing w:after="0" w:line="360" w:lineRule="auto"/>
        <w:ind w:left="426"/>
        <w:rPr>
          <w:rFonts w:ascii="Tahoma" w:hAnsi="Tahoma" w:cs="Tahoma"/>
          <w:color w:val="FF0000"/>
          <w:sz w:val="24"/>
          <w:szCs w:val="24"/>
        </w:rPr>
      </w:pPr>
      <w:r>
        <w:rPr>
          <w:rFonts w:ascii="Tahoma" w:hAnsi="Tahoma" w:cs="Tahoma"/>
          <w:color w:val="FF0000"/>
          <w:sz w:val="24"/>
          <w:szCs w:val="24"/>
        </w:rPr>
        <w:t xml:space="preserve">  </w:t>
      </w:r>
      <w:r w:rsidRPr="000F7E62">
        <w:rPr>
          <w:rFonts w:ascii="Tahoma" w:hAnsi="Tahoma" w:cs="Tahoma"/>
          <w:color w:val="FF0000"/>
          <w:sz w:val="24"/>
          <w:szCs w:val="24"/>
        </w:rPr>
        <w:t xml:space="preserve">Godnič je zadovoljen, saj bodo znamke sol in Sečoveljskih solin ponesle tudi v </w:t>
      </w:r>
      <w:r>
        <w:rPr>
          <w:rFonts w:ascii="Tahoma" w:hAnsi="Tahoma" w:cs="Tahoma"/>
          <w:color w:val="FF0000"/>
          <w:sz w:val="24"/>
          <w:szCs w:val="24"/>
        </w:rPr>
        <w:t xml:space="preserve">       </w:t>
      </w:r>
      <w:r w:rsidRPr="000F7E62">
        <w:rPr>
          <w:rFonts w:ascii="Tahoma" w:hAnsi="Tahoma" w:cs="Tahoma"/>
          <w:color w:val="FF0000"/>
          <w:sz w:val="24"/>
          <w:szCs w:val="24"/>
        </w:rPr>
        <w:t>kraje, ki jih sol sicer ne bi dosegla.</w:t>
      </w:r>
    </w:p>
    <w:p w:rsidR="001013AA" w:rsidRPr="000F7E62" w:rsidRDefault="001013AA" w:rsidP="004368BC">
      <w:pPr>
        <w:tabs>
          <w:tab w:val="left" w:pos="142"/>
        </w:tabs>
        <w:spacing w:after="0"/>
        <w:rPr>
          <w:rFonts w:ascii="Tahoma" w:hAnsi="Tahoma" w:cs="Tahoma"/>
          <w:color w:val="FF0000"/>
          <w:sz w:val="24"/>
          <w:szCs w:val="24"/>
        </w:rPr>
      </w:pPr>
    </w:p>
    <w:p w:rsidR="004368BC" w:rsidRDefault="000F7E62" w:rsidP="004368BC">
      <w:pPr>
        <w:tabs>
          <w:tab w:val="left" w:pos="142"/>
        </w:tabs>
        <w:spacing w:after="0" w:line="360" w:lineRule="auto"/>
        <w:rPr>
          <w:rFonts w:ascii="Tahoma" w:hAnsi="Tahoma" w:cs="Tahoma"/>
          <w:sz w:val="24"/>
          <w:szCs w:val="24"/>
        </w:rPr>
      </w:pPr>
      <w:r>
        <w:rPr>
          <w:rFonts w:ascii="Tahoma" w:hAnsi="Tahoma" w:cs="Tahoma"/>
          <w:sz w:val="24"/>
          <w:szCs w:val="24"/>
        </w:rPr>
        <w:t>NOVE NALOGE</w:t>
      </w:r>
    </w:p>
    <w:p w:rsidR="001013AA" w:rsidRPr="001013AA" w:rsidRDefault="000F7E62" w:rsidP="001013AA">
      <w:pPr>
        <w:spacing w:after="0"/>
        <w:rPr>
          <w:rFonts w:ascii="Arial" w:hAnsi="Arial" w:cs="Arial"/>
          <w:color w:val="FF0000"/>
          <w:sz w:val="24"/>
          <w:szCs w:val="24"/>
        </w:rPr>
      </w:pPr>
      <w:r>
        <w:rPr>
          <w:rFonts w:ascii="Arial" w:hAnsi="Arial" w:cs="Arial"/>
          <w:b/>
          <w:sz w:val="24"/>
          <w:szCs w:val="24"/>
        </w:rPr>
        <w:t>1</w:t>
      </w:r>
      <w:r w:rsidR="001013AA" w:rsidRPr="001013AA">
        <w:rPr>
          <w:rFonts w:ascii="Arial" w:hAnsi="Arial" w:cs="Arial"/>
          <w:b/>
          <w:sz w:val="24"/>
          <w:szCs w:val="24"/>
        </w:rPr>
        <w:t xml:space="preserve">. Iz naslednjih povedi izhodiščnega besedila izpiši samostalnike in jim določi </w:t>
      </w:r>
    </w:p>
    <w:p w:rsidR="001013AA" w:rsidRPr="001013AA" w:rsidRDefault="001013AA" w:rsidP="001013AA">
      <w:pPr>
        <w:spacing w:after="0"/>
        <w:rPr>
          <w:rFonts w:ascii="Arial" w:hAnsi="Arial" w:cs="Arial"/>
          <w:b/>
          <w:sz w:val="24"/>
          <w:szCs w:val="24"/>
        </w:rPr>
      </w:pPr>
      <w:r w:rsidRPr="001013AA">
        <w:rPr>
          <w:rFonts w:ascii="Arial" w:hAnsi="Arial" w:cs="Arial"/>
          <w:b/>
          <w:sz w:val="24"/>
          <w:szCs w:val="24"/>
        </w:rPr>
        <w:t>spol, število in sklon.</w:t>
      </w:r>
    </w:p>
    <w:p w:rsidR="001013AA" w:rsidRPr="001013AA" w:rsidRDefault="001013AA" w:rsidP="001013AA">
      <w:pPr>
        <w:spacing w:after="0"/>
        <w:rPr>
          <w:rFonts w:ascii="Tahoma" w:hAnsi="Tahoma" w:cs="Tahoma"/>
          <w:sz w:val="24"/>
          <w:szCs w:val="24"/>
        </w:rPr>
      </w:pPr>
    </w:p>
    <w:p w:rsidR="001013AA" w:rsidRPr="001013AA" w:rsidRDefault="001013AA" w:rsidP="001013AA">
      <w:pPr>
        <w:spacing w:after="0"/>
        <w:rPr>
          <w:rFonts w:ascii="Arial" w:hAnsi="Arial" w:cs="Arial"/>
          <w:b/>
          <w:color w:val="4F81BD"/>
          <w:sz w:val="24"/>
          <w:szCs w:val="24"/>
        </w:rPr>
      </w:pPr>
      <w:r w:rsidRPr="001013AA">
        <w:rPr>
          <w:rFonts w:ascii="Tahoma" w:hAnsi="Tahoma" w:cs="Tahoma"/>
          <w:color w:val="4F81BD"/>
          <w:sz w:val="24"/>
          <w:szCs w:val="24"/>
        </w:rPr>
        <w:t>Nekatere bi vonj po surovih morskih ribah vendarle motil. Ker se te živali ne oglašajo, nismo mogli izdati pojočih znamk. Imamo pa morje, zato je padla zamisel, da bi nanje dali sol.</w:t>
      </w:r>
    </w:p>
    <w:p w:rsidR="001013AA" w:rsidRPr="001013AA" w:rsidRDefault="001013AA" w:rsidP="001013AA">
      <w:pPr>
        <w:spacing w:after="0"/>
        <w:jc w:val="both"/>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257"/>
        <w:gridCol w:w="2264"/>
        <w:gridCol w:w="2261"/>
      </w:tblGrid>
      <w:tr w:rsidR="001013AA" w:rsidRPr="001013AA" w:rsidTr="00EE0C6C">
        <w:tc>
          <w:tcPr>
            <w:tcW w:w="2303" w:type="dxa"/>
            <w:shd w:val="clear" w:color="auto" w:fill="auto"/>
          </w:tcPr>
          <w:p w:rsidR="001013AA" w:rsidRPr="001013AA" w:rsidRDefault="001013AA" w:rsidP="001013AA">
            <w:pPr>
              <w:spacing w:after="0"/>
              <w:jc w:val="center"/>
              <w:rPr>
                <w:rFonts w:ascii="Tahoma" w:hAnsi="Tahoma" w:cs="Tahoma"/>
                <w:sz w:val="24"/>
                <w:szCs w:val="24"/>
              </w:rPr>
            </w:pPr>
            <w:r w:rsidRPr="001013AA">
              <w:rPr>
                <w:rFonts w:ascii="Tahoma" w:hAnsi="Tahoma" w:cs="Tahoma"/>
                <w:sz w:val="24"/>
                <w:szCs w:val="24"/>
              </w:rPr>
              <w:t>Samostalnik</w:t>
            </w:r>
          </w:p>
        </w:tc>
        <w:tc>
          <w:tcPr>
            <w:tcW w:w="2303" w:type="dxa"/>
            <w:shd w:val="clear" w:color="auto" w:fill="auto"/>
          </w:tcPr>
          <w:p w:rsidR="001013AA" w:rsidRPr="001013AA" w:rsidRDefault="001013AA" w:rsidP="001013AA">
            <w:pPr>
              <w:spacing w:after="0"/>
              <w:jc w:val="center"/>
              <w:rPr>
                <w:rFonts w:ascii="Tahoma" w:hAnsi="Tahoma" w:cs="Tahoma"/>
                <w:sz w:val="24"/>
                <w:szCs w:val="24"/>
              </w:rPr>
            </w:pPr>
            <w:r w:rsidRPr="001013AA">
              <w:rPr>
                <w:rFonts w:ascii="Tahoma" w:hAnsi="Tahoma" w:cs="Tahoma"/>
                <w:sz w:val="24"/>
                <w:szCs w:val="24"/>
              </w:rPr>
              <w:t>Spol</w:t>
            </w:r>
          </w:p>
        </w:tc>
        <w:tc>
          <w:tcPr>
            <w:tcW w:w="2303" w:type="dxa"/>
            <w:shd w:val="clear" w:color="auto" w:fill="auto"/>
          </w:tcPr>
          <w:p w:rsidR="001013AA" w:rsidRPr="001013AA" w:rsidRDefault="001013AA" w:rsidP="001013AA">
            <w:pPr>
              <w:spacing w:after="0"/>
              <w:jc w:val="center"/>
              <w:rPr>
                <w:rFonts w:ascii="Tahoma" w:hAnsi="Tahoma" w:cs="Tahoma"/>
                <w:sz w:val="24"/>
                <w:szCs w:val="24"/>
              </w:rPr>
            </w:pPr>
            <w:r w:rsidRPr="001013AA">
              <w:rPr>
                <w:rFonts w:ascii="Tahoma" w:hAnsi="Tahoma" w:cs="Tahoma"/>
                <w:sz w:val="24"/>
                <w:szCs w:val="24"/>
              </w:rPr>
              <w:t>Število</w:t>
            </w:r>
          </w:p>
        </w:tc>
        <w:tc>
          <w:tcPr>
            <w:tcW w:w="2303" w:type="dxa"/>
            <w:shd w:val="clear" w:color="auto" w:fill="auto"/>
          </w:tcPr>
          <w:p w:rsidR="001013AA" w:rsidRPr="001013AA" w:rsidRDefault="001013AA" w:rsidP="001013AA">
            <w:pPr>
              <w:spacing w:after="0"/>
              <w:jc w:val="center"/>
              <w:rPr>
                <w:rFonts w:ascii="Tahoma" w:hAnsi="Tahoma" w:cs="Tahoma"/>
                <w:sz w:val="24"/>
                <w:szCs w:val="24"/>
              </w:rPr>
            </w:pPr>
            <w:r w:rsidRPr="001013AA">
              <w:rPr>
                <w:rFonts w:ascii="Tahoma" w:hAnsi="Tahoma" w:cs="Tahoma"/>
                <w:sz w:val="24"/>
                <w:szCs w:val="24"/>
              </w:rPr>
              <w:t>Sklon</w:t>
            </w: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2303" w:type="dxa"/>
            <w:shd w:val="clear" w:color="auto" w:fill="auto"/>
          </w:tcPr>
          <w:p w:rsidR="001013AA" w:rsidRPr="001013AA" w:rsidRDefault="001013AA" w:rsidP="001013AA">
            <w:pPr>
              <w:spacing w:after="0" w:line="480" w:lineRule="auto"/>
              <w:jc w:val="both"/>
              <w:rPr>
                <w:rFonts w:ascii="Tahoma" w:hAnsi="Tahoma" w:cs="Tahoma"/>
                <w:sz w:val="24"/>
                <w:szCs w:val="24"/>
              </w:rPr>
            </w:pPr>
          </w:p>
        </w:tc>
      </w:tr>
    </w:tbl>
    <w:p w:rsidR="001013AA" w:rsidRPr="001013AA" w:rsidRDefault="001013AA" w:rsidP="001013AA">
      <w:pPr>
        <w:spacing w:after="0"/>
        <w:jc w:val="both"/>
        <w:rPr>
          <w:rFonts w:ascii="Tahoma" w:hAnsi="Tahoma" w:cs="Tahoma"/>
          <w:sz w:val="24"/>
          <w:szCs w:val="24"/>
        </w:rPr>
      </w:pPr>
    </w:p>
    <w:p w:rsidR="001013AA" w:rsidRPr="001013AA" w:rsidRDefault="001013AA" w:rsidP="001013AA">
      <w:pPr>
        <w:spacing w:after="0"/>
        <w:jc w:val="both"/>
        <w:rPr>
          <w:rFonts w:ascii="Tahoma" w:hAnsi="Tahoma" w:cs="Tahoma"/>
          <w:sz w:val="24"/>
          <w:szCs w:val="24"/>
        </w:rPr>
      </w:pP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r w:rsidRPr="001013AA">
        <w:rPr>
          <w:rFonts w:ascii="Tahoma" w:hAnsi="Tahoma" w:cs="Tahoma"/>
          <w:sz w:val="24"/>
          <w:szCs w:val="24"/>
        </w:rPr>
        <w:tab/>
      </w:r>
    </w:p>
    <w:p w:rsidR="001013AA" w:rsidRPr="001013AA" w:rsidRDefault="000F7E62" w:rsidP="001013AA">
      <w:pPr>
        <w:spacing w:after="0"/>
        <w:jc w:val="both"/>
        <w:rPr>
          <w:rFonts w:ascii="Tahoma" w:hAnsi="Tahoma" w:cs="Tahoma"/>
          <w:b/>
          <w:sz w:val="24"/>
          <w:szCs w:val="24"/>
        </w:rPr>
      </w:pPr>
      <w:r>
        <w:rPr>
          <w:rFonts w:ascii="Tahoma" w:hAnsi="Tahoma" w:cs="Tahoma"/>
          <w:b/>
          <w:sz w:val="24"/>
          <w:szCs w:val="24"/>
        </w:rPr>
        <w:t>2</w:t>
      </w:r>
      <w:r w:rsidR="001013AA" w:rsidRPr="001013AA">
        <w:rPr>
          <w:rFonts w:ascii="Tahoma" w:hAnsi="Tahoma" w:cs="Tahoma"/>
          <w:b/>
          <w:sz w:val="24"/>
          <w:szCs w:val="24"/>
        </w:rPr>
        <w:t>. Samostalnikom v preglednici določi osnovo in končnico.</w:t>
      </w:r>
    </w:p>
    <w:p w:rsidR="001013AA" w:rsidRPr="001013AA" w:rsidRDefault="001013AA" w:rsidP="001013AA">
      <w:pPr>
        <w:spacing w:after="0"/>
        <w:jc w:val="both"/>
        <w:rPr>
          <w:rFonts w:ascii="Tahoma" w:hAnsi="Tahoma" w:cs="Tahom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141"/>
        <w:gridCol w:w="1701"/>
      </w:tblGrid>
      <w:tr w:rsidR="001013AA" w:rsidRPr="001013AA" w:rsidTr="00EE0C6C">
        <w:tc>
          <w:tcPr>
            <w:tcW w:w="3070" w:type="dxa"/>
            <w:shd w:val="clear" w:color="auto" w:fill="auto"/>
          </w:tcPr>
          <w:p w:rsidR="001013AA" w:rsidRPr="001013AA" w:rsidRDefault="001013AA" w:rsidP="001013AA">
            <w:pPr>
              <w:spacing w:after="0" w:line="240" w:lineRule="auto"/>
              <w:jc w:val="center"/>
              <w:rPr>
                <w:rFonts w:ascii="Tahoma" w:hAnsi="Tahoma" w:cs="Tahoma"/>
                <w:sz w:val="24"/>
                <w:szCs w:val="24"/>
              </w:rPr>
            </w:pPr>
            <w:r w:rsidRPr="001013AA">
              <w:rPr>
                <w:rFonts w:ascii="Tahoma" w:hAnsi="Tahoma" w:cs="Tahoma"/>
                <w:sz w:val="24"/>
                <w:szCs w:val="24"/>
              </w:rPr>
              <w:t>Samostalnik</w:t>
            </w:r>
          </w:p>
        </w:tc>
        <w:tc>
          <w:tcPr>
            <w:tcW w:w="2141" w:type="dxa"/>
            <w:shd w:val="clear" w:color="auto" w:fill="auto"/>
          </w:tcPr>
          <w:p w:rsidR="001013AA" w:rsidRPr="001013AA" w:rsidRDefault="001013AA" w:rsidP="001013AA">
            <w:pPr>
              <w:spacing w:after="0" w:line="240" w:lineRule="auto"/>
              <w:jc w:val="center"/>
              <w:rPr>
                <w:rFonts w:ascii="Tahoma" w:hAnsi="Tahoma" w:cs="Tahoma"/>
                <w:sz w:val="24"/>
                <w:szCs w:val="24"/>
              </w:rPr>
            </w:pPr>
            <w:r w:rsidRPr="001013AA">
              <w:rPr>
                <w:rFonts w:ascii="Tahoma" w:hAnsi="Tahoma" w:cs="Tahoma"/>
                <w:sz w:val="24"/>
                <w:szCs w:val="24"/>
              </w:rPr>
              <w:t>Osnova</w:t>
            </w:r>
          </w:p>
        </w:tc>
        <w:tc>
          <w:tcPr>
            <w:tcW w:w="1701" w:type="dxa"/>
            <w:shd w:val="clear" w:color="auto" w:fill="auto"/>
          </w:tcPr>
          <w:p w:rsidR="001013AA" w:rsidRPr="001013AA" w:rsidRDefault="001013AA" w:rsidP="001013AA">
            <w:pPr>
              <w:spacing w:after="0" w:line="240" w:lineRule="auto"/>
              <w:jc w:val="center"/>
              <w:rPr>
                <w:rFonts w:ascii="Tahoma" w:hAnsi="Tahoma" w:cs="Tahoma"/>
                <w:sz w:val="24"/>
                <w:szCs w:val="24"/>
              </w:rPr>
            </w:pPr>
            <w:r w:rsidRPr="001013AA">
              <w:rPr>
                <w:rFonts w:ascii="Tahoma" w:hAnsi="Tahoma" w:cs="Tahoma"/>
                <w:sz w:val="24"/>
                <w:szCs w:val="24"/>
              </w:rPr>
              <w:t>Končnica</w:t>
            </w:r>
          </w:p>
        </w:tc>
      </w:tr>
      <w:tr w:rsidR="001013AA" w:rsidRPr="001013AA" w:rsidTr="00EE0C6C">
        <w:tc>
          <w:tcPr>
            <w:tcW w:w="3070" w:type="dxa"/>
            <w:shd w:val="clear" w:color="auto" w:fill="auto"/>
          </w:tcPr>
          <w:p w:rsidR="001013AA" w:rsidRPr="001013AA" w:rsidRDefault="001013AA" w:rsidP="001013AA">
            <w:pPr>
              <w:spacing w:after="0" w:line="480" w:lineRule="auto"/>
              <w:jc w:val="both"/>
              <w:rPr>
                <w:rFonts w:ascii="Tahoma" w:hAnsi="Tahoma" w:cs="Tahoma"/>
                <w:sz w:val="24"/>
                <w:szCs w:val="24"/>
              </w:rPr>
            </w:pPr>
            <w:r w:rsidRPr="001013AA">
              <w:rPr>
                <w:rFonts w:ascii="Tahoma" w:hAnsi="Tahoma" w:cs="Tahoma"/>
                <w:sz w:val="24"/>
                <w:szCs w:val="24"/>
              </w:rPr>
              <w:t>sol</w:t>
            </w:r>
          </w:p>
        </w:tc>
        <w:tc>
          <w:tcPr>
            <w:tcW w:w="2141"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1701"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3070" w:type="dxa"/>
            <w:shd w:val="clear" w:color="auto" w:fill="auto"/>
          </w:tcPr>
          <w:p w:rsidR="001013AA" w:rsidRPr="001013AA" w:rsidRDefault="001013AA" w:rsidP="001013AA">
            <w:pPr>
              <w:spacing w:after="0" w:line="480" w:lineRule="auto"/>
              <w:jc w:val="both"/>
              <w:rPr>
                <w:rFonts w:ascii="Tahoma" w:hAnsi="Tahoma" w:cs="Tahoma"/>
                <w:sz w:val="24"/>
                <w:szCs w:val="24"/>
              </w:rPr>
            </w:pPr>
            <w:r w:rsidRPr="001013AA">
              <w:rPr>
                <w:rFonts w:ascii="Tahoma" w:hAnsi="Tahoma" w:cs="Tahoma"/>
                <w:sz w:val="24"/>
                <w:szCs w:val="24"/>
              </w:rPr>
              <w:t>(o) znamkah</w:t>
            </w:r>
          </w:p>
        </w:tc>
        <w:tc>
          <w:tcPr>
            <w:tcW w:w="2141"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1701"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3070" w:type="dxa"/>
            <w:shd w:val="clear" w:color="auto" w:fill="auto"/>
          </w:tcPr>
          <w:p w:rsidR="001013AA" w:rsidRPr="001013AA" w:rsidRDefault="001013AA" w:rsidP="001013AA">
            <w:pPr>
              <w:spacing w:after="0" w:line="480" w:lineRule="auto"/>
              <w:jc w:val="both"/>
              <w:rPr>
                <w:rFonts w:ascii="Tahoma" w:hAnsi="Tahoma" w:cs="Tahoma"/>
                <w:sz w:val="24"/>
                <w:szCs w:val="24"/>
              </w:rPr>
            </w:pPr>
            <w:r w:rsidRPr="001013AA">
              <w:rPr>
                <w:rFonts w:ascii="Tahoma" w:hAnsi="Tahoma" w:cs="Tahoma"/>
                <w:sz w:val="24"/>
                <w:szCs w:val="24"/>
              </w:rPr>
              <w:t xml:space="preserve">(z) Akvarijem </w:t>
            </w:r>
          </w:p>
        </w:tc>
        <w:tc>
          <w:tcPr>
            <w:tcW w:w="2141"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1701" w:type="dxa"/>
            <w:shd w:val="clear" w:color="auto" w:fill="auto"/>
          </w:tcPr>
          <w:p w:rsidR="001013AA" w:rsidRPr="001013AA" w:rsidRDefault="001013AA" w:rsidP="001013AA">
            <w:pPr>
              <w:spacing w:after="0" w:line="480" w:lineRule="auto"/>
              <w:jc w:val="both"/>
              <w:rPr>
                <w:rFonts w:ascii="Tahoma" w:hAnsi="Tahoma" w:cs="Tahoma"/>
                <w:sz w:val="24"/>
                <w:szCs w:val="24"/>
              </w:rPr>
            </w:pPr>
          </w:p>
        </w:tc>
      </w:tr>
      <w:tr w:rsidR="001013AA" w:rsidRPr="001013AA" w:rsidTr="00EE0C6C">
        <w:tc>
          <w:tcPr>
            <w:tcW w:w="3070" w:type="dxa"/>
            <w:shd w:val="clear" w:color="auto" w:fill="auto"/>
          </w:tcPr>
          <w:p w:rsidR="001013AA" w:rsidRPr="001013AA" w:rsidRDefault="001013AA" w:rsidP="001013AA">
            <w:pPr>
              <w:spacing w:after="0" w:line="480" w:lineRule="auto"/>
              <w:jc w:val="both"/>
              <w:rPr>
                <w:rFonts w:ascii="Tahoma" w:hAnsi="Tahoma" w:cs="Tahoma"/>
                <w:sz w:val="24"/>
                <w:szCs w:val="24"/>
              </w:rPr>
            </w:pPr>
            <w:r w:rsidRPr="001013AA">
              <w:rPr>
                <w:rFonts w:ascii="Tahoma" w:hAnsi="Tahoma" w:cs="Tahoma"/>
                <w:sz w:val="24"/>
                <w:szCs w:val="24"/>
              </w:rPr>
              <w:t>društvu</w:t>
            </w:r>
          </w:p>
        </w:tc>
        <w:tc>
          <w:tcPr>
            <w:tcW w:w="2141" w:type="dxa"/>
            <w:shd w:val="clear" w:color="auto" w:fill="auto"/>
          </w:tcPr>
          <w:p w:rsidR="001013AA" w:rsidRPr="001013AA" w:rsidRDefault="001013AA" w:rsidP="001013AA">
            <w:pPr>
              <w:spacing w:after="0" w:line="480" w:lineRule="auto"/>
              <w:jc w:val="both"/>
              <w:rPr>
                <w:rFonts w:ascii="Tahoma" w:hAnsi="Tahoma" w:cs="Tahoma"/>
                <w:sz w:val="24"/>
                <w:szCs w:val="24"/>
              </w:rPr>
            </w:pPr>
          </w:p>
        </w:tc>
        <w:tc>
          <w:tcPr>
            <w:tcW w:w="1701" w:type="dxa"/>
            <w:shd w:val="clear" w:color="auto" w:fill="auto"/>
          </w:tcPr>
          <w:p w:rsidR="001013AA" w:rsidRPr="001013AA" w:rsidRDefault="001013AA" w:rsidP="001013AA">
            <w:pPr>
              <w:spacing w:after="0" w:line="480" w:lineRule="auto"/>
              <w:jc w:val="both"/>
              <w:rPr>
                <w:rFonts w:ascii="Tahoma" w:hAnsi="Tahoma" w:cs="Tahoma"/>
                <w:sz w:val="24"/>
                <w:szCs w:val="24"/>
              </w:rPr>
            </w:pPr>
          </w:p>
        </w:tc>
      </w:tr>
    </w:tbl>
    <w:p w:rsidR="001013AA" w:rsidRPr="001013AA" w:rsidRDefault="001013AA" w:rsidP="001013AA">
      <w:pPr>
        <w:spacing w:after="0"/>
        <w:jc w:val="both"/>
        <w:rPr>
          <w:rFonts w:ascii="Tahoma" w:hAnsi="Tahoma" w:cs="Tahoma"/>
          <w:color w:val="FF0000"/>
          <w:sz w:val="24"/>
          <w:szCs w:val="24"/>
        </w:rPr>
      </w:pPr>
    </w:p>
    <w:p w:rsidR="001013AA" w:rsidRPr="001013AA" w:rsidRDefault="001013AA" w:rsidP="001013AA">
      <w:pPr>
        <w:spacing w:after="0"/>
        <w:jc w:val="both"/>
        <w:rPr>
          <w:rFonts w:ascii="Tahoma" w:hAnsi="Tahoma" w:cs="Tahoma"/>
          <w:b/>
          <w:sz w:val="24"/>
          <w:szCs w:val="24"/>
        </w:rPr>
      </w:pPr>
    </w:p>
    <w:p w:rsidR="001013AA" w:rsidRPr="001013AA" w:rsidRDefault="000F7E62" w:rsidP="001013AA">
      <w:pPr>
        <w:spacing w:after="0"/>
        <w:jc w:val="both"/>
        <w:rPr>
          <w:rFonts w:ascii="Tahoma" w:hAnsi="Tahoma" w:cs="Tahoma"/>
          <w:b/>
          <w:sz w:val="24"/>
          <w:szCs w:val="24"/>
        </w:rPr>
      </w:pPr>
      <w:r>
        <w:rPr>
          <w:rFonts w:ascii="Tahoma" w:hAnsi="Tahoma" w:cs="Tahoma"/>
          <w:b/>
          <w:sz w:val="24"/>
          <w:szCs w:val="24"/>
        </w:rPr>
        <w:t>3</w:t>
      </w:r>
      <w:r w:rsidR="001013AA" w:rsidRPr="001013AA">
        <w:rPr>
          <w:rFonts w:ascii="Tahoma" w:hAnsi="Tahoma" w:cs="Tahoma"/>
          <w:b/>
          <w:sz w:val="24"/>
          <w:szCs w:val="24"/>
        </w:rPr>
        <w:t>. V spodnji povedi sta dva osebna zaimka. Izpiši ju in določi, namesto katere besede/besedne zveze stojita.</w:t>
      </w:r>
    </w:p>
    <w:p w:rsidR="001013AA" w:rsidRPr="001013AA" w:rsidRDefault="001013AA" w:rsidP="001013AA">
      <w:pPr>
        <w:spacing w:after="0"/>
        <w:jc w:val="both"/>
        <w:rPr>
          <w:rFonts w:ascii="Tahoma" w:hAnsi="Tahoma" w:cs="Tahoma"/>
          <w:sz w:val="24"/>
          <w:szCs w:val="24"/>
        </w:rPr>
      </w:pPr>
    </w:p>
    <w:p w:rsidR="001013AA" w:rsidRPr="001013AA" w:rsidRDefault="001013AA" w:rsidP="001013AA">
      <w:pPr>
        <w:spacing w:after="0"/>
        <w:jc w:val="both"/>
        <w:rPr>
          <w:rFonts w:ascii="Tahoma" w:hAnsi="Tahoma" w:cs="Tahoma"/>
          <w:color w:val="4F81BD"/>
          <w:sz w:val="24"/>
          <w:szCs w:val="24"/>
        </w:rPr>
      </w:pPr>
      <w:r w:rsidRPr="001013AA">
        <w:rPr>
          <w:rFonts w:ascii="Tahoma" w:hAnsi="Tahoma" w:cs="Tahoma"/>
          <w:color w:val="4F81BD"/>
          <w:sz w:val="24"/>
          <w:szCs w:val="24"/>
        </w:rPr>
        <w:t>Sol iz Sečoveljskih solin izvažajo že v več kot 20 držav, te znamke pa jo bodo ponesle tudi v kraje, ki jih sol sicer ne bi dosegla.</w:t>
      </w:r>
    </w:p>
    <w:p w:rsidR="001013AA" w:rsidRPr="001013AA" w:rsidRDefault="001013AA" w:rsidP="001013AA">
      <w:pPr>
        <w:spacing w:after="0"/>
        <w:jc w:val="both"/>
        <w:rPr>
          <w:rFonts w:ascii="Tahoma" w:hAnsi="Tahoma" w:cs="Tahoma"/>
          <w:sz w:val="24"/>
          <w:szCs w:val="24"/>
        </w:rPr>
      </w:pPr>
    </w:p>
    <w:p w:rsidR="001013AA" w:rsidRPr="001013AA" w:rsidRDefault="001013AA" w:rsidP="001013AA">
      <w:pPr>
        <w:spacing w:after="0" w:line="480" w:lineRule="auto"/>
        <w:rPr>
          <w:rFonts w:ascii="Tahoma" w:hAnsi="Tahoma" w:cs="Tahoma"/>
          <w:sz w:val="24"/>
          <w:szCs w:val="24"/>
        </w:rPr>
      </w:pPr>
      <w:r w:rsidRPr="001013AA">
        <w:rPr>
          <w:rFonts w:ascii="Tahoma" w:hAnsi="Tahoma" w:cs="Tahoma"/>
          <w:sz w:val="24"/>
          <w:szCs w:val="24"/>
        </w:rPr>
        <w:t>Zaimek ______________ stoji namesto besede/besedne zveze _________________, zaimek ______________ pa nadomešča besedo/besedno zvezo _________________.</w:t>
      </w:r>
    </w:p>
    <w:p w:rsidR="008C7F46" w:rsidRDefault="008C7F46"/>
    <w:sectPr w:rsidR="008C7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CC2"/>
    <w:multiLevelType w:val="hybridMultilevel"/>
    <w:tmpl w:val="BB44B1BC"/>
    <w:lvl w:ilvl="0" w:tplc="04240017">
      <w:start w:val="1"/>
      <w:numFmt w:val="lowerLetter"/>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BC"/>
    <w:rsid w:val="000F7E62"/>
    <w:rsid w:val="001013AA"/>
    <w:rsid w:val="004368BC"/>
    <w:rsid w:val="008C7F46"/>
    <w:rsid w:val="00A47A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11CC"/>
  <w15:chartTrackingRefBased/>
  <w15:docId w15:val="{FC9866CF-E7BA-47A2-AA58-B8E08367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368BC"/>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447</Words>
  <Characters>2550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5</cp:revision>
  <dcterms:created xsi:type="dcterms:W3CDTF">2021-03-22T08:42:00Z</dcterms:created>
  <dcterms:modified xsi:type="dcterms:W3CDTF">2021-03-22T09:02:00Z</dcterms:modified>
</cp:coreProperties>
</file>