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38" w:rsidRDefault="00F85B77" w:rsidP="00F85B77">
      <w:pPr>
        <w:jc w:val="center"/>
        <w:rPr>
          <w:rFonts w:ascii="Tahoma" w:hAnsi="Tahoma" w:cs="Tahoma"/>
          <w:b/>
          <w:sz w:val="24"/>
          <w:szCs w:val="24"/>
          <w:lang w:val="sl-SI"/>
        </w:rPr>
      </w:pPr>
      <w:r w:rsidRPr="00F85B77">
        <w:rPr>
          <w:rFonts w:ascii="Tahoma" w:hAnsi="Tahoma" w:cs="Tahoma"/>
          <w:b/>
          <w:sz w:val="40"/>
          <w:szCs w:val="40"/>
          <w:lang w:val="sl-SI"/>
        </w:rPr>
        <w:t xml:space="preserve">VRTIČKANJE, </w:t>
      </w:r>
      <w:r w:rsidR="001F0C0A">
        <w:rPr>
          <w:rFonts w:ascii="Tahoma" w:hAnsi="Tahoma" w:cs="Tahoma"/>
          <w:b/>
          <w:sz w:val="40"/>
          <w:szCs w:val="40"/>
          <w:lang w:val="sl-SI"/>
        </w:rPr>
        <w:t>21</w:t>
      </w:r>
      <w:r w:rsidR="00901A57">
        <w:rPr>
          <w:rFonts w:ascii="Tahoma" w:hAnsi="Tahoma" w:cs="Tahoma"/>
          <w:b/>
          <w:sz w:val="40"/>
          <w:szCs w:val="40"/>
          <w:lang w:val="sl-SI"/>
        </w:rPr>
        <w:t>. 6</w:t>
      </w:r>
      <w:r w:rsidRPr="00F85B77">
        <w:rPr>
          <w:rFonts w:ascii="Tahoma" w:hAnsi="Tahoma" w:cs="Tahoma"/>
          <w:b/>
          <w:sz w:val="40"/>
          <w:szCs w:val="40"/>
          <w:lang w:val="sl-SI"/>
        </w:rPr>
        <w:t>. 2021</w:t>
      </w:r>
    </w:p>
    <w:p w:rsidR="00F85B77" w:rsidRDefault="00F85B77" w:rsidP="00901A57">
      <w:pPr>
        <w:rPr>
          <w:rFonts w:ascii="Tahoma" w:hAnsi="Tahoma" w:cs="Tahoma"/>
          <w:b/>
          <w:sz w:val="24"/>
          <w:szCs w:val="24"/>
          <w:lang w:val="sl-SI"/>
        </w:rPr>
      </w:pPr>
    </w:p>
    <w:p w:rsidR="00F85B77" w:rsidRDefault="001F0C0A" w:rsidP="00F85B77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A29D661" wp14:editId="713B473A">
            <wp:extent cx="5942647" cy="2735580"/>
            <wp:effectExtent l="0" t="0" r="1270" b="7620"/>
            <wp:docPr id="1" name="Slika 1" descr="Mazilo iz ognjiča uporablja ljudska medicina že zelo dolgo in tudi za veliko bolezni, ker obnavlja celice, naj ne bi manjkalo v nobenem gospodinjstvu. Uporabljamo ga pri krčnih žilah, vnetju ven, ozeblinah, glivičnem obolenju stopal, krastah v nos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zilo iz ognjiča uporablja ljudska medicina že zelo dolgo in tudi za veliko bolezni, ker obnavlja celice, naj ne bi manjkalo v nobenem gospodinjstvu. Uporabljamo ga pri krčnih žilah, vnetju ven, ozeblinah, glivičnem obolenju stopal, krastah v nosu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9" cy="273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C0A" w:rsidRDefault="001F0C0A" w:rsidP="00F85B77">
      <w:pPr>
        <w:spacing w:line="276" w:lineRule="auto"/>
        <w:jc w:val="both"/>
        <w:rPr>
          <w:rFonts w:ascii="Arial" w:hAnsi="Arial" w:cs="Arial"/>
          <w:sz w:val="26"/>
          <w:szCs w:val="26"/>
          <w:shd w:val="clear" w:color="auto" w:fill="FAFDFC"/>
        </w:rPr>
      </w:pP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Zdravilni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> </w:t>
      </w:r>
      <w:proofErr w:type="spellStart"/>
      <w:r>
        <w:rPr>
          <w:rStyle w:val="Krepko"/>
          <w:rFonts w:ascii="Arial" w:hAnsi="Arial" w:cs="Arial"/>
          <w:sz w:val="26"/>
          <w:szCs w:val="26"/>
          <w:shd w:val="clear" w:color="auto" w:fill="FAFDFC"/>
        </w:rPr>
        <w:t>ognjič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> (</w:t>
      </w:r>
      <w:r>
        <w:rPr>
          <w:rStyle w:val="Krepko"/>
          <w:rFonts w:ascii="Arial" w:hAnsi="Arial" w:cs="Arial"/>
          <w:i/>
          <w:iCs/>
          <w:sz w:val="26"/>
          <w:szCs w:val="26"/>
          <w:shd w:val="clear" w:color="auto" w:fill="FAFDFC"/>
        </w:rPr>
        <w:t xml:space="preserve">Calendula </w:t>
      </w:r>
      <w:proofErr w:type="spellStart"/>
      <w:r>
        <w:rPr>
          <w:rStyle w:val="Krepko"/>
          <w:rFonts w:ascii="Arial" w:hAnsi="Arial" w:cs="Arial"/>
          <w:i/>
          <w:iCs/>
          <w:sz w:val="26"/>
          <w:szCs w:val="26"/>
          <w:shd w:val="clear" w:color="auto" w:fill="FAFDFC"/>
        </w:rPr>
        <w:t>officinalis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) je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vsestransko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uporaben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. Ali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veste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, da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napoveduje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dež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? V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kolikor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je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po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sedmi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uri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zjutraj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cvet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še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zaprt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bo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tisti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dan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deževalo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:)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Sicer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pa so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čudovite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predvsem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njegove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zdravilne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spos</w:t>
      </w:r>
      <w:r>
        <w:rPr>
          <w:rFonts w:ascii="Arial" w:hAnsi="Arial" w:cs="Arial"/>
          <w:sz w:val="26"/>
          <w:szCs w:val="26"/>
          <w:shd w:val="clear" w:color="auto" w:fill="FAFDFC"/>
        </w:rPr>
        <w:t>obnosti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Ognjič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namreč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deluje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protimikrobno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in</w:t>
      </w:r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protivnetno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ter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se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uporablja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za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celjenje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ran.</w:t>
      </w:r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V</w:t>
      </w:r>
      <w:bookmarkStart w:id="0" w:name="_GoBack"/>
      <w:bookmarkEnd w:id="0"/>
      <w:r>
        <w:rPr>
          <w:rFonts w:ascii="Arial" w:hAnsi="Arial" w:cs="Arial"/>
          <w:sz w:val="26"/>
          <w:szCs w:val="26"/>
          <w:shd w:val="clear" w:color="auto" w:fill="FAFDFC"/>
        </w:rPr>
        <w:t>endar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pa je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po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drugi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strani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tako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blag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, da je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varen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za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uporabo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tudi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pri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dojenčkih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otrocih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kroničnih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bolnikih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in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starejših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Naštejmo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za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kaj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vse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ga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lahko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uporabite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shd w:val="clear" w:color="auto" w:fill="FAFDFC"/>
        </w:rPr>
        <w:t>tudi</w:t>
      </w:r>
      <w:proofErr w:type="spellEnd"/>
      <w:r>
        <w:rPr>
          <w:rFonts w:ascii="Arial" w:hAnsi="Arial" w:cs="Arial"/>
          <w:sz w:val="26"/>
          <w:szCs w:val="26"/>
          <w:shd w:val="clear" w:color="auto" w:fill="FAFDFC"/>
        </w:rPr>
        <w:t xml:space="preserve"> vi:</w:t>
      </w:r>
    </w:p>
    <w:p w:rsidR="001F0C0A" w:rsidRDefault="001F0C0A" w:rsidP="001F0C0A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Čaj</w:t>
      </w:r>
      <w:proofErr w:type="spellEnd"/>
    </w:p>
    <w:p w:rsidR="001F0C0A" w:rsidRDefault="001F0C0A" w:rsidP="001F0C0A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Krema</w:t>
      </w:r>
      <w:proofErr w:type="spellEnd"/>
    </w:p>
    <w:p w:rsidR="001F0C0A" w:rsidRDefault="001F0C0A" w:rsidP="001F0C0A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Dekoracija</w:t>
      </w:r>
      <w:proofErr w:type="spellEnd"/>
    </w:p>
    <w:p w:rsidR="001F0C0A" w:rsidRDefault="001F0C0A" w:rsidP="001F0C0A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Kulinarika</w:t>
      </w:r>
      <w:proofErr w:type="spellEnd"/>
    </w:p>
    <w:p w:rsidR="001F0C0A" w:rsidRPr="001F0C0A" w:rsidRDefault="001F0C0A" w:rsidP="001F0C0A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0C0A" w:rsidRDefault="001F0C0A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</w:p>
    <w:p w:rsidR="001F0C0A" w:rsidRDefault="001F0C0A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</w:p>
    <w:p w:rsidR="001F0C0A" w:rsidRDefault="001F0C0A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</w:p>
    <w:p w:rsidR="00F85B77" w:rsidRPr="00F85B77" w:rsidRDefault="00F85B77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  <w:t>Učiteljica Živa</w:t>
      </w:r>
    </w:p>
    <w:p w:rsidR="00F85B77" w:rsidRPr="00F85B77" w:rsidRDefault="00F85B77" w:rsidP="00F85B77">
      <w:pPr>
        <w:spacing w:line="276" w:lineRule="auto"/>
        <w:jc w:val="both"/>
        <w:rPr>
          <w:rFonts w:ascii="Tahoma" w:hAnsi="Tahoma" w:cs="Tahoma"/>
          <w:sz w:val="24"/>
          <w:szCs w:val="24"/>
          <w:lang w:val="sl-SI"/>
        </w:rPr>
      </w:pPr>
    </w:p>
    <w:sectPr w:rsidR="00F85B77" w:rsidRPr="00F85B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7CAA"/>
    <w:multiLevelType w:val="hybridMultilevel"/>
    <w:tmpl w:val="3C54DA2C"/>
    <w:lvl w:ilvl="0" w:tplc="B4467E7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93873"/>
    <w:multiLevelType w:val="hybridMultilevel"/>
    <w:tmpl w:val="23C6B12E"/>
    <w:lvl w:ilvl="0" w:tplc="2EE469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3630E"/>
    <w:multiLevelType w:val="hybridMultilevel"/>
    <w:tmpl w:val="C0F29CAA"/>
    <w:lvl w:ilvl="0" w:tplc="A6EC5FA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7"/>
    <w:rsid w:val="001F0C0A"/>
    <w:rsid w:val="00357407"/>
    <w:rsid w:val="00426B6A"/>
    <w:rsid w:val="0072630C"/>
    <w:rsid w:val="00901A57"/>
    <w:rsid w:val="00F8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A8B8"/>
  <w15:chartTrackingRefBased/>
  <w15:docId w15:val="{821C7293-C9E9-468F-8456-DB480B7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85B77"/>
    <w:rPr>
      <w:b/>
      <w:bCs/>
    </w:rPr>
  </w:style>
  <w:style w:type="paragraph" w:styleId="Odstavekseznama">
    <w:name w:val="List Paragraph"/>
    <w:basedOn w:val="Navaden"/>
    <w:uiPriority w:val="34"/>
    <w:qFormat/>
    <w:rsid w:val="00F85B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57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Valjavec</dc:creator>
  <cp:keywords/>
  <dc:description/>
  <cp:lastModifiedBy>Jure Valjavec</cp:lastModifiedBy>
  <cp:revision>2</cp:revision>
  <dcterms:created xsi:type="dcterms:W3CDTF">2021-06-22T13:41:00Z</dcterms:created>
  <dcterms:modified xsi:type="dcterms:W3CDTF">2021-06-22T13:41:00Z</dcterms:modified>
</cp:coreProperties>
</file>