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4B85" w14:textId="04843D33" w:rsidR="006614ED" w:rsidRPr="006614ED" w:rsidRDefault="006614ED" w:rsidP="006614ED">
      <w:pPr>
        <w:jc w:val="center"/>
        <w:rPr>
          <w:rFonts w:ascii="Arial Narrow" w:hAnsi="Arial Narrow"/>
          <w:b/>
          <w:bCs/>
          <w:color w:val="0070C0"/>
          <w:sz w:val="36"/>
          <w:szCs w:val="36"/>
        </w:rPr>
      </w:pPr>
      <w:r w:rsidRPr="006614ED">
        <w:rPr>
          <w:rFonts w:ascii="Arial Narrow" w:hAnsi="Arial Narrow"/>
          <w:b/>
          <w:bCs/>
          <w:color w:val="0070C0"/>
          <w:sz w:val="36"/>
          <w:szCs w:val="36"/>
        </w:rPr>
        <w:t>POUK NA DALJAVO</w:t>
      </w:r>
    </w:p>
    <w:p w14:paraId="755DCED0" w14:textId="61F00D33" w:rsidR="00912CD9" w:rsidRPr="006614ED" w:rsidRDefault="006614ED" w:rsidP="006614ED">
      <w:pPr>
        <w:jc w:val="center"/>
        <w:rPr>
          <w:rFonts w:ascii="Arial Narrow" w:hAnsi="Arial Narrow"/>
          <w:b/>
          <w:bCs/>
          <w:color w:val="0070C0"/>
          <w:sz w:val="36"/>
          <w:szCs w:val="36"/>
        </w:rPr>
      </w:pPr>
      <w:r w:rsidRPr="006614ED">
        <w:rPr>
          <w:rFonts w:ascii="Arial Narrow" w:hAnsi="Arial Narrow"/>
          <w:b/>
          <w:bCs/>
          <w:color w:val="0070C0"/>
          <w:sz w:val="36"/>
          <w:szCs w:val="36"/>
        </w:rPr>
        <w:t>PONEDELJEK, 22. 11. 2021</w:t>
      </w:r>
    </w:p>
    <w:tbl>
      <w:tblPr>
        <w:tblStyle w:val="TableNormal"/>
        <w:tblpPr w:leftFromText="141" w:rightFromText="141" w:vertAnchor="text" w:horzAnchor="margin" w:tblpXSpec="center" w:tblpY="235"/>
        <w:tblW w:w="100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2"/>
      </w:tblGrid>
      <w:tr w:rsidR="006614ED" w:rsidRPr="006614ED" w14:paraId="64E4DAAC" w14:textId="77777777" w:rsidTr="006614ED">
        <w:trPr>
          <w:trHeight w:val="833"/>
        </w:trPr>
        <w:tc>
          <w:tcPr>
            <w:tcW w:w="10082" w:type="dxa"/>
          </w:tcPr>
          <w:p w14:paraId="3C0DB3B5" w14:textId="382C963C" w:rsidR="006614ED" w:rsidRPr="006614ED" w:rsidRDefault="006614ED" w:rsidP="006614ED">
            <w:pPr>
              <w:pStyle w:val="TableParagraph"/>
              <w:spacing w:before="31"/>
              <w:ind w:left="509" w:right="571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 xml:space="preserve">MAT </w:t>
            </w:r>
          </w:p>
          <w:p w14:paraId="74B3F14E" w14:textId="77777777" w:rsidR="006614ED" w:rsidRPr="006614ED" w:rsidRDefault="006614ED" w:rsidP="006614ED">
            <w:pPr>
              <w:pStyle w:val="TableParagraph"/>
              <w:spacing w:before="49" w:line="312" w:lineRule="auto"/>
              <w:ind w:left="509" w:right="57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614ED">
              <w:rPr>
                <w:rFonts w:ascii="Arial Narrow" w:hAnsi="Arial Narrow"/>
                <w:sz w:val="24"/>
                <w:szCs w:val="24"/>
              </w:rPr>
              <w:t>Geometrijska</w:t>
            </w:r>
            <w:proofErr w:type="spellEnd"/>
            <w:r w:rsidRPr="006614E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/>
                <w:sz w:val="24"/>
                <w:szCs w:val="24"/>
              </w:rPr>
              <w:t>telesa</w:t>
            </w:r>
            <w:proofErr w:type="spellEnd"/>
            <w:r w:rsidRPr="006614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63D3346" w14:textId="77777777" w:rsidR="006614ED" w:rsidRPr="006614ED" w:rsidRDefault="006614ED" w:rsidP="006614ED">
            <w:pPr>
              <w:pStyle w:val="TableParagraph"/>
              <w:spacing w:before="49" w:line="312" w:lineRule="auto"/>
              <w:ind w:left="509" w:right="577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>D.Z. str. 72, 73</w:t>
            </w:r>
          </w:p>
        </w:tc>
      </w:tr>
      <w:tr w:rsidR="006614ED" w:rsidRPr="006614ED" w14:paraId="5CBCA570" w14:textId="77777777" w:rsidTr="006614ED">
        <w:trPr>
          <w:trHeight w:val="624"/>
        </w:trPr>
        <w:tc>
          <w:tcPr>
            <w:tcW w:w="10082" w:type="dxa"/>
          </w:tcPr>
          <w:p w14:paraId="3AA5D4F2" w14:textId="27871B2B" w:rsidR="006614ED" w:rsidRPr="006614ED" w:rsidRDefault="006614ED" w:rsidP="006614ED">
            <w:pPr>
              <w:pStyle w:val="TableParagraph"/>
              <w:spacing w:before="31"/>
              <w:ind w:left="509" w:right="572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 xml:space="preserve">SLJ </w:t>
            </w:r>
          </w:p>
          <w:p w14:paraId="06E7274D" w14:textId="77777777" w:rsidR="006614ED" w:rsidRPr="006614ED" w:rsidRDefault="006614ED" w:rsidP="006614ED">
            <w:pPr>
              <w:pStyle w:val="TableParagraph"/>
              <w:spacing w:before="49"/>
              <w:ind w:left="98" w:right="155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>V NAKUPOVALNEM SREDIŠČU</w:t>
            </w:r>
          </w:p>
          <w:p w14:paraId="6CDB7136" w14:textId="77777777" w:rsidR="006614ED" w:rsidRPr="006614ED" w:rsidRDefault="006614ED" w:rsidP="006614ED">
            <w:pPr>
              <w:pStyle w:val="TableParagraph"/>
              <w:spacing w:before="49"/>
              <w:ind w:left="98" w:right="155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>D.Z. str. 48, 49</w:t>
            </w:r>
          </w:p>
          <w:p w14:paraId="39932652" w14:textId="77777777" w:rsidR="006614ED" w:rsidRPr="006614ED" w:rsidRDefault="006614ED" w:rsidP="006614ED">
            <w:pPr>
              <w:pStyle w:val="TableParagraph"/>
              <w:spacing w:before="49"/>
              <w:ind w:left="98" w:right="155"/>
              <w:rPr>
                <w:rFonts w:ascii="Arial Narrow" w:hAnsi="Arial Narrow"/>
                <w:sz w:val="24"/>
                <w:szCs w:val="24"/>
              </w:rPr>
            </w:pPr>
          </w:p>
          <w:p w14:paraId="5D31DB73" w14:textId="77777777" w:rsidR="006614ED" w:rsidRPr="006614ED" w:rsidRDefault="006614ED" w:rsidP="006614ED">
            <w:pPr>
              <w:pStyle w:val="TableParagraph"/>
              <w:spacing w:before="49"/>
              <w:ind w:left="509" w:right="57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14ED" w:rsidRPr="006614ED" w14:paraId="5EAD433F" w14:textId="77777777" w:rsidTr="006614ED">
        <w:trPr>
          <w:trHeight w:val="1040"/>
        </w:trPr>
        <w:tc>
          <w:tcPr>
            <w:tcW w:w="10082" w:type="dxa"/>
          </w:tcPr>
          <w:p w14:paraId="4C23B1A6" w14:textId="415B6DA4" w:rsidR="006614ED" w:rsidRPr="006614ED" w:rsidRDefault="006614ED" w:rsidP="006614ED">
            <w:pPr>
              <w:pStyle w:val="TableParagraph"/>
              <w:spacing w:before="31" w:line="312" w:lineRule="auto"/>
              <w:ind w:left="167" w:right="220" w:firstLine="743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6614ED">
              <w:rPr>
                <w:rFonts w:ascii="Arial Narrow" w:hAnsi="Arial Narrow"/>
                <w:sz w:val="24"/>
                <w:szCs w:val="24"/>
              </w:rPr>
              <w:t>GUM  IZDELAJMO</w:t>
            </w:r>
            <w:proofErr w:type="gramEnd"/>
            <w:r w:rsidRPr="006614ED">
              <w:rPr>
                <w:rFonts w:ascii="Arial Narrow" w:hAnsi="Arial Narrow"/>
                <w:sz w:val="24"/>
                <w:szCs w:val="24"/>
              </w:rPr>
              <w:t xml:space="preserve"> MALA GLASBILA</w:t>
            </w:r>
          </w:p>
          <w:p w14:paraId="1062FFBB" w14:textId="77777777" w:rsidR="006614ED" w:rsidRPr="006614ED" w:rsidRDefault="006614ED" w:rsidP="006614ED">
            <w:pPr>
              <w:snapToGrid w:val="0"/>
              <w:ind w:right="432"/>
              <w:rPr>
                <w:rFonts w:ascii="Arial Narrow" w:hAnsi="Arial Narrow"/>
                <w:b/>
                <w:iCs/>
                <w:sz w:val="24"/>
                <w:szCs w:val="24"/>
              </w:rPr>
            </w:pPr>
            <w:proofErr w:type="spellStart"/>
            <w:r w:rsidRPr="006614ED">
              <w:rPr>
                <w:rFonts w:ascii="Arial Narrow" w:hAnsi="Arial Narrow"/>
                <w:b/>
                <w:iCs/>
                <w:sz w:val="24"/>
                <w:szCs w:val="24"/>
              </w:rPr>
              <w:t>Npr</w:t>
            </w:r>
            <w:proofErr w:type="spellEnd"/>
            <w:r w:rsidRPr="006614E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.  </w:t>
            </w:r>
            <w:proofErr w:type="spellStart"/>
            <w:r w:rsidRPr="006614ED">
              <w:rPr>
                <w:rFonts w:ascii="Arial Narrow" w:hAnsi="Arial Narrow"/>
                <w:b/>
                <w:iCs/>
                <w:sz w:val="24"/>
                <w:szCs w:val="24"/>
              </w:rPr>
              <w:t>Lončeni</w:t>
            </w:r>
            <w:proofErr w:type="spellEnd"/>
            <w:r w:rsidRPr="006614E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bas </w:t>
            </w:r>
          </w:p>
          <w:p w14:paraId="40F954EB" w14:textId="77777777" w:rsidR="006614ED" w:rsidRPr="006614ED" w:rsidRDefault="006614ED" w:rsidP="006614ED">
            <w:pPr>
              <w:pStyle w:val="TableParagraph"/>
              <w:spacing w:before="31" w:line="312" w:lineRule="auto"/>
              <w:ind w:left="167" w:right="220" w:firstLine="743"/>
              <w:jc w:val="left"/>
              <w:rPr>
                <w:rFonts w:ascii="Arial Narrow" w:hAnsi="Arial Narrow"/>
                <w:sz w:val="24"/>
                <w:szCs w:val="24"/>
              </w:rPr>
            </w:pPr>
            <w:hyperlink r:id="rId4" w:history="1">
              <w:r w:rsidRPr="006614ED">
                <w:rPr>
                  <w:rStyle w:val="Hiperpovezava"/>
                  <w:rFonts w:ascii="Arial Narrow" w:hAnsi="Arial Narrow"/>
                  <w:b/>
                  <w:iCs/>
                  <w:sz w:val="24"/>
                  <w:szCs w:val="24"/>
                </w:rPr>
                <w:t>https://www.youtube.com/watch?v=Ts90AZB849M</w:t>
              </w:r>
            </w:hyperlink>
          </w:p>
          <w:p w14:paraId="383B86C0" w14:textId="77777777" w:rsidR="006614ED" w:rsidRPr="006614ED" w:rsidRDefault="006614ED" w:rsidP="006614ED">
            <w:pPr>
              <w:pStyle w:val="TableParagraph"/>
              <w:spacing w:before="2"/>
              <w:ind w:left="266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14ED" w:rsidRPr="006614ED" w14:paraId="1DB760EA" w14:textId="77777777" w:rsidTr="006614ED">
        <w:trPr>
          <w:trHeight w:val="832"/>
        </w:trPr>
        <w:tc>
          <w:tcPr>
            <w:tcW w:w="10082" w:type="dxa"/>
          </w:tcPr>
          <w:p w14:paraId="37F9BD60" w14:textId="77777777" w:rsidR="006614ED" w:rsidRPr="006614ED" w:rsidRDefault="006614ED" w:rsidP="006614ED">
            <w:pPr>
              <w:pStyle w:val="TableParagraph"/>
              <w:spacing w:before="31"/>
              <w:ind w:left="509" w:right="571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>ŠPO ()</w:t>
            </w:r>
          </w:p>
          <w:p w14:paraId="02E2DE86" w14:textId="77777777" w:rsidR="006614ED" w:rsidRPr="006614ED" w:rsidRDefault="006614ED" w:rsidP="006614ED">
            <w:pPr>
              <w:pStyle w:val="TableParagraph"/>
              <w:spacing w:before="49"/>
              <w:ind w:left="369" w:right="428"/>
              <w:rPr>
                <w:rFonts w:ascii="Arial Narrow" w:hAnsi="Arial Narrow"/>
                <w:sz w:val="24"/>
                <w:szCs w:val="24"/>
              </w:rPr>
            </w:pPr>
            <w:r w:rsidRPr="006614ED">
              <w:rPr>
                <w:rFonts w:ascii="Arial Narrow" w:hAnsi="Arial Narrow"/>
                <w:sz w:val="24"/>
                <w:szCs w:val="24"/>
              </w:rPr>
              <w:t>STOJA NA LOPATICAH</w:t>
            </w:r>
          </w:p>
          <w:p w14:paraId="547F7B91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Pripravljalne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9B44F0F" w14:textId="77777777" w:rsidR="006614ED" w:rsidRPr="006614ED" w:rsidRDefault="006614ED" w:rsidP="006614ED">
            <w:pPr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1.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Učenci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se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blazino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uležejo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hrbet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ter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»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vozijo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kolo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« (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naprej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nazaj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).</w:t>
            </w:r>
          </w:p>
          <w:p w14:paraId="5549B3B6" w14:textId="77777777" w:rsidR="006614ED" w:rsidRPr="006614ED" w:rsidRDefault="006614ED" w:rsidP="006614ED">
            <w:pPr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Učenci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še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vedno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ležijo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hrbtu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. V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leži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vznosno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kot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med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trupom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nogami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je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manjši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od 45°)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zapirajo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odpirajo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z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nogami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7802EFA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Zajčji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skoki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iz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opore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čepno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sonožen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odriv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naprej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doskok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obe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roki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poteg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nog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spet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v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oporo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čepno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B96E8D6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– Z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blazine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blazino</w:t>
            </w:r>
            <w:proofErr w:type="spellEnd"/>
          </w:p>
          <w:p w14:paraId="476F468A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4.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Živi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valj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leže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hrbtu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valjanje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okrog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vzdolžne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telesne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osi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  <w:p w14:paraId="12F1EC16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5FAB433" w14:textId="77777777" w:rsidR="006614ED" w:rsidRPr="006614ED" w:rsidRDefault="006614ED" w:rsidP="006614E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Stoja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lopaticah</w:t>
            </w:r>
            <w:proofErr w:type="spellEnd"/>
          </w:p>
          <w:p w14:paraId="5DDFE8CF" w14:textId="77777777" w:rsidR="006614ED" w:rsidRPr="006614ED" w:rsidRDefault="006614ED" w:rsidP="006614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1.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Povalja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se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naprej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nazaj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hrbtu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  <w:p w14:paraId="71F336B2" w14:textId="77777777" w:rsidR="006614ED" w:rsidRPr="006614ED" w:rsidRDefault="006614ED" w:rsidP="006614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2.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Dela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preval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naprej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1A864147" w14:textId="77777777" w:rsidR="006614ED" w:rsidRPr="006614ED" w:rsidRDefault="006614ED" w:rsidP="006614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Stoja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lopaticah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podpiranjem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z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rokami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ob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strani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hrbta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stoja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lopaticah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pri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kateri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se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roke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v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zaročenju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opirajo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tla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2B8308F3" w14:textId="77777777" w:rsidR="006614ED" w:rsidRPr="006614ED" w:rsidRDefault="006614ED" w:rsidP="006614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4.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Iz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seda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prednožno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skrčno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se po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hrbtu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povali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nazaj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do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lopatic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tilnika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nakar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iztegne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noge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navpično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nad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sebe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CFB290B" w14:textId="77777777" w:rsidR="006614ED" w:rsidRPr="006614ED" w:rsidRDefault="006614ED" w:rsidP="006614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5.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vaja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Iz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stoje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lopaticah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se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skrči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istočasno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povalja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naprej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 xml:space="preserve"> do </w:t>
            </w:r>
            <w:proofErr w:type="spellStart"/>
            <w:r w:rsidRPr="006614ED">
              <w:rPr>
                <w:rFonts w:ascii="Arial Narrow" w:hAnsi="Arial Narrow" w:cs="Arial"/>
                <w:sz w:val="24"/>
                <w:szCs w:val="24"/>
              </w:rPr>
              <w:t>čepa</w:t>
            </w:r>
            <w:proofErr w:type="spellEnd"/>
            <w:r w:rsidRPr="006614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2A6271E0" w14:textId="77777777" w:rsidR="006614ED" w:rsidRPr="006614ED" w:rsidRDefault="006614ED" w:rsidP="006614ED">
            <w:pPr>
              <w:pStyle w:val="TableParagraph"/>
              <w:spacing w:before="49"/>
              <w:ind w:left="89" w:right="15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59F661" w14:textId="494DD455" w:rsidR="006614ED" w:rsidRPr="006614ED" w:rsidRDefault="006614ED">
      <w:pPr>
        <w:rPr>
          <w:rFonts w:ascii="Arial Narrow" w:hAnsi="Arial Narrow"/>
          <w:sz w:val="24"/>
          <w:szCs w:val="24"/>
        </w:rPr>
      </w:pPr>
    </w:p>
    <w:p w14:paraId="49D7ACB3" w14:textId="77777777" w:rsidR="006614ED" w:rsidRPr="006614ED" w:rsidRDefault="006614ED">
      <w:pPr>
        <w:rPr>
          <w:rFonts w:ascii="Arial Narrow" w:hAnsi="Arial Narrow"/>
          <w:sz w:val="24"/>
          <w:szCs w:val="24"/>
        </w:rPr>
      </w:pPr>
    </w:p>
    <w:sectPr w:rsidR="006614ED" w:rsidRPr="0066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D"/>
    <w:rsid w:val="006614ED"/>
    <w:rsid w:val="0091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FAB3"/>
  <w15:chartTrackingRefBased/>
  <w15:docId w15:val="{2E305696-9AB7-458B-961C-312F3800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6614ED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character" w:styleId="Hiperpovezava">
    <w:name w:val="Hyperlink"/>
    <w:uiPriority w:val="99"/>
    <w:unhideWhenUsed/>
    <w:rsid w:val="00661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s90AZB849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2021-11-21T19:51:00Z</dcterms:created>
  <dcterms:modified xsi:type="dcterms:W3CDTF">2021-11-21T19:53:00Z</dcterms:modified>
</cp:coreProperties>
</file>