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5D60B" w14:textId="3366DFD6" w:rsidR="00D06456" w:rsidRPr="00D35BA4" w:rsidRDefault="00D35BA4">
      <w:pPr>
        <w:rPr>
          <w:b/>
          <w:bCs/>
          <w:sz w:val="24"/>
          <w:szCs w:val="24"/>
        </w:rPr>
      </w:pPr>
      <w:r w:rsidRPr="00D35BA4">
        <w:rPr>
          <w:b/>
          <w:bCs/>
          <w:sz w:val="24"/>
          <w:szCs w:val="24"/>
        </w:rPr>
        <w:t xml:space="preserve">NAVODILA ZA DELO, </w:t>
      </w:r>
      <w:r w:rsidR="00C66BE0">
        <w:rPr>
          <w:b/>
          <w:bCs/>
          <w:sz w:val="24"/>
          <w:szCs w:val="24"/>
        </w:rPr>
        <w:t>3</w:t>
      </w:r>
      <w:r w:rsidRPr="00D35BA4">
        <w:rPr>
          <w:b/>
          <w:bCs/>
          <w:sz w:val="24"/>
          <w:szCs w:val="24"/>
        </w:rPr>
        <w:t>.12., NARAVOSLOVJE 7.</w:t>
      </w:r>
      <w:r w:rsidR="000673B9">
        <w:rPr>
          <w:b/>
          <w:bCs/>
          <w:sz w:val="24"/>
          <w:szCs w:val="24"/>
        </w:rPr>
        <w:t>B</w:t>
      </w:r>
    </w:p>
    <w:p w14:paraId="69FF2CB5" w14:textId="3AAAC5F5" w:rsidR="00D35BA4" w:rsidRPr="003A602F" w:rsidRDefault="003A602F">
      <w:pPr>
        <w:rPr>
          <w:b/>
          <w:bCs/>
          <w:color w:val="FF0000"/>
          <w:sz w:val="28"/>
          <w:szCs w:val="28"/>
        </w:rPr>
      </w:pPr>
      <w:r w:rsidRPr="003A602F">
        <w:rPr>
          <w:b/>
          <w:bCs/>
          <w:color w:val="FF0000"/>
          <w:sz w:val="28"/>
          <w:szCs w:val="28"/>
        </w:rPr>
        <w:t>Učenci v zvezek napišejo vaja, prepišejo navodila naloge, prerišejo skico ter s celim stavkom odgovorijo na vprašanja.</w:t>
      </w:r>
      <w:r>
        <w:rPr>
          <w:b/>
          <w:bCs/>
          <w:color w:val="FF0000"/>
          <w:sz w:val="28"/>
          <w:szCs w:val="28"/>
        </w:rPr>
        <w:t xml:space="preserve"> </w:t>
      </w:r>
      <w:r w:rsidR="00690442">
        <w:rPr>
          <w:b/>
          <w:bCs/>
          <w:color w:val="FF0000"/>
          <w:sz w:val="28"/>
          <w:szCs w:val="28"/>
        </w:rPr>
        <w:t xml:space="preserve">Drugo nalogo v celoti prepišejo. </w:t>
      </w:r>
      <w:r>
        <w:rPr>
          <w:b/>
          <w:bCs/>
          <w:color w:val="FF0000"/>
          <w:sz w:val="28"/>
          <w:szCs w:val="28"/>
        </w:rPr>
        <w:t>(rešitve so na zadnji strani)</w:t>
      </w:r>
    </w:p>
    <w:p w14:paraId="5B6897E0" w14:textId="0C0E9089" w:rsidR="00D35BA4" w:rsidRPr="005235AB" w:rsidRDefault="00D35BA4">
      <w:pPr>
        <w:rPr>
          <w:b/>
          <w:bCs/>
          <w:sz w:val="24"/>
          <w:szCs w:val="24"/>
        </w:rPr>
      </w:pPr>
      <w:r w:rsidRPr="005235AB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7FFFF53" wp14:editId="0BE36A7C">
            <wp:simplePos x="0" y="0"/>
            <wp:positionH relativeFrom="margin">
              <wp:align>right</wp:align>
            </wp:positionH>
            <wp:positionV relativeFrom="paragraph">
              <wp:posOffset>645795</wp:posOffset>
            </wp:positionV>
            <wp:extent cx="1974850" cy="2317750"/>
            <wp:effectExtent l="0" t="0" r="635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231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235AB">
        <w:rPr>
          <w:b/>
          <w:bCs/>
          <w:sz w:val="24"/>
          <w:szCs w:val="24"/>
        </w:rPr>
        <w:t>1. Oglej si shemo, ki prikazuje potek ločevanja. V lij vpet na stojalo, smo dali filtrirni papir. Pod lij smo postavili prazno čašo. Zmes mivke in vode ob palčki smo poćasi prelili v lij s filtrirnim papirjem. Odgovori na vprašanja.</w:t>
      </w:r>
    </w:p>
    <w:p w14:paraId="6C439DD6" w14:textId="174C1D9C" w:rsidR="00D35BA4" w:rsidRDefault="00D35BA4" w:rsidP="00D35BA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Kako imenujemo to metodo ločevanja snovi?</w:t>
      </w:r>
    </w:p>
    <w:p w14:paraId="6C5B1387" w14:textId="4DA66C0C" w:rsidR="00D35BA4" w:rsidRDefault="00D35BA4" w:rsidP="00D35BA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Kaj je trdna snov, ki ostane na filtrirnem papirju?</w:t>
      </w:r>
    </w:p>
    <w:p w14:paraId="1D45C02E" w14:textId="530CFEC9" w:rsidR="00D35BA4" w:rsidRDefault="00D35BA4" w:rsidP="00D35BA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Kaj je v tem primeru filtrat?</w:t>
      </w:r>
    </w:p>
    <w:p w14:paraId="686BE805" w14:textId="4D49EFC6" w:rsidR="00D35BA4" w:rsidRDefault="00D35BA4" w:rsidP="00D35BA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Bi lahko s to metodo ločili zmes vode in kave? Zakaj tako meniš?</w:t>
      </w:r>
      <w:r>
        <w:rPr>
          <w:sz w:val="24"/>
          <w:szCs w:val="24"/>
        </w:rPr>
        <w:br/>
        <w:t xml:space="preserve">DA    NE </w:t>
      </w:r>
    </w:p>
    <w:p w14:paraId="341A260A" w14:textId="72003EFE" w:rsidR="00D35BA4" w:rsidRDefault="00D35BA4" w:rsidP="00D35BA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Bi lahko s to metodo ločili zmes vode in kuhinjske soli? Zakaj tako meniš?</w:t>
      </w:r>
      <w:r>
        <w:rPr>
          <w:sz w:val="24"/>
          <w:szCs w:val="24"/>
        </w:rPr>
        <w:br/>
        <w:t>DA    NE</w:t>
      </w:r>
    </w:p>
    <w:p w14:paraId="3C78D339" w14:textId="5426E7B9" w:rsidR="005235AB" w:rsidRDefault="005235AB" w:rsidP="00D35BA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Kako bi ločil zmes kuhinjske zmesi in vode?</w:t>
      </w:r>
    </w:p>
    <w:p w14:paraId="1BECD65E" w14:textId="005D2B89" w:rsidR="00D35BA4" w:rsidRDefault="00D35BA4" w:rsidP="00D35BA4">
      <w:pPr>
        <w:rPr>
          <w:sz w:val="24"/>
          <w:szCs w:val="24"/>
        </w:rPr>
      </w:pPr>
    </w:p>
    <w:p w14:paraId="3A158849" w14:textId="01D48742" w:rsidR="005235AB" w:rsidRDefault="00D35BA4" w:rsidP="00D35BA4">
      <w:pPr>
        <w:rPr>
          <w:b/>
          <w:bCs/>
          <w:sz w:val="24"/>
          <w:szCs w:val="24"/>
        </w:rPr>
      </w:pPr>
      <w:r w:rsidRPr="005235AB">
        <w:rPr>
          <w:b/>
          <w:bCs/>
          <w:sz w:val="24"/>
          <w:szCs w:val="24"/>
        </w:rPr>
        <w:t>2. Ogledali smo si že</w:t>
      </w:r>
      <w:r w:rsidR="005235AB" w:rsidRPr="005235AB">
        <w:rPr>
          <w:b/>
          <w:bCs/>
          <w:sz w:val="24"/>
          <w:szCs w:val="24"/>
        </w:rPr>
        <w:t xml:space="preserve">, kaj se zgodi, če segrevamo jod. </w:t>
      </w:r>
      <w:r w:rsidR="005235AB" w:rsidRPr="005235AB">
        <w:rPr>
          <w:b/>
          <w:bCs/>
          <w:sz w:val="24"/>
          <w:szCs w:val="24"/>
        </w:rPr>
        <w:br/>
        <w:t>Če bi v izparilnici zmešali sol in jod, jo pokrili in jo segrevali –</w:t>
      </w:r>
      <w:r w:rsidR="005235AB">
        <w:rPr>
          <w:sz w:val="24"/>
          <w:szCs w:val="24"/>
        </w:rPr>
        <w:t xml:space="preserve"> </w:t>
      </w:r>
      <w:r w:rsidR="005235AB" w:rsidRPr="00690442">
        <w:rPr>
          <w:b/>
          <w:bCs/>
          <w:color w:val="70AD47" w:themeColor="accent6"/>
          <w:sz w:val="24"/>
          <w:szCs w:val="24"/>
        </w:rPr>
        <w:t>Kaj bi opazili?</w:t>
      </w:r>
    </w:p>
    <w:p w14:paraId="5310CEB1" w14:textId="56CCA1DC" w:rsidR="005235AB" w:rsidRPr="005235AB" w:rsidRDefault="005235AB" w:rsidP="00D35BA4">
      <w:pPr>
        <w:rPr>
          <w:sz w:val="24"/>
          <w:szCs w:val="24"/>
        </w:rPr>
      </w:pPr>
      <w:r w:rsidRPr="005235AB">
        <w:rPr>
          <w:sz w:val="24"/>
          <w:szCs w:val="24"/>
        </w:rPr>
        <w:t xml:space="preserve">Pri ______________ prehaja snov pri segrevanju neposredno iz trdnega v plinasto stanje, pri ohlajanju pa iz plinastega nazaj v trdno brez vmesne ______________ faze. </w:t>
      </w:r>
    </w:p>
    <w:p w14:paraId="67119ACB" w14:textId="50CE6A65" w:rsidR="005235AB" w:rsidRDefault="005235AB" w:rsidP="00D35BA4">
      <w:pPr>
        <w:rPr>
          <w:sz w:val="24"/>
          <w:szCs w:val="24"/>
        </w:rPr>
      </w:pPr>
      <w:r w:rsidRPr="005235AB">
        <w:rPr>
          <w:sz w:val="24"/>
          <w:szCs w:val="24"/>
        </w:rPr>
        <w:t>Enako kot omenjena sprememba agregatnega stanja se imenuje tudi ločevanje zmesi. Ta metoda se uporablja za čiščenje snovi.</w:t>
      </w:r>
    </w:p>
    <w:p w14:paraId="4EB675F0" w14:textId="2FC34D90" w:rsidR="00690442" w:rsidRDefault="00690442" w:rsidP="00D35BA4">
      <w:pPr>
        <w:rPr>
          <w:sz w:val="24"/>
          <w:szCs w:val="24"/>
        </w:rPr>
      </w:pPr>
    </w:p>
    <w:p w14:paraId="06C90FD9" w14:textId="47CCE7B8" w:rsidR="00690442" w:rsidRDefault="006D4520" w:rsidP="00D35BA4">
      <w:pPr>
        <w:rPr>
          <w:b/>
          <w:bCs/>
          <w:color w:val="70AD47" w:themeColor="accent6"/>
          <w:sz w:val="32"/>
          <w:szCs w:val="32"/>
        </w:rPr>
      </w:pPr>
      <w:r>
        <w:rPr>
          <w:sz w:val="24"/>
          <w:szCs w:val="24"/>
        </w:rPr>
        <w:t xml:space="preserve">Učenci napišejo nov naslov: </w:t>
      </w:r>
      <w:r w:rsidRPr="006D4520">
        <w:rPr>
          <w:b/>
          <w:bCs/>
          <w:color w:val="70AD47" w:themeColor="accent6"/>
          <w:sz w:val="32"/>
          <w:szCs w:val="32"/>
        </w:rPr>
        <w:t>RAZNOLIKOST CELIC</w:t>
      </w:r>
    </w:p>
    <w:p w14:paraId="308E1EBC" w14:textId="714A8FB5" w:rsidR="006D4520" w:rsidRDefault="006D4520" w:rsidP="00D35BA4">
      <w:pPr>
        <w:rPr>
          <w:b/>
          <w:bCs/>
          <w:sz w:val="24"/>
          <w:szCs w:val="24"/>
        </w:rPr>
      </w:pPr>
      <w:r w:rsidRPr="006D4520">
        <w:rPr>
          <w:b/>
          <w:bCs/>
          <w:sz w:val="24"/>
          <w:szCs w:val="24"/>
        </w:rPr>
        <w:t>Organizmi se ne razlikujejo le po videzu, temveč tudi po zgradbi.</w:t>
      </w:r>
      <w:r>
        <w:rPr>
          <w:b/>
          <w:bCs/>
          <w:sz w:val="24"/>
          <w:szCs w:val="24"/>
        </w:rPr>
        <w:t xml:space="preserve"> Nekateri organizmi so zgrajeni iz </w:t>
      </w:r>
      <w:r w:rsidRPr="005D7039">
        <w:rPr>
          <w:b/>
          <w:bCs/>
          <w:color w:val="C45911" w:themeColor="accent2" w:themeShade="BF"/>
          <w:sz w:val="24"/>
          <w:szCs w:val="24"/>
        </w:rPr>
        <w:t xml:space="preserve">prokariontskih celic </w:t>
      </w:r>
      <w:r>
        <w:rPr>
          <w:b/>
          <w:bCs/>
          <w:sz w:val="24"/>
          <w:szCs w:val="24"/>
        </w:rPr>
        <w:t xml:space="preserve">– pravimo jim </w:t>
      </w:r>
      <w:r w:rsidRPr="005D7039">
        <w:rPr>
          <w:b/>
          <w:bCs/>
          <w:color w:val="C45911" w:themeColor="accent2" w:themeShade="BF"/>
          <w:sz w:val="24"/>
          <w:szCs w:val="24"/>
        </w:rPr>
        <w:t>PROKARIONTI</w:t>
      </w:r>
      <w:r>
        <w:rPr>
          <w:b/>
          <w:bCs/>
          <w:sz w:val="24"/>
          <w:szCs w:val="24"/>
        </w:rPr>
        <w:t>.</w:t>
      </w:r>
      <w:r w:rsidR="005D7039">
        <w:rPr>
          <w:b/>
          <w:bCs/>
          <w:sz w:val="24"/>
          <w:szCs w:val="24"/>
        </w:rPr>
        <w:t xml:space="preserve"> Druga skupina organizmov pa je zgrajena iz </w:t>
      </w:r>
      <w:r w:rsidR="005D7039" w:rsidRPr="005D7039">
        <w:rPr>
          <w:b/>
          <w:bCs/>
          <w:color w:val="2E74B5" w:themeColor="accent5" w:themeShade="BF"/>
          <w:sz w:val="24"/>
          <w:szCs w:val="24"/>
        </w:rPr>
        <w:t xml:space="preserve">evkrationtskih celic </w:t>
      </w:r>
      <w:r w:rsidR="005D7039">
        <w:rPr>
          <w:b/>
          <w:bCs/>
          <w:sz w:val="24"/>
          <w:szCs w:val="24"/>
        </w:rPr>
        <w:t xml:space="preserve">– pravimo jim </w:t>
      </w:r>
      <w:r w:rsidR="005D7039" w:rsidRPr="005D7039">
        <w:rPr>
          <w:b/>
          <w:bCs/>
          <w:color w:val="2E74B5" w:themeColor="accent5" w:themeShade="BF"/>
          <w:sz w:val="24"/>
          <w:szCs w:val="24"/>
        </w:rPr>
        <w:t>EVKARIONTI</w:t>
      </w:r>
      <w:r w:rsidR="005D7039">
        <w:rPr>
          <w:b/>
          <w:bCs/>
          <w:sz w:val="24"/>
          <w:szCs w:val="24"/>
        </w:rPr>
        <w:t>.</w:t>
      </w:r>
    </w:p>
    <w:p w14:paraId="0AA41C08" w14:textId="0D410869" w:rsidR="005D7039" w:rsidRPr="005D7039" w:rsidRDefault="005D7039" w:rsidP="00D35BA4">
      <w:pPr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1B75D9D7" wp14:editId="0FC4B8CF">
            <wp:simplePos x="0" y="0"/>
            <wp:positionH relativeFrom="margin">
              <wp:align>right</wp:align>
            </wp:positionH>
            <wp:positionV relativeFrom="paragraph">
              <wp:posOffset>614680</wp:posOffset>
            </wp:positionV>
            <wp:extent cx="527050" cy="966470"/>
            <wp:effectExtent l="0" t="0" r="6350" b="508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96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D7039">
        <w:rPr>
          <w:b/>
          <w:bCs/>
          <w:color w:val="70AD47" w:themeColor="accent6"/>
          <w:sz w:val="24"/>
          <w:szCs w:val="24"/>
        </w:rPr>
        <w:t xml:space="preserve">Če si pravi detektiv, boš v U/str. 43 razvozlal skrivnost, po čem se razlikujeta. Če nisi, boš prepisal od soseda </w:t>
      </w:r>
      <w:r w:rsidRPr="005D7039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color w:val="70AD47" w:themeColor="accent6"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b/>
          <w:bCs/>
          <w:color w:val="70AD47" w:themeColor="accent6"/>
          <w:sz w:val="24"/>
          <w:szCs w:val="24"/>
        </w:rPr>
        <w:t xml:space="preserve"> </w:t>
      </w:r>
      <w:r>
        <w:rPr>
          <w:b/>
          <w:bCs/>
          <w:color w:val="000000" w:themeColor="text1"/>
          <w:sz w:val="24"/>
          <w:szCs w:val="24"/>
        </w:rPr>
        <w:t>Ugotovitve zapiši v zvezek. Prokariontske celice se od evkariontskih razlikujejo po tem, da...</w:t>
      </w:r>
    </w:p>
    <w:p w14:paraId="0F9021C5" w14:textId="036D256A" w:rsidR="003A602F" w:rsidRDefault="003A602F" w:rsidP="00D35BA4">
      <w:pPr>
        <w:rPr>
          <w:sz w:val="24"/>
          <w:szCs w:val="24"/>
        </w:rPr>
      </w:pPr>
    </w:p>
    <w:p w14:paraId="7D7914A1" w14:textId="08F28E95" w:rsidR="003A602F" w:rsidRDefault="003A602F" w:rsidP="00D35BA4">
      <w:pPr>
        <w:rPr>
          <w:sz w:val="24"/>
          <w:szCs w:val="24"/>
        </w:rPr>
      </w:pPr>
    </w:p>
    <w:p w14:paraId="5C549224" w14:textId="337748C5" w:rsidR="005D7039" w:rsidRDefault="005D7039" w:rsidP="00D35BA4">
      <w:pPr>
        <w:rPr>
          <w:sz w:val="24"/>
          <w:szCs w:val="24"/>
        </w:rPr>
      </w:pPr>
    </w:p>
    <w:p w14:paraId="022F714E" w14:textId="534BCC7C" w:rsidR="005D7039" w:rsidRDefault="005D7039" w:rsidP="00D35BA4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62336" behindDoc="0" locked="0" layoutInCell="1" allowOverlap="1" wp14:anchorId="7A5CFD35" wp14:editId="4AA7BB30">
            <wp:simplePos x="0" y="0"/>
            <wp:positionH relativeFrom="margin">
              <wp:align>right</wp:align>
            </wp:positionH>
            <wp:positionV relativeFrom="paragraph">
              <wp:posOffset>286</wp:posOffset>
            </wp:positionV>
            <wp:extent cx="2475000" cy="1746250"/>
            <wp:effectExtent l="0" t="0" r="1905" b="635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000" cy="174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Moj najljubši </w:t>
      </w:r>
      <w:r w:rsidR="00A75C6A">
        <w:rPr>
          <w:sz w:val="24"/>
          <w:szCs w:val="24"/>
        </w:rPr>
        <w:t>umetnik</w:t>
      </w:r>
      <w:r>
        <w:rPr>
          <w:sz w:val="24"/>
          <w:szCs w:val="24"/>
        </w:rPr>
        <w:t xml:space="preserve"> je Salvador Dali. </w:t>
      </w:r>
      <w:r w:rsidR="00A75C6A">
        <w:rPr>
          <w:sz w:val="24"/>
          <w:szCs w:val="24"/>
        </w:rPr>
        <w:t>Ne vem pa, kdo je moj najljubši umetnik v 7.</w:t>
      </w:r>
      <w:r w:rsidR="000673B9">
        <w:rPr>
          <w:sz w:val="24"/>
          <w:szCs w:val="24"/>
        </w:rPr>
        <w:t>B</w:t>
      </w:r>
      <w:r w:rsidR="00A75C6A">
        <w:rPr>
          <w:sz w:val="24"/>
          <w:szCs w:val="24"/>
        </w:rPr>
        <w:t>.</w:t>
      </w:r>
    </w:p>
    <w:p w14:paraId="519F9EC8" w14:textId="44FDEABB" w:rsidR="00A75C6A" w:rsidRDefault="00A75C6A" w:rsidP="00D35BA4">
      <w:pPr>
        <w:rPr>
          <w:sz w:val="24"/>
          <w:szCs w:val="24"/>
        </w:rPr>
      </w:pPr>
      <w:r w:rsidRPr="00A75C6A">
        <w:rPr>
          <w:b/>
          <w:bCs/>
          <w:sz w:val="24"/>
          <w:szCs w:val="24"/>
        </w:rPr>
        <w:t>NARIŠI ENO PROKARIONTSKO IN ENO EVKARIONTSKO CELICO TER OZNAČI DELE.</w:t>
      </w:r>
      <w:r>
        <w:rPr>
          <w:sz w:val="24"/>
          <w:szCs w:val="24"/>
        </w:rPr>
        <w:t xml:space="preserve"> Najboljši umetnik bo prihodnji teden </w:t>
      </w:r>
      <w:r w:rsidRPr="00A75C6A">
        <w:rPr>
          <w:color w:val="FF0000"/>
          <w:sz w:val="24"/>
          <w:szCs w:val="24"/>
        </w:rPr>
        <w:t>nagrajen.</w:t>
      </w:r>
    </w:p>
    <w:p w14:paraId="4EF66383" w14:textId="5D547580" w:rsidR="003A602F" w:rsidRDefault="003A602F" w:rsidP="00D35BA4">
      <w:pPr>
        <w:rPr>
          <w:sz w:val="24"/>
          <w:szCs w:val="24"/>
        </w:rPr>
      </w:pPr>
    </w:p>
    <w:p w14:paraId="0C2C9255" w14:textId="24F690C3" w:rsidR="003A602F" w:rsidRDefault="003A602F" w:rsidP="00D35BA4">
      <w:pPr>
        <w:rPr>
          <w:sz w:val="24"/>
          <w:szCs w:val="24"/>
        </w:rPr>
      </w:pPr>
    </w:p>
    <w:p w14:paraId="221C4010" w14:textId="30D27AA2" w:rsidR="003A602F" w:rsidRDefault="003A602F" w:rsidP="00D35BA4">
      <w:pPr>
        <w:rPr>
          <w:sz w:val="24"/>
          <w:szCs w:val="24"/>
        </w:rPr>
      </w:pPr>
    </w:p>
    <w:p w14:paraId="15B76402" w14:textId="37845B52" w:rsidR="003A602F" w:rsidRDefault="003A602F" w:rsidP="00D35BA4">
      <w:pPr>
        <w:rPr>
          <w:sz w:val="24"/>
          <w:szCs w:val="24"/>
        </w:rPr>
      </w:pPr>
    </w:p>
    <w:p w14:paraId="6BB03446" w14:textId="61D25950" w:rsidR="003A602F" w:rsidRDefault="003A602F" w:rsidP="00D35BA4">
      <w:pPr>
        <w:rPr>
          <w:sz w:val="24"/>
          <w:szCs w:val="24"/>
        </w:rPr>
      </w:pPr>
    </w:p>
    <w:p w14:paraId="5DB943E1" w14:textId="276DE535" w:rsidR="003A602F" w:rsidRDefault="003A602F" w:rsidP="00D35BA4">
      <w:pPr>
        <w:rPr>
          <w:sz w:val="24"/>
          <w:szCs w:val="24"/>
        </w:rPr>
      </w:pPr>
    </w:p>
    <w:p w14:paraId="3DFEED42" w14:textId="77E0CFFE" w:rsidR="003A602F" w:rsidRDefault="003A602F" w:rsidP="00D35BA4">
      <w:pPr>
        <w:rPr>
          <w:sz w:val="24"/>
          <w:szCs w:val="24"/>
        </w:rPr>
      </w:pPr>
    </w:p>
    <w:p w14:paraId="06984D5F" w14:textId="1BDCE000" w:rsidR="003A602F" w:rsidRDefault="003A602F" w:rsidP="00D35BA4">
      <w:pPr>
        <w:rPr>
          <w:sz w:val="24"/>
          <w:szCs w:val="24"/>
        </w:rPr>
      </w:pPr>
    </w:p>
    <w:p w14:paraId="038A131B" w14:textId="630BA1A3" w:rsidR="003A602F" w:rsidRDefault="003A602F" w:rsidP="00D35BA4">
      <w:pPr>
        <w:rPr>
          <w:sz w:val="24"/>
          <w:szCs w:val="24"/>
        </w:rPr>
      </w:pPr>
    </w:p>
    <w:p w14:paraId="020BCDB9" w14:textId="11CBF16B" w:rsidR="003A602F" w:rsidRPr="003A602F" w:rsidRDefault="003A602F" w:rsidP="003A602F">
      <w:pPr>
        <w:rPr>
          <w:b/>
          <w:bCs/>
          <w:color w:val="FF0000"/>
          <w:sz w:val="24"/>
          <w:szCs w:val="24"/>
        </w:rPr>
      </w:pPr>
      <w:r w:rsidRPr="003A602F">
        <w:rPr>
          <w:b/>
          <w:bCs/>
          <w:color w:val="FF0000"/>
          <w:sz w:val="24"/>
          <w:szCs w:val="24"/>
        </w:rPr>
        <w:t>REŠITVE</w:t>
      </w:r>
    </w:p>
    <w:p w14:paraId="7C275BF7" w14:textId="1C40EE89" w:rsidR="003A602F" w:rsidRPr="005235AB" w:rsidRDefault="003A602F" w:rsidP="003A602F">
      <w:pPr>
        <w:rPr>
          <w:b/>
          <w:bCs/>
          <w:sz w:val="24"/>
          <w:szCs w:val="24"/>
        </w:rPr>
      </w:pPr>
      <w:r w:rsidRPr="005235AB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2FA25DD" wp14:editId="118B76EA">
            <wp:simplePos x="0" y="0"/>
            <wp:positionH relativeFrom="margin">
              <wp:align>right</wp:align>
            </wp:positionH>
            <wp:positionV relativeFrom="paragraph">
              <wp:posOffset>645795</wp:posOffset>
            </wp:positionV>
            <wp:extent cx="1974850" cy="2317750"/>
            <wp:effectExtent l="0" t="0" r="6350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231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235AB">
        <w:rPr>
          <w:b/>
          <w:bCs/>
          <w:sz w:val="24"/>
          <w:szCs w:val="24"/>
        </w:rPr>
        <w:t>1. Oglej si shemo, ki prikazuje potek ločevanja. V lij vpet na stojalo, smo dali filtrirni papir. Pod lij smo postavili prazno čašo. Zmes mivke in vode ob palčki smo poćasi prelili v lij s filtrirnim papirjem. Odgovori na vprašanja.</w:t>
      </w:r>
    </w:p>
    <w:p w14:paraId="35DC0080" w14:textId="7745968D" w:rsidR="003A602F" w:rsidRPr="003A602F" w:rsidRDefault="003A602F" w:rsidP="003A602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Kako imenujemo to metodo ločevanja snovi? </w:t>
      </w:r>
      <w:r w:rsidRPr="003A602F">
        <w:rPr>
          <w:b/>
          <w:bCs/>
          <w:color w:val="FF0000"/>
          <w:sz w:val="24"/>
          <w:szCs w:val="24"/>
        </w:rPr>
        <w:t>FILTRIRANJE</w:t>
      </w:r>
    </w:p>
    <w:p w14:paraId="576A4691" w14:textId="18DC8D80" w:rsidR="003A602F" w:rsidRDefault="003A602F" w:rsidP="003A602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Kaj je trdna snov, ki ostane na filtrirnem papirju?</w:t>
      </w:r>
      <w:r>
        <w:rPr>
          <w:sz w:val="24"/>
          <w:szCs w:val="24"/>
        </w:rPr>
        <w:br/>
      </w:r>
      <w:r w:rsidRPr="003A602F">
        <w:rPr>
          <w:b/>
          <w:bCs/>
          <w:color w:val="FF0000"/>
          <w:sz w:val="24"/>
          <w:szCs w:val="24"/>
        </w:rPr>
        <w:t>MIVKA</w:t>
      </w:r>
    </w:p>
    <w:p w14:paraId="23220E21" w14:textId="00E5796C" w:rsidR="003A602F" w:rsidRDefault="003A602F" w:rsidP="003A602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Kaj je v tem primeru filtrat? </w:t>
      </w:r>
      <w:r>
        <w:rPr>
          <w:b/>
          <w:bCs/>
          <w:color w:val="FF0000"/>
          <w:sz w:val="24"/>
          <w:szCs w:val="24"/>
        </w:rPr>
        <w:t>VODA</w:t>
      </w:r>
    </w:p>
    <w:p w14:paraId="6C84DF94" w14:textId="49C4F681" w:rsidR="003A602F" w:rsidRDefault="003A602F" w:rsidP="003A602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Bi lahko s to metodo ločili zmes vode in kave? Zakaj tako meniš?</w:t>
      </w:r>
      <w:r>
        <w:rPr>
          <w:sz w:val="24"/>
          <w:szCs w:val="24"/>
        </w:rPr>
        <w:br/>
      </w:r>
      <w:r w:rsidRPr="00690442">
        <w:rPr>
          <w:color w:val="FF0000"/>
          <w:sz w:val="24"/>
          <w:szCs w:val="24"/>
        </w:rPr>
        <w:t xml:space="preserve">DA    </w:t>
      </w:r>
      <w:r w:rsidRPr="00690442">
        <w:rPr>
          <w:color w:val="000000" w:themeColor="text1"/>
          <w:sz w:val="24"/>
          <w:szCs w:val="24"/>
        </w:rPr>
        <w:t>NE</w:t>
      </w:r>
      <w:r w:rsidRPr="00690442">
        <w:rPr>
          <w:color w:val="FF0000"/>
          <w:sz w:val="24"/>
          <w:szCs w:val="24"/>
        </w:rPr>
        <w:t xml:space="preserve"> </w:t>
      </w:r>
      <w:r w:rsidR="00690442" w:rsidRPr="00690442">
        <w:rPr>
          <w:color w:val="FF0000"/>
          <w:sz w:val="24"/>
          <w:szCs w:val="24"/>
        </w:rPr>
        <w:t xml:space="preserve"> ker se delci kave ne stopijo v vodi</w:t>
      </w:r>
    </w:p>
    <w:p w14:paraId="40821791" w14:textId="18DE0C95" w:rsidR="003A602F" w:rsidRDefault="003A602F" w:rsidP="003A602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Bi lahko s to metodo ločili zmes vode in kuhinjske soli? Zakaj tako meniš?</w:t>
      </w:r>
      <w:r>
        <w:rPr>
          <w:sz w:val="24"/>
          <w:szCs w:val="24"/>
        </w:rPr>
        <w:br/>
        <w:t xml:space="preserve">DA    </w:t>
      </w:r>
      <w:r w:rsidRPr="00690442">
        <w:rPr>
          <w:color w:val="FF0000"/>
          <w:sz w:val="24"/>
          <w:szCs w:val="24"/>
        </w:rPr>
        <w:t>NE</w:t>
      </w:r>
      <w:r w:rsidR="00690442" w:rsidRPr="00690442">
        <w:rPr>
          <w:color w:val="FF0000"/>
          <w:sz w:val="24"/>
          <w:szCs w:val="24"/>
        </w:rPr>
        <w:t xml:space="preserve"> </w:t>
      </w:r>
      <w:r w:rsidR="00690442">
        <w:rPr>
          <w:color w:val="FF0000"/>
          <w:sz w:val="24"/>
          <w:szCs w:val="24"/>
        </w:rPr>
        <w:t>ker se sol  vodi stopi (topljenec)</w:t>
      </w:r>
    </w:p>
    <w:p w14:paraId="69784A8B" w14:textId="77777777" w:rsidR="00690442" w:rsidRDefault="003A602F" w:rsidP="0069044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Kako bi ločil zmes kuhinjske zmesi in vode?</w:t>
      </w:r>
      <w:r w:rsidR="00690442">
        <w:rPr>
          <w:sz w:val="24"/>
          <w:szCs w:val="24"/>
        </w:rPr>
        <w:t xml:space="preserve"> </w:t>
      </w:r>
    </w:p>
    <w:p w14:paraId="13883E12" w14:textId="7767F03D" w:rsidR="00690442" w:rsidRPr="00690442" w:rsidRDefault="00690442" w:rsidP="00690442">
      <w:pPr>
        <w:pStyle w:val="ListParagraph"/>
        <w:rPr>
          <w:sz w:val="24"/>
          <w:szCs w:val="24"/>
        </w:rPr>
      </w:pPr>
      <w:r w:rsidRPr="00690442">
        <w:rPr>
          <w:color w:val="FF0000"/>
          <w:sz w:val="24"/>
          <w:szCs w:val="24"/>
        </w:rPr>
        <w:t>Z izhlapevanjem.</w:t>
      </w:r>
    </w:p>
    <w:p w14:paraId="73FDDEA8" w14:textId="77777777" w:rsidR="003A602F" w:rsidRDefault="003A602F" w:rsidP="003A602F">
      <w:pPr>
        <w:rPr>
          <w:sz w:val="24"/>
          <w:szCs w:val="24"/>
        </w:rPr>
      </w:pPr>
    </w:p>
    <w:p w14:paraId="6D53BBB4" w14:textId="77777777" w:rsidR="003A602F" w:rsidRDefault="003A602F" w:rsidP="003A602F">
      <w:pPr>
        <w:rPr>
          <w:b/>
          <w:bCs/>
          <w:sz w:val="24"/>
          <w:szCs w:val="24"/>
        </w:rPr>
      </w:pPr>
      <w:r w:rsidRPr="005235AB">
        <w:rPr>
          <w:b/>
          <w:bCs/>
          <w:sz w:val="24"/>
          <w:szCs w:val="24"/>
        </w:rPr>
        <w:t xml:space="preserve">2. Ogledali smo si že, kaj se zgodi, če segrevamo jod. </w:t>
      </w:r>
      <w:r w:rsidRPr="005235AB">
        <w:rPr>
          <w:b/>
          <w:bCs/>
          <w:sz w:val="24"/>
          <w:szCs w:val="24"/>
        </w:rPr>
        <w:br/>
        <w:t>Če bi v izparilnici zmešali sol in jod, jo pokrili in jo segrevali –</w:t>
      </w:r>
      <w:r>
        <w:rPr>
          <w:sz w:val="24"/>
          <w:szCs w:val="24"/>
        </w:rPr>
        <w:t xml:space="preserve"> </w:t>
      </w:r>
      <w:r w:rsidRPr="00690442">
        <w:rPr>
          <w:b/>
          <w:bCs/>
          <w:color w:val="70AD47" w:themeColor="accent6"/>
          <w:sz w:val="24"/>
          <w:szCs w:val="24"/>
        </w:rPr>
        <w:t>Kaj bi opazili?</w:t>
      </w:r>
    </w:p>
    <w:p w14:paraId="4054DF27" w14:textId="2696F4E7" w:rsidR="003A602F" w:rsidRPr="005235AB" w:rsidRDefault="003A602F" w:rsidP="003A602F">
      <w:pPr>
        <w:rPr>
          <w:sz w:val="24"/>
          <w:szCs w:val="24"/>
        </w:rPr>
      </w:pPr>
      <w:r w:rsidRPr="005235AB">
        <w:rPr>
          <w:sz w:val="24"/>
          <w:szCs w:val="24"/>
        </w:rPr>
        <w:t xml:space="preserve">Pri </w:t>
      </w:r>
      <w:r w:rsidR="00690442" w:rsidRPr="00690442">
        <w:rPr>
          <w:b/>
          <w:bCs/>
          <w:color w:val="FF0000"/>
          <w:sz w:val="24"/>
          <w:szCs w:val="24"/>
        </w:rPr>
        <w:t>sublimaciji</w:t>
      </w:r>
      <w:r w:rsidRPr="005235AB">
        <w:rPr>
          <w:sz w:val="24"/>
          <w:szCs w:val="24"/>
        </w:rPr>
        <w:t xml:space="preserve"> prehaja snov pri segrevanju neposredno iz trdnega v plinasto stanje, pri ohlajanju pa iz plinastega nazaj v trdno brez vmesne </w:t>
      </w:r>
      <w:r w:rsidR="00690442" w:rsidRPr="00690442">
        <w:rPr>
          <w:b/>
          <w:bCs/>
          <w:color w:val="FF0000"/>
          <w:sz w:val="24"/>
          <w:szCs w:val="24"/>
        </w:rPr>
        <w:t>tekoče</w:t>
      </w:r>
      <w:r w:rsidRPr="005235AB">
        <w:rPr>
          <w:sz w:val="24"/>
          <w:szCs w:val="24"/>
        </w:rPr>
        <w:t xml:space="preserve"> faze. </w:t>
      </w:r>
    </w:p>
    <w:p w14:paraId="1301B143" w14:textId="77777777" w:rsidR="003A602F" w:rsidRPr="005235AB" w:rsidRDefault="003A602F" w:rsidP="003A602F">
      <w:pPr>
        <w:rPr>
          <w:sz w:val="24"/>
          <w:szCs w:val="24"/>
        </w:rPr>
      </w:pPr>
      <w:r w:rsidRPr="005235AB">
        <w:rPr>
          <w:sz w:val="24"/>
          <w:szCs w:val="24"/>
        </w:rPr>
        <w:lastRenderedPageBreak/>
        <w:t>Enako kot omenjena sprememba agregatnega stanja se imenuje tudi ločevanje zmesi. Ta metoda se uporablja za čiščenje snovi.</w:t>
      </w:r>
    </w:p>
    <w:p w14:paraId="5044D835" w14:textId="77777777" w:rsidR="003A602F" w:rsidRPr="005235AB" w:rsidRDefault="003A602F" w:rsidP="00D35BA4">
      <w:pPr>
        <w:rPr>
          <w:sz w:val="24"/>
          <w:szCs w:val="24"/>
        </w:rPr>
      </w:pPr>
    </w:p>
    <w:sectPr w:rsidR="003A602F" w:rsidRPr="005235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07658"/>
    <w:multiLevelType w:val="hybridMultilevel"/>
    <w:tmpl w:val="B27AA94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D5A62"/>
    <w:multiLevelType w:val="hybridMultilevel"/>
    <w:tmpl w:val="B27AA94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BA4"/>
    <w:rsid w:val="000673B9"/>
    <w:rsid w:val="003A602F"/>
    <w:rsid w:val="005235AB"/>
    <w:rsid w:val="005D7039"/>
    <w:rsid w:val="00690442"/>
    <w:rsid w:val="006D4520"/>
    <w:rsid w:val="009D3F31"/>
    <w:rsid w:val="00A75C6A"/>
    <w:rsid w:val="00C66BE0"/>
    <w:rsid w:val="00D06456"/>
    <w:rsid w:val="00D3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05A38"/>
  <w15:chartTrackingRefBased/>
  <w15:docId w15:val="{C52D603F-B0F8-4CA7-A5D1-DFF3C4508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5B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Gašper</dc:creator>
  <cp:keywords/>
  <dc:description/>
  <cp:lastModifiedBy>Gašper</cp:lastModifiedBy>
  <cp:revision>3</cp:revision>
  <dcterms:created xsi:type="dcterms:W3CDTF">2021-12-01T19:21:00Z</dcterms:created>
  <dcterms:modified xsi:type="dcterms:W3CDTF">2021-12-02T20:20:00Z</dcterms:modified>
</cp:coreProperties>
</file>