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89" w:rsidRPr="00B55391" w:rsidRDefault="00B55391" w:rsidP="00B55391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24"/>
        </w:rPr>
      </w:pPr>
      <w:r w:rsidRPr="00B55391">
        <w:rPr>
          <w:rFonts w:ascii="Times New Roman" w:hAnsi="Times New Roman" w:cs="Times New Roman"/>
          <w:b/>
          <w:color w:val="943634" w:themeColor="accent2" w:themeShade="BF"/>
          <w:sz w:val="36"/>
          <w:szCs w:val="24"/>
        </w:rPr>
        <w:t>TRIJE GLASOVNI PODSISTEMI</w:t>
      </w:r>
    </w:p>
    <w:p w:rsidR="00B55391" w:rsidRPr="00B55391" w:rsidRDefault="00B553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55391" w:rsidRPr="00B55391" w:rsidTr="00B55391">
        <w:tc>
          <w:tcPr>
            <w:tcW w:w="3192" w:type="dxa"/>
            <w:vAlign w:val="center"/>
          </w:tcPr>
          <w:p w:rsidR="00B55391" w:rsidRPr="00721896" w:rsidRDefault="00B55391" w:rsidP="00B55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96">
              <w:rPr>
                <w:rFonts w:ascii="Times New Roman" w:hAnsi="Times New Roman" w:cs="Times New Roman"/>
                <w:b/>
                <w:sz w:val="28"/>
                <w:szCs w:val="28"/>
              </w:rPr>
              <w:t>PODSISTEM</w:t>
            </w:r>
          </w:p>
        </w:tc>
        <w:tc>
          <w:tcPr>
            <w:tcW w:w="3192" w:type="dxa"/>
            <w:vAlign w:val="center"/>
          </w:tcPr>
          <w:p w:rsidR="00B55391" w:rsidRPr="00721896" w:rsidRDefault="00B55391" w:rsidP="00B55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96">
              <w:rPr>
                <w:rFonts w:ascii="Times New Roman" w:hAnsi="Times New Roman" w:cs="Times New Roman"/>
                <w:b/>
                <w:sz w:val="28"/>
                <w:szCs w:val="28"/>
              </w:rPr>
              <w:t>GLASOVNI ORGAN</w:t>
            </w:r>
          </w:p>
        </w:tc>
        <w:tc>
          <w:tcPr>
            <w:tcW w:w="3192" w:type="dxa"/>
            <w:vAlign w:val="center"/>
          </w:tcPr>
          <w:p w:rsidR="00B55391" w:rsidRPr="00721896" w:rsidRDefault="00B55391" w:rsidP="00B55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96">
              <w:rPr>
                <w:rFonts w:ascii="Times New Roman" w:hAnsi="Times New Roman" w:cs="Times New Roman"/>
                <w:b/>
                <w:sz w:val="28"/>
                <w:szCs w:val="28"/>
              </w:rPr>
              <w:t>VLOGA V PRODUKCIJI ZVOKA</w:t>
            </w:r>
          </w:p>
        </w:tc>
      </w:tr>
      <w:tr w:rsidR="00B55391" w:rsidRPr="00B55391" w:rsidTr="00B55391">
        <w:tc>
          <w:tcPr>
            <w:tcW w:w="3192" w:type="dxa"/>
            <w:vAlign w:val="center"/>
          </w:tcPr>
          <w:p w:rsidR="00B55391" w:rsidRPr="00721896" w:rsidRDefault="00B55391" w:rsidP="00B55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96">
              <w:rPr>
                <w:rFonts w:ascii="Times New Roman" w:hAnsi="Times New Roman" w:cs="Times New Roman"/>
                <w:b/>
                <w:sz w:val="28"/>
                <w:szCs w:val="28"/>
              </w:rPr>
              <w:t>RESPIRATORNI (DIHALNI) SISTEM</w:t>
            </w:r>
          </w:p>
        </w:tc>
        <w:tc>
          <w:tcPr>
            <w:tcW w:w="3192" w:type="dxa"/>
          </w:tcPr>
          <w:p w:rsidR="00B55391" w:rsidRPr="00721896" w:rsidRDefault="00B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Diafragma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prsne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mišice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rebra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trebušna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mišica</w:t>
            </w:r>
            <w:proofErr w:type="spellEnd"/>
          </w:p>
          <w:p w:rsidR="00B55391" w:rsidRPr="00721896" w:rsidRDefault="00B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391" w:rsidRPr="00721896" w:rsidRDefault="00B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pljuča</w:t>
            </w:r>
            <w:proofErr w:type="spellEnd"/>
          </w:p>
        </w:tc>
        <w:tc>
          <w:tcPr>
            <w:tcW w:w="3192" w:type="dxa"/>
          </w:tcPr>
          <w:p w:rsidR="00B55391" w:rsidRPr="00721896" w:rsidRDefault="00B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Priskrbi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ureja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zračni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pritisk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, da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omogoči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nihanje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glasilk</w:t>
            </w:r>
            <w:proofErr w:type="spellEnd"/>
          </w:p>
        </w:tc>
      </w:tr>
      <w:tr w:rsidR="00B55391" w:rsidRPr="00B55391" w:rsidTr="00B55391">
        <w:tc>
          <w:tcPr>
            <w:tcW w:w="3192" w:type="dxa"/>
            <w:vAlign w:val="center"/>
          </w:tcPr>
          <w:p w:rsidR="00B55391" w:rsidRPr="00721896" w:rsidRDefault="00B55391" w:rsidP="00B55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96">
              <w:rPr>
                <w:rFonts w:ascii="Times New Roman" w:hAnsi="Times New Roman" w:cs="Times New Roman"/>
                <w:b/>
                <w:sz w:val="28"/>
                <w:szCs w:val="28"/>
              </w:rPr>
              <w:t>FONACIJSKI MEHANIZEM</w:t>
            </w:r>
          </w:p>
        </w:tc>
        <w:tc>
          <w:tcPr>
            <w:tcW w:w="3192" w:type="dxa"/>
          </w:tcPr>
          <w:p w:rsidR="00B55391" w:rsidRPr="00721896" w:rsidRDefault="00B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Larinks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5391" w:rsidRPr="00721896" w:rsidRDefault="00B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Glottis</w:t>
            </w:r>
          </w:p>
          <w:p w:rsidR="00B55391" w:rsidRPr="00721896" w:rsidRDefault="00B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glasilke</w:t>
            </w:r>
            <w:proofErr w:type="spellEnd"/>
          </w:p>
        </w:tc>
        <w:tc>
          <w:tcPr>
            <w:tcW w:w="3192" w:type="dxa"/>
          </w:tcPr>
          <w:p w:rsidR="00B55391" w:rsidRPr="00721896" w:rsidRDefault="00B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Glasili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nihata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spreminjata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zračni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pritisk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v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zvočne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valove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Spreminja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“pitch” =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višina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zvoka</w:t>
            </w:r>
            <w:proofErr w:type="spellEnd"/>
          </w:p>
        </w:tc>
      </w:tr>
      <w:tr w:rsidR="00B55391" w:rsidRPr="00B55391" w:rsidTr="00B55391">
        <w:tc>
          <w:tcPr>
            <w:tcW w:w="3192" w:type="dxa"/>
            <w:vAlign w:val="center"/>
          </w:tcPr>
          <w:p w:rsidR="00B55391" w:rsidRPr="00721896" w:rsidRDefault="00B55391" w:rsidP="00B55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96">
              <w:rPr>
                <w:rFonts w:ascii="Times New Roman" w:hAnsi="Times New Roman" w:cs="Times New Roman"/>
                <w:b/>
                <w:sz w:val="28"/>
                <w:szCs w:val="28"/>
              </w:rPr>
              <w:t>RESONANČNI SISTEM</w:t>
            </w:r>
          </w:p>
        </w:tc>
        <w:tc>
          <w:tcPr>
            <w:tcW w:w="3192" w:type="dxa"/>
          </w:tcPr>
          <w:p w:rsidR="00B55391" w:rsidRPr="00721896" w:rsidRDefault="00B55391" w:rsidP="00C95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Vokalni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trak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grlo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žrelo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ustna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votlina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nosna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votlina</w:t>
            </w:r>
            <w:proofErr w:type="spellEnd"/>
          </w:p>
        </w:tc>
        <w:tc>
          <w:tcPr>
            <w:tcW w:w="3192" w:type="dxa"/>
          </w:tcPr>
          <w:p w:rsidR="00B55391" w:rsidRPr="00721896" w:rsidRDefault="00B55391" w:rsidP="00C95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Spremeni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zvočni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zvok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v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prepoznavno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besedo</w:t>
            </w:r>
            <w:proofErr w:type="spellEnd"/>
            <w:r w:rsidRPr="007218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55391" w:rsidRPr="00B55391" w:rsidRDefault="00B5539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5391" w:rsidRPr="00B553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DB9" w:rsidRDefault="00A96DB9" w:rsidP="00B55391">
      <w:pPr>
        <w:spacing w:after="0" w:line="240" w:lineRule="auto"/>
      </w:pPr>
      <w:r>
        <w:separator/>
      </w:r>
    </w:p>
  </w:endnote>
  <w:endnote w:type="continuationSeparator" w:id="0">
    <w:p w:rsidR="00A96DB9" w:rsidRDefault="00A96DB9" w:rsidP="00B5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DB9" w:rsidRDefault="00A96DB9" w:rsidP="00B55391">
      <w:pPr>
        <w:spacing w:after="0" w:line="240" w:lineRule="auto"/>
      </w:pPr>
      <w:r>
        <w:separator/>
      </w:r>
    </w:p>
  </w:footnote>
  <w:footnote w:type="continuationSeparator" w:id="0">
    <w:p w:rsidR="00A96DB9" w:rsidRDefault="00A96DB9" w:rsidP="00B55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F4"/>
    <w:rsid w:val="003E46F4"/>
    <w:rsid w:val="00721896"/>
    <w:rsid w:val="00A42989"/>
    <w:rsid w:val="00A96DB9"/>
    <w:rsid w:val="00B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391"/>
  </w:style>
  <w:style w:type="paragraph" w:styleId="Footer">
    <w:name w:val="footer"/>
    <w:basedOn w:val="Normal"/>
    <w:link w:val="FooterChar"/>
    <w:uiPriority w:val="99"/>
    <w:unhideWhenUsed/>
    <w:rsid w:val="00B5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391"/>
  </w:style>
  <w:style w:type="paragraph" w:styleId="Footer">
    <w:name w:val="footer"/>
    <w:basedOn w:val="Normal"/>
    <w:link w:val="FooterChar"/>
    <w:uiPriority w:val="99"/>
    <w:unhideWhenUsed/>
    <w:rsid w:val="00B5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2020-10-14T08:02:00Z</dcterms:created>
  <dcterms:modified xsi:type="dcterms:W3CDTF">2020-10-14T08:13:00Z</dcterms:modified>
</cp:coreProperties>
</file>