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1A" w:rsidRDefault="00B04054">
      <w:r>
        <w:rPr>
          <w:noProof/>
          <w:lang w:val="en-GB" w:eastAsia="en-GB"/>
        </w:rPr>
        <w:drawing>
          <wp:inline distT="0" distB="0" distL="0" distR="0">
            <wp:extent cx="6599968" cy="7059168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58E1F8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30" t="15957" r="31185" b="6574"/>
                    <a:stretch/>
                  </pic:blipFill>
                  <pic:spPr bwMode="auto">
                    <a:xfrm>
                      <a:off x="0" y="0"/>
                      <a:ext cx="6639426" cy="7101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054" w:rsidRDefault="00B04054">
      <w:hyperlink r:id="rId5" w:history="1">
        <w:r w:rsidRPr="00BB4264">
          <w:rPr>
            <w:rStyle w:val="Hiperpovezava"/>
          </w:rPr>
          <w:t>https://www.unifg.it/sites/default/files/allegatiparagrafo/20-01-2014/coyle_clil_planningtool_kit.pdf</w:t>
        </w:r>
      </w:hyperlink>
    </w:p>
    <w:p w:rsidR="00B04054" w:rsidRDefault="00B04054"/>
    <w:p w:rsidR="00B04054" w:rsidRDefault="00B04054">
      <w:r>
        <w:br w:type="page"/>
      </w:r>
    </w:p>
    <w:p w:rsidR="00B04054" w:rsidRDefault="00B04054"/>
    <w:p w:rsidR="00B04054" w:rsidRDefault="00B04054">
      <w:r>
        <w:rPr>
          <w:noProof/>
          <w:lang w:val="en-GB" w:eastAsia="en-GB"/>
        </w:rPr>
        <w:drawing>
          <wp:inline distT="0" distB="0" distL="0" distR="0" wp14:anchorId="16D754C3" wp14:editId="1FA74BCD">
            <wp:extent cx="6876288" cy="8645391"/>
            <wp:effectExtent l="0" t="0" r="127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746" t="11288" r="30370" b="4036"/>
                    <a:stretch/>
                  </pic:blipFill>
                  <pic:spPr bwMode="auto">
                    <a:xfrm>
                      <a:off x="0" y="0"/>
                      <a:ext cx="6907835" cy="8685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054" w:rsidRDefault="00B04054"/>
    <w:p w:rsidR="00B04054" w:rsidRDefault="00B04054"/>
    <w:p w:rsidR="00B04054" w:rsidRDefault="00B04054">
      <w:bookmarkStart w:id="0" w:name="_GoBack"/>
      <w:r>
        <w:rPr>
          <w:noProof/>
          <w:lang w:val="en-GB" w:eastAsia="en-GB"/>
        </w:rPr>
        <w:lastRenderedPageBreak/>
        <w:drawing>
          <wp:inline distT="0" distB="0" distL="0" distR="0">
            <wp:extent cx="9401625" cy="5288413"/>
            <wp:effectExtent l="0" t="952" r="8572" b="8573"/>
            <wp:docPr id="3" name="Slika 3" descr="Rezultat iskanja slik za THE CLIL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THE CLIL MATR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19405" cy="529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4054" w:rsidSect="00B040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yNDE0NzAzt7QwNzRW0lEKTi0uzszPAykwrAUAVBb1NSwAAAA="/>
  </w:docVars>
  <w:rsids>
    <w:rsidRoot w:val="00B04054"/>
    <w:rsid w:val="00283E1A"/>
    <w:rsid w:val="00620200"/>
    <w:rsid w:val="00B0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15BB"/>
  <w15:chartTrackingRefBased/>
  <w15:docId w15:val="{3FB1FD53-8E04-4FCB-878F-B91F5045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0405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unifg.it/sites/default/files/allegatiparagrafo/20-01-2014/coyle_clil_planningtool_kit.pdf" TargetMode="External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Pižorn, Karmen</dc:creator>
  <cp:keywords/>
  <dc:description/>
  <cp:lastModifiedBy>Pižorn, Karmen</cp:lastModifiedBy>
  <cp:revision>1</cp:revision>
  <cp:lastPrinted>2020-03-10T06:28:00Z</cp:lastPrinted>
  <dcterms:created xsi:type="dcterms:W3CDTF">2020-03-10T06:09:00Z</dcterms:created>
  <dcterms:modified xsi:type="dcterms:W3CDTF">2020-03-10T06:28:00Z</dcterms:modified>
</cp:coreProperties>
</file>