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4106"/>
        <w:gridCol w:w="3884"/>
      </w:tblGrid>
      <w:tr w:rsidR="009465CE" w:rsidRPr="00275ED3" w:rsidTr="00275ED3">
        <w:trPr>
          <w:trHeight w:val="271"/>
        </w:trPr>
        <w:tc>
          <w:tcPr>
            <w:tcW w:w="1631" w:type="dxa"/>
            <w:vMerge w:val="restart"/>
          </w:tcPr>
          <w:p w:rsidR="009465CE" w:rsidRPr="00275ED3" w:rsidRDefault="00470E86">
            <w:pPr>
              <w:rPr>
                <w:rFonts w:ascii="Tahoma" w:hAnsi="Tahoma" w:cs="Tahoma"/>
                <w:color w:val="292929"/>
                <w:sz w:val="16"/>
                <w:szCs w:val="16"/>
              </w:rPr>
            </w:pPr>
            <w:r w:rsidRPr="00470E86">
              <w:rPr>
                <w:rFonts w:ascii="Tahoma" w:hAnsi="Tahoma" w:cs="Tahoma"/>
                <w:noProof/>
                <w:color w:val="292929"/>
                <w:sz w:val="16"/>
                <w:szCs w:val="16"/>
              </w:rPr>
              <w:drawing>
                <wp:inline distT="0" distB="0" distL="0" distR="0" wp14:anchorId="0111C53D" wp14:editId="61EA6A49">
                  <wp:extent cx="946785" cy="1017270"/>
                  <wp:effectExtent l="0" t="0" r="571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:rsidR="009465CE" w:rsidRPr="00275ED3" w:rsidRDefault="009465CE" w:rsidP="00411793">
            <w:pPr>
              <w:pStyle w:val="Naslov1"/>
              <w:rPr>
                <w:rFonts w:ascii="Verdana" w:hAnsi="Verdana" w:cs="Tahoma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Tahoma"/>
                <w:color w:val="333333"/>
                <w:sz w:val="16"/>
                <w:szCs w:val="16"/>
              </w:rPr>
              <w:t>OSNOVNA ŠOLA</w:t>
            </w:r>
            <w:r w:rsidR="00411793" w:rsidRPr="00275ED3">
              <w:rPr>
                <w:rFonts w:ascii="Verdana" w:hAnsi="Verdana" w:cs="Tahoma"/>
                <w:color w:val="333333"/>
                <w:sz w:val="16"/>
                <w:szCs w:val="16"/>
              </w:rPr>
              <w:t xml:space="preserve"> </w:t>
            </w:r>
            <w:r w:rsidRPr="00275ED3">
              <w:rPr>
                <w:rFonts w:ascii="Verdana" w:hAnsi="Verdana" w:cs="Tahoma"/>
                <w:color w:val="333333"/>
                <w:sz w:val="16"/>
                <w:szCs w:val="16"/>
              </w:rPr>
              <w:t>8 TALCEV LOGATEC</w:t>
            </w:r>
          </w:p>
        </w:tc>
        <w:tc>
          <w:tcPr>
            <w:tcW w:w="3884" w:type="dxa"/>
            <w:vMerge w:val="restart"/>
          </w:tcPr>
          <w:p w:rsidR="009465CE" w:rsidRPr="00275ED3" w:rsidRDefault="00275ED3" w:rsidP="00275ED3">
            <w:pPr>
              <w:spacing w:after="0" w:line="240" w:lineRule="auto"/>
              <w:ind w:left="213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275ED3">
              <w:rPr>
                <w:noProof/>
                <w:sz w:val="16"/>
                <w:szCs w:val="16"/>
                <w:lang w:eastAsia="sl-SI"/>
              </w:rPr>
              <w:drawing>
                <wp:inline distT="0" distB="0" distL="0" distR="0" wp14:anchorId="597A6588" wp14:editId="4795F83C">
                  <wp:extent cx="2324437" cy="866329"/>
                  <wp:effectExtent l="0" t="0" r="0" b="0"/>
                  <wp:docPr id="2" name="Slika 2" descr="Rezultat iskanja slik za evropski socialni sk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evropski socialni skl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7" t="21047" r="7387" b="20328"/>
                          <a:stretch/>
                        </pic:blipFill>
                        <pic:spPr bwMode="auto">
                          <a:xfrm>
                            <a:off x="0" y="0"/>
                            <a:ext cx="2412777" cy="899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5CE" w:rsidRPr="00275ED3" w:rsidTr="00275ED3">
        <w:trPr>
          <w:trHeight w:val="1182"/>
        </w:trPr>
        <w:tc>
          <w:tcPr>
            <w:tcW w:w="1631" w:type="dxa"/>
            <w:vMerge/>
          </w:tcPr>
          <w:p w:rsidR="009465CE" w:rsidRPr="00275ED3" w:rsidRDefault="009465CE">
            <w:pPr>
              <w:rPr>
                <w:rFonts w:ascii="Tahoma" w:hAnsi="Tahoma" w:cs="Tahoma"/>
                <w:noProof/>
                <w:color w:val="292929"/>
                <w:sz w:val="16"/>
                <w:szCs w:val="16"/>
              </w:rPr>
            </w:pPr>
          </w:p>
        </w:tc>
        <w:tc>
          <w:tcPr>
            <w:tcW w:w="4106" w:type="dxa"/>
          </w:tcPr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Notranjska cesta 3</w:t>
            </w:r>
          </w:p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1370 Logatec</w:t>
            </w:r>
          </w:p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proofErr w:type="spellStart"/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tel</w:t>
            </w:r>
            <w:proofErr w:type="spellEnd"/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: 01/759 00 60</w:t>
            </w:r>
          </w:p>
          <w:p w:rsidR="009465CE" w:rsidRPr="00275ED3" w:rsidRDefault="009465CE" w:rsidP="00411793">
            <w:pPr>
              <w:spacing w:after="0" w:line="240" w:lineRule="auto"/>
              <w:rPr>
                <w:rFonts w:ascii="Verdana" w:hAnsi="Verdana" w:cs="Arial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>e-pošta: osnovna.sola@8talcev.si</w:t>
            </w:r>
          </w:p>
          <w:p w:rsidR="009465CE" w:rsidRPr="00275ED3" w:rsidRDefault="009465CE" w:rsidP="009465CE">
            <w:pPr>
              <w:pStyle w:val="Naslov1"/>
              <w:rPr>
                <w:rFonts w:ascii="Verdana" w:hAnsi="Verdana" w:cs="Tahoma"/>
                <w:color w:val="333333"/>
                <w:sz w:val="16"/>
                <w:szCs w:val="16"/>
              </w:rPr>
            </w:pPr>
            <w:r w:rsidRPr="00275ED3">
              <w:rPr>
                <w:rFonts w:ascii="Verdana" w:hAnsi="Verdana" w:cs="Arial"/>
                <w:b w:val="0"/>
                <w:color w:val="333333"/>
                <w:sz w:val="16"/>
                <w:szCs w:val="16"/>
              </w:rPr>
              <w:t>spletna stran</w:t>
            </w:r>
            <w:r w:rsidRPr="00275ED3">
              <w:rPr>
                <w:rFonts w:ascii="Verdana" w:hAnsi="Verdana" w:cs="Arial"/>
                <w:color w:val="333333"/>
                <w:sz w:val="16"/>
                <w:szCs w:val="16"/>
              </w:rPr>
              <w:t xml:space="preserve">: </w:t>
            </w:r>
            <w:hyperlink r:id="rId9" w:history="1">
              <w:r w:rsidR="00275ED3" w:rsidRPr="00275ED3">
                <w:rPr>
                  <w:rStyle w:val="Hiperpovezava"/>
                  <w:rFonts w:ascii="Verdana" w:hAnsi="Verdana" w:cs="Arial"/>
                  <w:sz w:val="16"/>
                  <w:szCs w:val="16"/>
                </w:rPr>
                <w:t>www.os8talcev.si</w:t>
              </w:r>
            </w:hyperlink>
          </w:p>
        </w:tc>
        <w:tc>
          <w:tcPr>
            <w:tcW w:w="3884" w:type="dxa"/>
            <w:vMerge/>
          </w:tcPr>
          <w:p w:rsidR="009465CE" w:rsidRPr="00275ED3" w:rsidRDefault="009465CE" w:rsidP="00071A3F">
            <w:pPr>
              <w:ind w:left="213"/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</w:tr>
    </w:tbl>
    <w:p w:rsidR="009465CE" w:rsidRPr="00275ED3" w:rsidRDefault="009465CE" w:rsidP="0093157A">
      <w:pPr>
        <w:rPr>
          <w:rFonts w:ascii="Verdana" w:hAnsi="Verdana" w:cs="Tahoma"/>
        </w:rPr>
      </w:pPr>
    </w:p>
    <w:p w:rsidR="00BA76A5" w:rsidRPr="000B0345" w:rsidRDefault="00BA76A5" w:rsidP="00BA76A5">
      <w:pPr>
        <w:tabs>
          <w:tab w:val="left" w:pos="3402"/>
          <w:tab w:val="left" w:pos="5670"/>
        </w:tabs>
        <w:spacing w:after="0" w:line="240" w:lineRule="auto"/>
        <w:ind w:right="1416"/>
        <w:rPr>
          <w:rFonts w:ascii="Calibri" w:eastAsia="Times New Roman" w:hAnsi="Calibri" w:cs="Times New Roman"/>
          <w:b/>
          <w:lang w:eastAsia="sl-SI"/>
        </w:rPr>
      </w:pPr>
      <w:r w:rsidRPr="000B0345">
        <w:rPr>
          <w:rFonts w:ascii="Calibri" w:eastAsia="Times New Roman" w:hAnsi="Calibri" w:cs="Times New Roman"/>
          <w:b/>
          <w:lang w:eastAsia="sl-SI"/>
        </w:rPr>
        <w:t>SEZNAM POTREBNE OPREME ZA ZIMSKO ŠOLO V NARAVI</w:t>
      </w:r>
    </w:p>
    <w:p w:rsidR="00BA76A5" w:rsidRPr="000B0345" w:rsidRDefault="00BA76A5" w:rsidP="00BA76A5">
      <w:pPr>
        <w:tabs>
          <w:tab w:val="left" w:pos="3402"/>
          <w:tab w:val="left" w:pos="5670"/>
        </w:tabs>
        <w:spacing w:after="0" w:line="240" w:lineRule="auto"/>
        <w:ind w:right="1416"/>
        <w:jc w:val="both"/>
        <w:rPr>
          <w:rFonts w:ascii="Calibri" w:eastAsia="Times New Roman" w:hAnsi="Calibri" w:cs="Times New Roman"/>
          <w:b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4252"/>
      </w:tblGrid>
      <w:tr w:rsidR="00BA76A5" w:rsidRPr="000B0345" w:rsidTr="00615E2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hideMark/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Osebni dokumenti: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  <w:hideMark/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Oblačila in obutev:</w:t>
            </w:r>
          </w:p>
        </w:tc>
      </w:tr>
      <w:tr w:rsidR="00BA76A5" w:rsidRPr="000B0345" w:rsidTr="00615E2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zdravstvena izkaznica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osebna izkaznica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spodnje perilo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tanjše in debelejše – smučarske nogavice</w:t>
            </w:r>
          </w:p>
        </w:tc>
      </w:tr>
      <w:tr w:rsidR="00BA76A5" w:rsidRPr="000B0345" w:rsidTr="00615E2F"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pižama</w:t>
            </w:r>
          </w:p>
        </w:tc>
      </w:tr>
      <w:tr w:rsidR="00BA76A5" w:rsidRPr="000B0345" w:rsidTr="00615E2F"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  <w:hideMark/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Za bivanje: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trenirka ali toplejša oblačila za prosti čas</w:t>
            </w:r>
          </w:p>
        </w:tc>
      </w:tr>
      <w:tr w:rsidR="00BA76A5" w:rsidRPr="000B0345" w:rsidTr="00615E2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tople rezervne dolge hlače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majice, puli, pulover</w:t>
            </w:r>
          </w:p>
        </w:tc>
      </w:tr>
      <w:tr w:rsidR="00BA76A5" w:rsidRPr="000B0345" w:rsidTr="00615E2F"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zobna ščetka in zobna pasta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 xml:space="preserve">debelejši pulover ali </w:t>
            </w:r>
            <w:proofErr w:type="spellStart"/>
            <w:r w:rsidRPr="000B0345">
              <w:rPr>
                <w:rFonts w:ascii="Calibri" w:eastAsia="Times New Roman" w:hAnsi="Calibri" w:cs="Times New Roman"/>
              </w:rPr>
              <w:t>termovelur</w:t>
            </w:r>
            <w:proofErr w:type="spellEnd"/>
          </w:p>
        </w:tc>
      </w:tr>
      <w:tr w:rsidR="00BA76A5" w:rsidRPr="000B0345" w:rsidTr="00615E2F"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milo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pribor za osebno higieno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bunda in smučarske hlače ali smučarski kombinezon</w:t>
            </w:r>
          </w:p>
        </w:tc>
      </w:tr>
      <w:tr w:rsidR="00BA76A5" w:rsidRPr="000B0345" w:rsidTr="00615E2F">
        <w:trPr>
          <w:trHeight w:val="1798"/>
        </w:trPr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papirnati robčki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platnena vreča za umazano perilo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 xml:space="preserve">1 plastična ali termo </w:t>
            </w:r>
          </w:p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 xml:space="preserve">     steklenica 0,5 –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0B0345">
                <w:rPr>
                  <w:rFonts w:ascii="Calibri" w:eastAsia="Times New Roman" w:hAnsi="Calibri" w:cs="Times New Roman"/>
                </w:rPr>
                <w:t>1 litra</w:t>
              </w:r>
            </w:smartTag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zaščitna krema za sonce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zaščitno mazilo za ustnice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kapa, tople rokavice, smučarske rokavice, smučarska očala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telovadni copati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copati za v dom</w:t>
            </w:r>
          </w:p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OBVEZNO!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smučarski čevlji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smuči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smučarske palice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smučarska čelada</w:t>
            </w:r>
          </w:p>
          <w:p w:rsidR="00BA76A5" w:rsidRPr="00205347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močnejši planinski čevlji za pohode z dobro profiliranim podplatom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smučarka očala</w:t>
            </w:r>
            <w:r w:rsidRPr="000B0345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BA76A5" w:rsidRPr="000B0345" w:rsidTr="00615E2F">
        <w:trPr>
          <w:trHeight w:val="265"/>
        </w:trPr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  <w:hideMark/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  <w:b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Za šport in razvedrilo:</w:t>
            </w:r>
          </w:p>
        </w:tc>
      </w:tr>
      <w:tr w:rsidR="00BA76A5" w:rsidRPr="000B0345" w:rsidTr="00615E2F">
        <w:trPr>
          <w:trHeight w:val="65"/>
        </w:trPr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033318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BA76A5" w:rsidRPr="000B0345" w:rsidTr="00615E2F">
        <w:trPr>
          <w:trHeight w:val="478"/>
        </w:trPr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hideMark/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  <w:b/>
              </w:rPr>
              <w:t>Za izvajanje pouka: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033318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namizne igre</w:t>
            </w:r>
          </w:p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čelna svetilka ali baterija za nočni pohod</w:t>
            </w:r>
          </w:p>
        </w:tc>
      </w:tr>
      <w:tr w:rsidR="00BA76A5" w:rsidRPr="000B0345" w:rsidTr="00615E2F"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pisalni in risalni pribor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razne družabne igre</w:t>
            </w:r>
          </w:p>
        </w:tc>
      </w:tr>
      <w:tr w:rsidR="00BA76A5" w:rsidRPr="000B0345" w:rsidTr="00615E2F"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26EE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A76A5" w:rsidRPr="000B0345" w:rsidTr="00615E2F"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76A5" w:rsidRPr="000B0345" w:rsidRDefault="00BA76A5" w:rsidP="00615E2F">
            <w:pPr>
              <w:numPr>
                <w:ilvl w:val="0"/>
                <w:numId w:val="1"/>
              </w:num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0B0345">
              <w:rPr>
                <w:rFonts w:ascii="Calibri" w:eastAsia="Times New Roman" w:hAnsi="Calibri" w:cs="Times New Roman"/>
              </w:rPr>
              <w:t>manjši nahrbtnik za pohode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BA76A5" w:rsidRPr="000B0345" w:rsidTr="00615E2F">
        <w:tc>
          <w:tcPr>
            <w:tcW w:w="875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A76A5" w:rsidRPr="000B0345" w:rsidRDefault="00BA76A5" w:rsidP="00615E2F">
            <w:pPr>
              <w:tabs>
                <w:tab w:val="left" w:pos="3402"/>
                <w:tab w:val="left" w:pos="5670"/>
              </w:tabs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A76A5" w:rsidRPr="000B0345" w:rsidRDefault="00BA76A5" w:rsidP="00BA76A5">
      <w:pPr>
        <w:shd w:val="pct10" w:color="auto" w:fill="auto"/>
        <w:spacing w:after="0" w:line="240" w:lineRule="auto"/>
        <w:ind w:right="849"/>
        <w:jc w:val="both"/>
        <w:rPr>
          <w:rFonts w:ascii="Calibri" w:eastAsia="Times New Roman" w:hAnsi="Calibri" w:cs="Times New Roman"/>
          <w:lang w:eastAsia="sl-SI"/>
        </w:rPr>
      </w:pPr>
      <w:r w:rsidRPr="000B0345">
        <w:rPr>
          <w:rFonts w:ascii="Calibri" w:eastAsia="Times New Roman" w:hAnsi="Calibri" w:cs="Times New Roman"/>
          <w:lang w:eastAsia="sl-SI"/>
        </w:rPr>
        <w:t>O navedenih športnih in razvedrilnih rekvizitih se predhodno dogovorite v razredu in si jih med seboj  porazdelite;  tako si boste popestrili prosti čas med bivanjem v hotelu.</w:t>
      </w:r>
    </w:p>
    <w:p w:rsidR="00BA76A5" w:rsidRPr="000B0345" w:rsidRDefault="00BA76A5" w:rsidP="00BA76A5">
      <w:pPr>
        <w:spacing w:after="0" w:line="240" w:lineRule="auto"/>
        <w:ind w:right="849"/>
        <w:jc w:val="both"/>
        <w:rPr>
          <w:rFonts w:ascii="Calibri" w:eastAsia="Times New Roman" w:hAnsi="Calibri" w:cs="Times New Roman"/>
          <w:lang w:eastAsia="sl-SI"/>
        </w:rPr>
      </w:pPr>
    </w:p>
    <w:p w:rsidR="00BA76A5" w:rsidRPr="000B0345" w:rsidRDefault="00BA76A5" w:rsidP="00BA76A5">
      <w:pPr>
        <w:spacing w:after="0" w:line="240" w:lineRule="auto"/>
        <w:ind w:right="849"/>
        <w:jc w:val="both"/>
        <w:rPr>
          <w:rFonts w:ascii="Calibri" w:eastAsia="Times New Roman" w:hAnsi="Calibri" w:cs="Times New Roman"/>
          <w:lang w:eastAsia="sl-SI"/>
        </w:rPr>
      </w:pPr>
    </w:p>
    <w:p w:rsidR="00BA76A5" w:rsidRPr="000B0345" w:rsidRDefault="00BA76A5" w:rsidP="00BA76A5">
      <w:pPr>
        <w:shd w:val="pct30" w:color="auto" w:fill="auto"/>
        <w:spacing w:after="0" w:line="240" w:lineRule="auto"/>
        <w:ind w:right="849"/>
        <w:jc w:val="both"/>
        <w:rPr>
          <w:rFonts w:ascii="Calibri" w:eastAsia="Times New Roman" w:hAnsi="Calibri" w:cs="Times New Roman"/>
          <w:lang w:eastAsia="sl-SI"/>
        </w:rPr>
      </w:pPr>
      <w:r w:rsidRPr="000B0345">
        <w:rPr>
          <w:rFonts w:ascii="Calibri" w:eastAsia="Times New Roman" w:hAnsi="Calibri" w:cs="Times New Roman"/>
          <w:b/>
          <w:lang w:eastAsia="sl-SI"/>
        </w:rPr>
        <w:t>PRIPOROČAMO:</w:t>
      </w:r>
    </w:p>
    <w:p w:rsidR="00BA76A5" w:rsidRDefault="00BA76A5" w:rsidP="00BA76A5">
      <w:pPr>
        <w:spacing w:after="0" w:line="240" w:lineRule="auto"/>
        <w:ind w:right="849"/>
        <w:jc w:val="both"/>
        <w:rPr>
          <w:rFonts w:ascii="Calibri" w:eastAsia="Times New Roman" w:hAnsi="Calibri" w:cs="Times New Roman"/>
          <w:b/>
          <w:lang w:eastAsia="sl-SI"/>
        </w:rPr>
      </w:pPr>
      <w:r w:rsidRPr="000B0345">
        <w:rPr>
          <w:rFonts w:ascii="Calibri" w:eastAsia="Times New Roman" w:hAnsi="Calibri" w:cs="Times New Roman"/>
          <w:lang w:eastAsia="sl-SI"/>
        </w:rPr>
        <w:t xml:space="preserve">Vsa oprema naj bo v primerni veliki potovalni torbi, </w:t>
      </w:r>
      <w:r w:rsidRPr="000B0345">
        <w:rPr>
          <w:rFonts w:ascii="Calibri" w:eastAsia="Times New Roman" w:hAnsi="Calibri" w:cs="Times New Roman"/>
          <w:b/>
          <w:sz w:val="24"/>
          <w:szCs w:val="24"/>
          <w:u w:val="single"/>
          <w:lang w:eastAsia="sl-SI"/>
        </w:rPr>
        <w:t>copati pa obvezno na vrhu</w:t>
      </w:r>
      <w:r w:rsidRPr="000B0345">
        <w:rPr>
          <w:rFonts w:ascii="Calibri" w:eastAsia="Times New Roman" w:hAnsi="Calibri" w:cs="Times New Roman"/>
          <w:b/>
          <w:lang w:eastAsia="sl-SI"/>
        </w:rPr>
        <w:t>.</w:t>
      </w:r>
    </w:p>
    <w:p w:rsidR="00BA76A5" w:rsidRPr="000B0345" w:rsidRDefault="00BA76A5" w:rsidP="00BA76A5">
      <w:pPr>
        <w:spacing w:after="0" w:line="240" w:lineRule="auto"/>
        <w:ind w:right="849"/>
        <w:jc w:val="both"/>
        <w:rPr>
          <w:rFonts w:ascii="Calibri" w:eastAsia="Times New Roman" w:hAnsi="Calibri" w:cs="Times New Roman"/>
          <w:lang w:eastAsia="sl-SI"/>
        </w:rPr>
      </w:pPr>
      <w:r>
        <w:t>Smuči in palice naj bodo povezane skupaj z vezicami, s seboj naj imajo tudi vezice za pripravo smuči za prevoz ob povratku.</w:t>
      </w:r>
    </w:p>
    <w:p w:rsidR="00411793" w:rsidRPr="00275ED3" w:rsidRDefault="00411793" w:rsidP="0093157A">
      <w:pPr>
        <w:rPr>
          <w:rFonts w:ascii="Verdana" w:hAnsi="Verdana" w:cs="Tahoma"/>
        </w:rPr>
      </w:pPr>
    </w:p>
    <w:p w:rsidR="009465CE" w:rsidRPr="00275ED3" w:rsidRDefault="009465CE" w:rsidP="00E8423A">
      <w:pPr>
        <w:rPr>
          <w:rFonts w:ascii="Verdana" w:hAnsi="Verdana" w:cs="Tahoma"/>
        </w:rPr>
      </w:pPr>
    </w:p>
    <w:p w:rsidR="009465CE" w:rsidRPr="00275ED3" w:rsidRDefault="009465CE" w:rsidP="00754FBB">
      <w:pPr>
        <w:spacing w:line="360" w:lineRule="auto"/>
        <w:rPr>
          <w:rFonts w:ascii="Verdana" w:hAnsi="Verdana" w:cs="Tahoma"/>
        </w:rPr>
      </w:pPr>
    </w:p>
    <w:p w:rsidR="009465CE" w:rsidRPr="00275ED3" w:rsidRDefault="009465CE" w:rsidP="00754FBB">
      <w:pPr>
        <w:spacing w:line="360" w:lineRule="auto"/>
        <w:rPr>
          <w:rFonts w:ascii="Verdana" w:hAnsi="Verdana" w:cs="Tahoma"/>
        </w:rPr>
      </w:pPr>
    </w:p>
    <w:p w:rsidR="009465CE" w:rsidRPr="00275ED3" w:rsidRDefault="009465CE" w:rsidP="00275ED3">
      <w:pPr>
        <w:spacing w:line="360" w:lineRule="auto"/>
        <w:jc w:val="right"/>
        <w:rPr>
          <w:rFonts w:ascii="Verdana" w:hAnsi="Verdana" w:cs="Tahoma"/>
        </w:rPr>
      </w:pPr>
      <w:r w:rsidRPr="00275ED3">
        <w:rPr>
          <w:rFonts w:ascii="Verdana" w:hAnsi="Verdana" w:cs="Tahoma"/>
        </w:rPr>
        <w:tab/>
      </w:r>
    </w:p>
    <w:p w:rsidR="009465CE" w:rsidRPr="00275ED3" w:rsidRDefault="009465CE" w:rsidP="003A1AF0">
      <w:pPr>
        <w:spacing w:line="360" w:lineRule="auto"/>
        <w:rPr>
          <w:rFonts w:ascii="Verdana" w:hAnsi="Verdana" w:cs="Tahoma"/>
        </w:rPr>
      </w:pPr>
    </w:p>
    <w:p w:rsidR="009465CE" w:rsidRPr="00275ED3" w:rsidRDefault="009465CE" w:rsidP="00E8423A">
      <w:pPr>
        <w:rPr>
          <w:rFonts w:ascii="Verdana" w:hAnsi="Verdana" w:cs="Tahoma"/>
        </w:rPr>
      </w:pPr>
    </w:p>
    <w:p w:rsidR="0042500C" w:rsidRPr="00275ED3" w:rsidRDefault="0042500C"/>
    <w:sectPr w:rsidR="0042500C" w:rsidRPr="00275ED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D56" w:rsidRDefault="00915D56" w:rsidP="008C3F00">
      <w:pPr>
        <w:spacing w:after="0" w:line="240" w:lineRule="auto"/>
      </w:pPr>
      <w:r>
        <w:separator/>
      </w:r>
    </w:p>
  </w:endnote>
  <w:endnote w:type="continuationSeparator" w:id="0">
    <w:p w:rsidR="00915D56" w:rsidRDefault="00915D56" w:rsidP="008C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0412458"/>
      <w:docPartObj>
        <w:docPartGallery w:val="Page Numbers (Bottom of Page)"/>
        <w:docPartUnique/>
      </w:docPartObj>
    </w:sdtPr>
    <w:sdtEndPr/>
    <w:sdtContent>
      <w:p w:rsidR="008C3F00" w:rsidRDefault="008C3F00" w:rsidP="008C3F00">
        <w:pPr>
          <w:pStyle w:val="Nog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E86">
          <w:rPr>
            <w:noProof/>
          </w:rPr>
          <w:t>1</w:t>
        </w:r>
        <w:r>
          <w:fldChar w:fldCharType="end"/>
        </w:r>
      </w:p>
    </w:sdtContent>
  </w:sdt>
  <w:p w:rsidR="008C3F00" w:rsidRDefault="008C3F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D56" w:rsidRDefault="00915D56" w:rsidP="008C3F00">
      <w:pPr>
        <w:spacing w:after="0" w:line="240" w:lineRule="auto"/>
      </w:pPr>
      <w:r>
        <w:separator/>
      </w:r>
    </w:p>
  </w:footnote>
  <w:footnote w:type="continuationSeparator" w:id="0">
    <w:p w:rsidR="00915D56" w:rsidRDefault="00915D56" w:rsidP="008C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FA"/>
    <w:rsid w:val="00033318"/>
    <w:rsid w:val="001853A5"/>
    <w:rsid w:val="00275ED3"/>
    <w:rsid w:val="00411793"/>
    <w:rsid w:val="0042500C"/>
    <w:rsid w:val="00470E86"/>
    <w:rsid w:val="005753CF"/>
    <w:rsid w:val="006126EE"/>
    <w:rsid w:val="00652521"/>
    <w:rsid w:val="00696DE9"/>
    <w:rsid w:val="00733723"/>
    <w:rsid w:val="007C1E75"/>
    <w:rsid w:val="00851779"/>
    <w:rsid w:val="008C3F00"/>
    <w:rsid w:val="00915D56"/>
    <w:rsid w:val="009465CE"/>
    <w:rsid w:val="00B77445"/>
    <w:rsid w:val="00BA76A5"/>
    <w:rsid w:val="00E15AFA"/>
    <w:rsid w:val="00EC19C1"/>
    <w:rsid w:val="00F10284"/>
    <w:rsid w:val="00F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D4FD9"/>
  <w15:chartTrackingRefBased/>
  <w15:docId w15:val="{3A9E905A-06CB-4E07-BBB0-1A6E6938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9465C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465CE"/>
    <w:rPr>
      <w:rFonts w:ascii="Comic Sans MS" w:eastAsia="Times New Roman" w:hAnsi="Comic Sans MS" w:cs="Times New Roman"/>
      <w:b/>
      <w:szCs w:val="20"/>
      <w:lang w:eastAsia="sl-SI"/>
    </w:rPr>
  </w:style>
  <w:style w:type="character" w:styleId="Hiperpovezava">
    <w:name w:val="Hyperlink"/>
    <w:basedOn w:val="Privzetapisavaodstavka"/>
    <w:rsid w:val="009465C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C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3F00"/>
  </w:style>
  <w:style w:type="paragraph" w:styleId="Noga">
    <w:name w:val="footer"/>
    <w:basedOn w:val="Navaden"/>
    <w:link w:val="NogaZnak"/>
    <w:uiPriority w:val="99"/>
    <w:unhideWhenUsed/>
    <w:rsid w:val="008C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s8talce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k\AppData\Local\Temp\glava%20&#353;ole%20z%20logotipom%20O&#352;%20in%20ESS-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šole z logotipom OŠ in ESS-2</Template>
  <TotalTime>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</dc:creator>
  <cp:keywords/>
  <dc:description/>
  <cp:lastModifiedBy>Florijan Ambrožič</cp:lastModifiedBy>
  <cp:revision>6</cp:revision>
  <dcterms:created xsi:type="dcterms:W3CDTF">2024-11-11T08:57:00Z</dcterms:created>
  <dcterms:modified xsi:type="dcterms:W3CDTF">2024-12-10T13:23:00Z</dcterms:modified>
</cp:coreProperties>
</file>