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F6" w:rsidRPr="00473792" w:rsidRDefault="009409D7" w:rsidP="009409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792">
        <w:rPr>
          <w:rFonts w:ascii="Times New Roman" w:hAnsi="Times New Roman" w:cs="Times New Roman"/>
          <w:b/>
          <w:sz w:val="24"/>
          <w:szCs w:val="24"/>
        </w:rPr>
        <w:t>Prednostni cilji šole in ure KIZ-a</w:t>
      </w:r>
      <w:r w:rsidR="00473792">
        <w:rPr>
          <w:rStyle w:val="Sprotnaopomba-sklic"/>
          <w:rFonts w:ascii="Times New Roman" w:hAnsi="Times New Roman" w:cs="Times New Roman"/>
          <w:b/>
          <w:sz w:val="24"/>
          <w:szCs w:val="24"/>
        </w:rPr>
        <w:footnoteReference w:id="1"/>
      </w:r>
      <w:r w:rsidRPr="004737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9D7" w:rsidRDefault="009409D7" w:rsidP="009409D7">
      <w:pPr>
        <w:pStyle w:val="Navadensplet"/>
        <w:spacing w:before="0" w:beforeAutospacing="0" w:line="360" w:lineRule="auto"/>
      </w:pPr>
    </w:p>
    <w:p w:rsidR="009409D7" w:rsidRDefault="009409D7" w:rsidP="009409D7">
      <w:pPr>
        <w:pStyle w:val="Navadensplet"/>
        <w:spacing w:before="0" w:beforeAutospacing="0" w:line="360" w:lineRule="auto"/>
      </w:pPr>
      <w:r>
        <w:t>V medpredmetnih povezavah, ki jih izvaja šolska knjižničarka z učitelji posameznih predmetnih področij ter razrednimi učiteljicami se upošteva prednostne cilje naše šole</w:t>
      </w:r>
      <w:r w:rsidR="00473792">
        <w:rPr>
          <w:rStyle w:val="Sprotnaopomba-sklic"/>
        </w:rPr>
        <w:footnoteReference w:id="2"/>
      </w:r>
      <w:r>
        <w:t>. Med njim so:</w:t>
      </w:r>
    </w:p>
    <w:p w:rsidR="009409D7" w:rsidRPr="009409D7" w:rsidRDefault="009409D7" w:rsidP="009409D7">
      <w:pPr>
        <w:pStyle w:val="Navadensplet"/>
        <w:numPr>
          <w:ilvl w:val="0"/>
          <w:numId w:val="1"/>
        </w:numPr>
        <w:spacing w:before="0" w:beforeAutospacing="0" w:line="360" w:lineRule="auto"/>
      </w:pPr>
      <w:r>
        <w:t>r</w:t>
      </w:r>
      <w:r w:rsidRPr="009409D7">
        <w:t>azvijanje kritičnega mišljenja: postavljanje vprašanj, ločevanje dejstev od mnenj</w:t>
      </w:r>
      <w:r>
        <w:t>, navajanje virov</w:t>
      </w:r>
      <w:r w:rsidRPr="009409D7">
        <w:t xml:space="preserve"> ...</w:t>
      </w:r>
    </w:p>
    <w:p w:rsidR="009409D7" w:rsidRDefault="009409D7" w:rsidP="009409D7">
      <w:pPr>
        <w:pStyle w:val="Navadensplet"/>
        <w:numPr>
          <w:ilvl w:val="0"/>
          <w:numId w:val="1"/>
        </w:numPr>
        <w:spacing w:before="0" w:beforeAutospacing="0" w:line="360" w:lineRule="auto"/>
      </w:pPr>
      <w:r>
        <w:t>r</w:t>
      </w:r>
      <w:r w:rsidRPr="009409D7">
        <w:t>azvijanje odgovornosti do okolja</w:t>
      </w:r>
    </w:p>
    <w:p w:rsidR="009409D7" w:rsidRDefault="009409D7" w:rsidP="009409D7">
      <w:pPr>
        <w:pStyle w:val="Navadensplet"/>
        <w:numPr>
          <w:ilvl w:val="0"/>
          <w:numId w:val="1"/>
        </w:numPr>
        <w:spacing w:before="0" w:beforeAutospacing="0" w:line="360" w:lineRule="auto"/>
      </w:pPr>
      <w:r>
        <w:t>razvijanje spoštovanje, strpnost in druge občečloveške vrednote.</w:t>
      </w:r>
    </w:p>
    <w:p w:rsidR="009409D7" w:rsidRDefault="009409D7" w:rsidP="009409D7">
      <w:pPr>
        <w:pStyle w:val="Navadensplet"/>
        <w:spacing w:before="0" w:beforeAutospacing="0" w:line="360" w:lineRule="auto"/>
      </w:pPr>
      <w:r>
        <w:t>Prednostni cilji so vključeni v predstavitve knjižnih novosti, spoznavanje slovenskih ustvarjalcev, navajanje virov, branje zgodb, spoznavanje šeg in navad, predstavitve poklica …</w:t>
      </w:r>
    </w:p>
    <w:p w:rsidR="009409D7" w:rsidRPr="00473792" w:rsidRDefault="009409D7" w:rsidP="009409D7">
      <w:pPr>
        <w:pStyle w:val="Navadensplet"/>
        <w:spacing w:before="0" w:beforeAutospacing="0" w:line="360" w:lineRule="auto"/>
      </w:pPr>
      <w:r>
        <w:t xml:space="preserve">Sodelovanje šolske knjižnice v različnih projektih, največ z OPB-jem,  </w:t>
      </w:r>
      <w:r w:rsidR="00044304">
        <w:t>je na področjih razvijanja prijateljstva, strpnosti, spoštovanja do drugačnih (</w:t>
      </w:r>
      <w:r w:rsidR="00044304" w:rsidRPr="00473792">
        <w:rPr>
          <w:i/>
        </w:rPr>
        <w:t>Spodbujamo prijateljstvo</w:t>
      </w:r>
      <w:r w:rsidR="00044304">
        <w:t xml:space="preserve"> in interesna dejavnost </w:t>
      </w:r>
      <w:r w:rsidR="00044304" w:rsidRPr="00473792">
        <w:rPr>
          <w:i/>
        </w:rPr>
        <w:t>Naša mala knjižnica</w:t>
      </w:r>
      <w:r w:rsidR="00044304">
        <w:t>, branja zgodb v nacionalnem mesecu skupnega branja, v mesecu šolskih knjižnic in v predprazničnem času</w:t>
      </w:r>
      <w:r w:rsidR="00473792">
        <w:t xml:space="preserve"> </w:t>
      </w:r>
      <w:r w:rsidR="00473792">
        <w:t xml:space="preserve">in v akciji ZPMS </w:t>
      </w:r>
      <w:r w:rsidR="00473792" w:rsidRPr="00473792">
        <w:rPr>
          <w:i/>
        </w:rPr>
        <w:t>Okrasimo okna s srci</w:t>
      </w:r>
      <w:r w:rsidR="00044304">
        <w:t>), v razvijanju odgovornosti do okolja (</w:t>
      </w:r>
      <w:r w:rsidR="00044304" w:rsidRPr="00473792">
        <w:rPr>
          <w:i/>
        </w:rPr>
        <w:t>Brati gore</w:t>
      </w:r>
      <w:r w:rsidR="00044304">
        <w:t>, knjižne novosti</w:t>
      </w:r>
      <w:r w:rsidR="00473792">
        <w:t>, razstave poučnih in leposlovnih knjig šolske knjižnice ob svetovnem dnevu mokrišč in  dnevu zemlje, Slovenskem tradicionalnem zajtrku, svetovnemu dnevu čebel ipd.</w:t>
      </w:r>
      <w:r w:rsidR="00044304">
        <w:t>)</w:t>
      </w:r>
      <w:r w:rsidR="00473792">
        <w:t xml:space="preserve"> kot tudi v razvijanju kritičnega mišljenja ob vseh prej naštetih dejavnostih.</w:t>
      </w:r>
      <w:r w:rsidR="00103FD8">
        <w:t xml:space="preserve"> Prav tako se </w:t>
      </w:r>
      <w:r w:rsidR="002D6E6D">
        <w:t>prednostne cilje šole izvaja v medpredmetnih urah, nadomeščanjih ter v času izposoje gradiv z referenčnimi pogovori in priročnimi razstavami, ki nastajajo v naši knjižnici med šolskim letom.</w:t>
      </w:r>
      <w:bookmarkStart w:id="0" w:name="_GoBack"/>
      <w:bookmarkEnd w:id="0"/>
      <w:r w:rsidR="002D6E6D">
        <w:t xml:space="preserve"> </w:t>
      </w:r>
    </w:p>
    <w:p w:rsidR="009409D7" w:rsidRPr="009409D7" w:rsidRDefault="009409D7" w:rsidP="009409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09D7" w:rsidRPr="0094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6E2" w:rsidRDefault="006946E2" w:rsidP="00473792">
      <w:pPr>
        <w:spacing w:after="0" w:line="240" w:lineRule="auto"/>
      </w:pPr>
      <w:r>
        <w:separator/>
      </w:r>
    </w:p>
  </w:endnote>
  <w:endnote w:type="continuationSeparator" w:id="0">
    <w:p w:rsidR="006946E2" w:rsidRDefault="006946E2" w:rsidP="0047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6E2" w:rsidRDefault="006946E2" w:rsidP="00473792">
      <w:pPr>
        <w:spacing w:after="0" w:line="240" w:lineRule="auto"/>
      </w:pPr>
      <w:r>
        <w:separator/>
      </w:r>
    </w:p>
  </w:footnote>
  <w:footnote w:type="continuationSeparator" w:id="0">
    <w:p w:rsidR="006946E2" w:rsidRDefault="006946E2" w:rsidP="00473792">
      <w:pPr>
        <w:spacing w:after="0" w:line="240" w:lineRule="auto"/>
      </w:pPr>
      <w:r>
        <w:continuationSeparator/>
      </w:r>
    </w:p>
  </w:footnote>
  <w:footnote w:id="1">
    <w:p w:rsidR="00473792" w:rsidRDefault="00473792">
      <w:pPr>
        <w:pStyle w:val="Sprotnaopomba-besedilo"/>
      </w:pPr>
      <w:r>
        <w:rPr>
          <w:rStyle w:val="Sprotnaopomba-sklic"/>
        </w:rPr>
        <w:footnoteRef/>
      </w:r>
      <w:r>
        <w:t xml:space="preserve"> KIZ pomeni </w:t>
      </w:r>
      <w:r w:rsidRPr="00473792">
        <w:rPr>
          <w:rFonts w:ascii="Times New Roman" w:hAnsi="Times New Roman" w:cs="Times New Roman"/>
          <w:sz w:val="24"/>
          <w:szCs w:val="24"/>
        </w:rPr>
        <w:t>Knjižnično informacijsk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3792">
        <w:rPr>
          <w:rFonts w:ascii="Times New Roman" w:hAnsi="Times New Roman" w:cs="Times New Roman"/>
          <w:sz w:val="24"/>
          <w:szCs w:val="24"/>
        </w:rPr>
        <w:t xml:space="preserve"> znanj</w:t>
      </w:r>
      <w:r>
        <w:rPr>
          <w:rFonts w:ascii="Times New Roman" w:hAnsi="Times New Roman" w:cs="Times New Roman"/>
          <w:sz w:val="24"/>
          <w:szCs w:val="24"/>
        </w:rPr>
        <w:t>a</w:t>
      </w:r>
    </w:p>
  </w:footnote>
  <w:footnote w:id="2">
    <w:p w:rsidR="00473792" w:rsidRDefault="0047379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Prednostni cilji šole so dostopni v LDN-ju šole Prevzeti so bili  15. 12. 2022 s spletne strani:</w:t>
      </w:r>
      <w:r w:rsidRPr="00473792">
        <w:t xml:space="preserve"> </w:t>
      </w:r>
      <w:hyperlink r:id="rId1" w:history="1">
        <w:r w:rsidRPr="00C34B8B">
          <w:rPr>
            <w:rStyle w:val="Hiperpovezava"/>
          </w:rPr>
          <w:t>https://www.os-ajdovscina.si/files/2022/10/LDN-OS-Danila-Lokarja-2022-23.pdf</w:t>
        </w:r>
      </w:hyperlink>
      <w:r>
        <w:t xml:space="preserve"> </w:t>
      </w:r>
    </w:p>
    <w:p w:rsidR="00473792" w:rsidRDefault="00473792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94A4A"/>
    <w:multiLevelType w:val="hybridMultilevel"/>
    <w:tmpl w:val="8B886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7"/>
    <w:rsid w:val="00044304"/>
    <w:rsid w:val="00103FD8"/>
    <w:rsid w:val="001F132D"/>
    <w:rsid w:val="002D6E6D"/>
    <w:rsid w:val="00473792"/>
    <w:rsid w:val="005764F6"/>
    <w:rsid w:val="006946E2"/>
    <w:rsid w:val="009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101D"/>
  <w15:chartTrackingRefBased/>
  <w15:docId w15:val="{999893C4-07D8-4765-AA81-A25F752F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4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7379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7379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73792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47379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-ajdovscina.si/files/2022/10/LDN-OS-Danila-Lokarja-2022-23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E499EB-D2F8-4399-A3C6-2B5E570F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2</cp:revision>
  <dcterms:created xsi:type="dcterms:W3CDTF">2022-12-15T06:25:00Z</dcterms:created>
  <dcterms:modified xsi:type="dcterms:W3CDTF">2022-12-15T06:59:00Z</dcterms:modified>
</cp:coreProperties>
</file>