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B4" w:rsidRDefault="00C00B1E" w:rsidP="001226B4">
      <w:pPr>
        <w:jc w:val="center"/>
        <w:rPr>
          <w:b/>
        </w:rPr>
      </w:pPr>
      <w:r>
        <w:rPr>
          <w:b/>
        </w:rPr>
        <w:t>VAJE</w:t>
      </w:r>
      <w:r w:rsidR="001226B4" w:rsidRPr="001226B4">
        <w:rPr>
          <w:b/>
        </w:rPr>
        <w:t xml:space="preserve"> 1</w:t>
      </w:r>
    </w:p>
    <w:p w:rsidR="0024697D" w:rsidRPr="001226B4" w:rsidRDefault="0024697D" w:rsidP="001226B4">
      <w:pPr>
        <w:jc w:val="center"/>
        <w:rPr>
          <w:b/>
        </w:rPr>
      </w:pPr>
    </w:p>
    <w:p w:rsidR="000428E6" w:rsidRPr="00FF156E" w:rsidRDefault="000428E6" w:rsidP="000428E6">
      <w:pPr>
        <w:pStyle w:val="Navodilo1"/>
      </w:pPr>
      <w:r>
        <w:t>V spodnjem besedilu</w:t>
      </w:r>
      <w:r w:rsidR="001226B4">
        <w:rPr>
          <w:rStyle w:val="Sprotnaopomba-sklic"/>
        </w:rPr>
        <w:footnoteReference w:id="1"/>
      </w:r>
      <w:r w:rsidR="001226B4">
        <w:t xml:space="preserve"> </w:t>
      </w:r>
      <w:r>
        <w:t>odpravite pravopisne napake.</w:t>
      </w:r>
    </w:p>
    <w:p w:rsidR="000428E6" w:rsidRPr="00FF156E" w:rsidRDefault="000428E6" w:rsidP="000428E6">
      <w:pPr>
        <w:spacing w:line="360" w:lineRule="auto"/>
        <w:ind w:firstLine="709"/>
        <w:jc w:val="both"/>
      </w:pPr>
      <w:r w:rsidRPr="00FF156E">
        <w:t xml:space="preserve">najstarejše dokumentirano mesto na slovenskem središče ožje regije med slovenskimi goricami in </w:t>
      </w:r>
      <w:proofErr w:type="spellStart"/>
      <w:r w:rsidRPr="00FF156E">
        <w:t>halozami</w:t>
      </w:r>
      <w:proofErr w:type="spellEnd"/>
      <w:r w:rsidRPr="00FF156E">
        <w:t xml:space="preserve"> ter dra</w:t>
      </w:r>
      <w:bookmarkStart w:id="0" w:name="_GoBack"/>
      <w:bookmarkEnd w:id="0"/>
      <w:r w:rsidRPr="00FF156E">
        <w:t xml:space="preserve">vskim in ptujskim poljem leži ob zgodovinsko pomembnem prehodu čez </w:t>
      </w:r>
      <w:proofErr w:type="spellStart"/>
      <w:r w:rsidRPr="00FF156E">
        <w:t>dravo</w:t>
      </w:r>
      <w:proofErr w:type="spellEnd"/>
      <w:r w:rsidRPr="00FF156E">
        <w:t xml:space="preserve"> kjer je že v </w:t>
      </w:r>
      <w:proofErr w:type="spellStart"/>
      <w:r w:rsidRPr="00FF156E">
        <w:t>pra</w:t>
      </w:r>
      <w:proofErr w:type="spellEnd"/>
      <w:r w:rsidRPr="00FF156E">
        <w:t xml:space="preserve">-zgodovini potekala trgovska pot med baltskim in jadranskim morjem ves osredni starejši del </w:t>
      </w:r>
      <w:proofErr w:type="spellStart"/>
      <w:r w:rsidRPr="00FF156E">
        <w:t>ptuja</w:t>
      </w:r>
      <w:proofErr w:type="spellEnd"/>
      <w:r w:rsidRPr="00FF156E">
        <w:t xml:space="preserve"> je spomeniško zavarovan mesto je kr</w:t>
      </w:r>
      <w:r>
        <w:t>iž-</w:t>
      </w:r>
      <w:r>
        <w:br/>
      </w:r>
      <w:r w:rsidRPr="00FF156E">
        <w:t xml:space="preserve">išče magistralnih </w:t>
      </w:r>
      <w:proofErr w:type="spellStart"/>
      <w:r w:rsidRPr="00FF156E">
        <w:t>regijonalnih</w:t>
      </w:r>
      <w:proofErr w:type="spellEnd"/>
      <w:r w:rsidRPr="00FF156E">
        <w:t xml:space="preserve"> in lokalnih cest skozenj vodi železnica </w:t>
      </w:r>
      <w:r w:rsidR="000B26A3">
        <w:t>s</w:t>
      </w:r>
      <w:r w:rsidRPr="00FF156E">
        <w:t xml:space="preserve"> pra</w:t>
      </w:r>
      <w:r>
        <w:t xml:space="preserve">gerskega v </w:t>
      </w:r>
      <w:proofErr w:type="spellStart"/>
      <w:r>
        <w:t>ormož</w:t>
      </w:r>
      <w:proofErr w:type="spellEnd"/>
      <w:r>
        <w:t xml:space="preserve"> in naprej v mu</w:t>
      </w:r>
      <w:r w:rsidRPr="00FF156E">
        <w:t>rsko soboto oz na hrvaško in madžarsko območje mesta razgibavajo grajski grič panorama in obronki mestnega vrha</w:t>
      </w:r>
    </w:p>
    <w:p w:rsidR="000428E6" w:rsidRPr="00FF156E" w:rsidRDefault="000428E6" w:rsidP="000428E6">
      <w:pPr>
        <w:spacing w:line="360" w:lineRule="auto"/>
        <w:ind w:firstLine="709"/>
        <w:jc w:val="both"/>
      </w:pPr>
      <w:r w:rsidRPr="00FF156E">
        <w:t xml:space="preserve">klub delni </w:t>
      </w:r>
      <w:proofErr w:type="spellStart"/>
      <w:r w:rsidRPr="00FF156E">
        <w:t>industrijalizaciji</w:t>
      </w:r>
      <w:proofErr w:type="spellEnd"/>
      <w:r w:rsidRPr="00FF156E">
        <w:t xml:space="preserve"> v preteklih desetletjih je </w:t>
      </w:r>
      <w:proofErr w:type="spellStart"/>
      <w:r w:rsidRPr="00FF156E">
        <w:t>ptuj</w:t>
      </w:r>
      <w:proofErr w:type="spellEnd"/>
      <w:r w:rsidRPr="00FF156E">
        <w:t xml:space="preserve"> ostal predvsem središče agrarne pokrajine v kateri ima velik pomen pridelovanje grozdja in vina gojenje vinske trte v slovenskih goricah in </w:t>
      </w:r>
      <w:proofErr w:type="spellStart"/>
      <w:r w:rsidRPr="00FF156E">
        <w:t>halozah</w:t>
      </w:r>
      <w:proofErr w:type="spellEnd"/>
      <w:r w:rsidRPr="00FF156E">
        <w:t xml:space="preserve"> z dva tisočletno tradicijo ter kletarjenje katerega začetek sega v 13 stol omogočata pridelovanje vrhunskih vin srednje-evropskega sortnega izbora ( renski rizling, </w:t>
      </w:r>
      <w:proofErr w:type="spellStart"/>
      <w:r w:rsidRPr="00FF156E">
        <w:t>sauvignon</w:t>
      </w:r>
      <w:proofErr w:type="spellEnd"/>
      <w:r w:rsidRPr="00FF156E">
        <w:t xml:space="preserve"> </w:t>
      </w:r>
      <w:proofErr w:type="spellStart"/>
      <w:r w:rsidRPr="00FF156E">
        <w:t>itd</w:t>
      </w:r>
      <w:proofErr w:type="spellEnd"/>
      <w:r w:rsidRPr="00FF156E">
        <w:t xml:space="preserve"> )</w:t>
      </w:r>
    </w:p>
    <w:p w:rsidR="000428E6" w:rsidRPr="00FF156E" w:rsidRDefault="000428E6" w:rsidP="000428E6">
      <w:pPr>
        <w:spacing w:line="360" w:lineRule="auto"/>
        <w:ind w:firstLine="709"/>
        <w:jc w:val="both"/>
      </w:pPr>
      <w:r w:rsidRPr="00FF156E">
        <w:t>poseben utrip dajejo mestu letni sejmi katerih tradicija izhaja iz srednega veka (</w:t>
      </w:r>
      <w:proofErr w:type="spellStart"/>
      <w:r w:rsidRPr="00FF156E">
        <w:t>jurijev</w:t>
      </w:r>
      <w:proofErr w:type="spellEnd"/>
      <w:r w:rsidRPr="00FF156E">
        <w:t xml:space="preserve"> 24 aprila </w:t>
      </w:r>
      <w:proofErr w:type="spellStart"/>
      <w:r w:rsidRPr="00FF156E">
        <w:t>ožbaltov</w:t>
      </w:r>
      <w:proofErr w:type="spellEnd"/>
      <w:r w:rsidRPr="00FF156E">
        <w:t xml:space="preserve"> 6 avgusta </w:t>
      </w:r>
      <w:proofErr w:type="spellStart"/>
      <w:r w:rsidRPr="00FF156E">
        <w:t>katarinin</w:t>
      </w:r>
      <w:proofErr w:type="spellEnd"/>
      <w:r w:rsidRPr="00FF156E">
        <w:t xml:space="preserve"> 25 novembra) v predpustnem času razgibajo mesto in okolico tradicionalne pustne maske med katerimi je najbolj znan korant ali kurent tradicija je še vedno živa in v predpustnem času lahko srečamo razigrane </w:t>
      </w:r>
      <w:proofErr w:type="spellStart"/>
      <w:r w:rsidRPr="00FF156E">
        <w:t>kurante</w:t>
      </w:r>
      <w:proofErr w:type="spellEnd"/>
      <w:r w:rsidRPr="00FF156E">
        <w:t xml:space="preserve"> v </w:t>
      </w:r>
      <w:proofErr w:type="spellStart"/>
      <w:r w:rsidRPr="00FF156E">
        <w:t>odaljenih</w:t>
      </w:r>
      <w:proofErr w:type="spellEnd"/>
      <w:r w:rsidRPr="00FF156E">
        <w:t xml:space="preserve"> vaseh ptujskega polja in </w:t>
      </w:r>
      <w:proofErr w:type="spellStart"/>
      <w:r w:rsidRPr="00FF156E">
        <w:t>haloz</w:t>
      </w:r>
      <w:proofErr w:type="spellEnd"/>
      <w:r w:rsidRPr="00FF156E">
        <w:t xml:space="preserve"> ter v mestu njihova pojava in ples ki mu dajejo ritem na pasu obešeni kravji zvonci sta impresivna skoraj grozljiva tu so doma še druge maske kot so orači rusa </w:t>
      </w:r>
      <w:proofErr w:type="spellStart"/>
      <w:r w:rsidRPr="00FF156E">
        <w:t>ploharji</w:t>
      </w:r>
      <w:proofErr w:type="spellEnd"/>
      <w:r w:rsidRPr="00FF156E">
        <w:t xml:space="preserve"> katerih pomen in vsebina sta povezana s prebujanjem pomladi na pustno soboto in nedeljo je na </w:t>
      </w:r>
      <w:proofErr w:type="spellStart"/>
      <w:r w:rsidRPr="00FF156E">
        <w:t>ptuju</w:t>
      </w:r>
      <w:proofErr w:type="spellEnd"/>
      <w:r w:rsidRPr="00FF156E">
        <w:t xml:space="preserve"> kurentovanje s sprevodom tradicionalnih mask</w:t>
      </w:r>
    </w:p>
    <w:p w:rsidR="000428E6" w:rsidRPr="00FF156E" w:rsidRDefault="000428E6" w:rsidP="000428E6">
      <w:pPr>
        <w:spacing w:line="360" w:lineRule="auto"/>
        <w:ind w:firstLine="709"/>
        <w:jc w:val="both"/>
      </w:pPr>
      <w:r w:rsidRPr="00FF156E">
        <w:t xml:space="preserve">za lep razgled na strehe mestnih hiš se moramo povzpeti na grad nato lahko nadaljujemo s sprehodom po mestnem jedru z gradu se spustimo po enem kraku grajske ulice na muzejski trg ali po drugem kraku po lesenem stopnišču ob visokem obrambnem zidu na slovenski trg od tam po </w:t>
      </w:r>
      <w:proofErr w:type="spellStart"/>
      <w:r w:rsidRPr="00FF156E">
        <w:t>slomškovi</w:t>
      </w:r>
      <w:proofErr w:type="spellEnd"/>
      <w:r w:rsidRPr="00FF156E">
        <w:t xml:space="preserve"> ulici do tržnice in po </w:t>
      </w:r>
      <w:proofErr w:type="spellStart"/>
      <w:r w:rsidRPr="00FF156E">
        <w:t>miklošičevi</w:t>
      </w:r>
      <w:proofErr w:type="spellEnd"/>
      <w:r w:rsidRPr="00FF156E">
        <w:t xml:space="preserve"> ter </w:t>
      </w:r>
      <w:proofErr w:type="spellStart"/>
      <w:r w:rsidRPr="00FF156E">
        <w:t>krempljevi</w:t>
      </w:r>
      <w:proofErr w:type="spellEnd"/>
      <w:r w:rsidRPr="00FF156E">
        <w:t xml:space="preserve"> na minoritski trg</w:t>
      </w:r>
    </w:p>
    <w:p w:rsidR="000A0CB5" w:rsidRPr="00464387" w:rsidRDefault="000428E6" w:rsidP="00D90D4E">
      <w:pPr>
        <w:spacing w:line="360" w:lineRule="auto"/>
        <w:ind w:firstLine="709"/>
        <w:jc w:val="both"/>
      </w:pPr>
      <w:r w:rsidRPr="00FF156E">
        <w:t xml:space="preserve">s </w:t>
      </w:r>
      <w:proofErr w:type="spellStart"/>
      <w:r w:rsidRPr="00FF156E">
        <w:t>ptuja</w:t>
      </w:r>
      <w:proofErr w:type="spellEnd"/>
      <w:r w:rsidRPr="00FF156E">
        <w:t xml:space="preserve"> se lahko odpeljemo na izlet tudi na ptujsko goro do gručastega naselja z nadmorsko višino </w:t>
      </w:r>
      <w:smartTag w:uri="urn:schemas-microsoft-com:office:smarttags" w:element="metricconverter">
        <w:smartTagPr>
          <w:attr w:name="ProductID" w:val="342 m"/>
        </w:smartTagPr>
        <w:r w:rsidRPr="00FF156E">
          <w:t>342 m</w:t>
        </w:r>
      </w:smartTag>
      <w:r w:rsidRPr="00FF156E">
        <w:t xml:space="preserve"> in s 317 prebivalci pridemo po cesti ki vodi proti </w:t>
      </w:r>
      <w:proofErr w:type="spellStart"/>
      <w:r w:rsidRPr="00FF156E">
        <w:t>majšperku</w:t>
      </w:r>
      <w:proofErr w:type="spellEnd"/>
      <w:r w:rsidRPr="00FF156E">
        <w:t xml:space="preserve"> kraj leži na vrhu vzdolžnega slemena savinsko med </w:t>
      </w:r>
      <w:proofErr w:type="spellStart"/>
      <w:r w:rsidRPr="00FF156E">
        <w:t>dravinjo</w:t>
      </w:r>
      <w:proofErr w:type="spellEnd"/>
      <w:r w:rsidRPr="00FF156E">
        <w:t xml:space="preserve"> na jugu in </w:t>
      </w:r>
      <w:proofErr w:type="spellStart"/>
      <w:r w:rsidRPr="00FF156E">
        <w:t>polskavo</w:t>
      </w:r>
      <w:proofErr w:type="spellEnd"/>
      <w:r w:rsidRPr="00FF156E">
        <w:t xml:space="preserve"> na severu ptujska gora je najbolj znana po cerkvi matere božje ki je izjemen spomenik gotike s kipi in poslikavo nastalimi okoli l 1400</w:t>
      </w:r>
    </w:p>
    <w:sectPr w:rsidR="000A0CB5" w:rsidRPr="0046438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E9" w:rsidRDefault="00EE57E9">
      <w:r>
        <w:separator/>
      </w:r>
    </w:p>
  </w:endnote>
  <w:endnote w:type="continuationSeparator" w:id="0">
    <w:p w:rsidR="00EE57E9" w:rsidRDefault="00EE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6B4" w:rsidRDefault="001226B4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2F9">
      <w:rPr>
        <w:noProof/>
      </w:rPr>
      <w:t>1</w:t>
    </w:r>
    <w:r>
      <w:rPr>
        <w:noProof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E9" w:rsidRDefault="00EE57E9">
      <w:r>
        <w:separator/>
      </w:r>
    </w:p>
  </w:footnote>
  <w:footnote w:type="continuationSeparator" w:id="0">
    <w:p w:rsidR="00EE57E9" w:rsidRDefault="00EE57E9">
      <w:r>
        <w:continuationSeparator/>
      </w:r>
    </w:p>
  </w:footnote>
  <w:footnote w:id="1">
    <w:p w:rsidR="001226B4" w:rsidRDefault="001226B4">
      <w:pPr>
        <w:pStyle w:val="Sprotnaopomba-besedilo"/>
      </w:pPr>
      <w:r>
        <w:rPr>
          <w:rStyle w:val="Sprotnaopomba-sklic"/>
        </w:rPr>
        <w:footnoteRef/>
      </w:r>
      <w:r>
        <w:t xml:space="preserve"> Prirejeno po: M. Krušič (ur.): </w:t>
      </w:r>
      <w:r w:rsidRPr="001226B4">
        <w:rPr>
          <w:i/>
        </w:rPr>
        <w:t>Slovenija: Turistični vodnik</w:t>
      </w:r>
      <w:r>
        <w:t>. Ljubljana: MK, 1996.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30" w:rsidRPr="004C5765" w:rsidRDefault="00D00C30" w:rsidP="0024697D">
    <w:pPr>
      <w:pStyle w:val="Glava"/>
      <w:rPr>
        <w:sz w:val="16"/>
        <w:szCs w:val="16"/>
      </w:rPr>
    </w:pPr>
    <w:r w:rsidRPr="004C5765">
      <w:rPr>
        <w:sz w:val="16"/>
        <w:szCs w:val="16"/>
      </w:rPr>
      <w:t>P</w:t>
    </w:r>
    <w:r w:rsidR="0010451D">
      <w:rPr>
        <w:sz w:val="16"/>
        <w:szCs w:val="16"/>
        <w:lang w:val="sl-SI"/>
      </w:rPr>
      <w:t>E</w:t>
    </w:r>
    <w:r w:rsidRPr="004C5765">
      <w:rPr>
        <w:sz w:val="16"/>
        <w:szCs w:val="16"/>
      </w:rPr>
      <w:t>F UL, Oddelek za razredni pouk</w:t>
    </w:r>
  </w:p>
  <w:p w:rsidR="0024697D" w:rsidRPr="004C5765" w:rsidRDefault="007322F9" w:rsidP="0024697D">
    <w:pPr>
      <w:pStyle w:val="Glava"/>
    </w:pPr>
    <w:proofErr w:type="spellStart"/>
    <w:r>
      <w:rPr>
        <w:sz w:val="16"/>
        <w:szCs w:val="16"/>
        <w:lang w:val="sl-SI"/>
      </w:rPr>
      <w:t>Doc</w:t>
    </w:r>
    <w:proofErr w:type="spellEnd"/>
    <w:r w:rsidR="0024697D">
      <w:rPr>
        <w:sz w:val="16"/>
        <w:szCs w:val="16"/>
      </w:rPr>
      <w:t xml:space="preserve">. </w:t>
    </w:r>
    <w:r w:rsidR="00EE6874">
      <w:rPr>
        <w:sz w:val="16"/>
        <w:szCs w:val="16"/>
        <w:lang w:val="sl-SI"/>
      </w:rPr>
      <w:t>dr.</w:t>
    </w:r>
    <w:r w:rsidR="0024697D">
      <w:rPr>
        <w:sz w:val="16"/>
        <w:szCs w:val="16"/>
      </w:rPr>
      <w:t xml:space="preserve"> </w:t>
    </w:r>
    <w:r w:rsidR="0024697D" w:rsidRPr="004C5765">
      <w:rPr>
        <w:sz w:val="16"/>
        <w:szCs w:val="16"/>
      </w:rPr>
      <w:t>Lara Godec Soršak</w:t>
    </w:r>
  </w:p>
  <w:p w:rsidR="0024697D" w:rsidRDefault="00D00C30">
    <w:pPr>
      <w:pStyle w:val="Glava"/>
    </w:pPr>
    <w:r w:rsidRPr="004C5765">
      <w:rPr>
        <w:sz w:val="16"/>
        <w:szCs w:val="16"/>
      </w:rPr>
      <w:t xml:space="preserve">Slovenski jezik 2 – </w:t>
    </w:r>
    <w:r w:rsidR="0024697D">
      <w:rPr>
        <w:sz w:val="16"/>
        <w:szCs w:val="16"/>
      </w:rPr>
      <w:t>v</w:t>
    </w:r>
    <w:r w:rsidR="0024697D">
      <w:rPr>
        <w:sz w:val="16"/>
        <w:szCs w:val="16"/>
        <w:lang w:val="sl-SI"/>
      </w:rPr>
      <w:t>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FE4"/>
    <w:multiLevelType w:val="hybridMultilevel"/>
    <w:tmpl w:val="EC6C9A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76CD4"/>
    <w:multiLevelType w:val="hybridMultilevel"/>
    <w:tmpl w:val="8E94615E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A5520"/>
    <w:multiLevelType w:val="hybridMultilevel"/>
    <w:tmpl w:val="12C4518E"/>
    <w:lvl w:ilvl="0" w:tplc="BAEC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645FD"/>
    <w:multiLevelType w:val="hybridMultilevel"/>
    <w:tmpl w:val="49E063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DC6836"/>
    <w:multiLevelType w:val="hybridMultilevel"/>
    <w:tmpl w:val="4A9EE4F0"/>
    <w:lvl w:ilvl="0" w:tplc="E940FD1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F1F2C"/>
    <w:multiLevelType w:val="hybridMultilevel"/>
    <w:tmpl w:val="38187528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B4EBF"/>
    <w:multiLevelType w:val="hybridMultilevel"/>
    <w:tmpl w:val="4460AA90"/>
    <w:lvl w:ilvl="0" w:tplc="40207D24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0E37"/>
    <w:multiLevelType w:val="hybridMultilevel"/>
    <w:tmpl w:val="0A9441C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BB23F9"/>
    <w:multiLevelType w:val="hybridMultilevel"/>
    <w:tmpl w:val="2430BC46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D0369"/>
    <w:multiLevelType w:val="hybridMultilevel"/>
    <w:tmpl w:val="B4965346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4507E"/>
    <w:multiLevelType w:val="hybridMultilevel"/>
    <w:tmpl w:val="9698F3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500E58"/>
    <w:multiLevelType w:val="hybridMultilevel"/>
    <w:tmpl w:val="7D3AA31A"/>
    <w:lvl w:ilvl="0" w:tplc="A98E5E84">
      <w:start w:val="1"/>
      <w:numFmt w:val="decimal"/>
      <w:pStyle w:val="Navodilo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A1ED2"/>
    <w:multiLevelType w:val="hybridMultilevel"/>
    <w:tmpl w:val="4CCEF6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0083C"/>
    <w:multiLevelType w:val="hybridMultilevel"/>
    <w:tmpl w:val="34609690"/>
    <w:lvl w:ilvl="0" w:tplc="E0969A34">
      <w:start w:val="1"/>
      <w:numFmt w:val="decimal"/>
      <w:lvlText w:val="%1."/>
      <w:lvlJc w:val="right"/>
      <w:pPr>
        <w:tabs>
          <w:tab w:val="num" w:pos="397"/>
        </w:tabs>
        <w:ind w:left="397" w:hanging="109"/>
      </w:pPr>
    </w:lvl>
    <w:lvl w:ilvl="1" w:tplc="AAF65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011F7"/>
    <w:multiLevelType w:val="hybridMultilevel"/>
    <w:tmpl w:val="ED7656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3B0747"/>
    <w:multiLevelType w:val="hybridMultilevel"/>
    <w:tmpl w:val="DC02E384"/>
    <w:lvl w:ilvl="0" w:tplc="18E2D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169C6"/>
    <w:multiLevelType w:val="hybridMultilevel"/>
    <w:tmpl w:val="B0AC57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1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3"/>
  </w:num>
  <w:num w:numId="19">
    <w:abstractNumId w:val="4"/>
  </w:num>
  <w:num w:numId="20">
    <w:abstractNumId w:val="11"/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17"/>
    <w:rsid w:val="000067C4"/>
    <w:rsid w:val="000428E6"/>
    <w:rsid w:val="00054D93"/>
    <w:rsid w:val="000618B0"/>
    <w:rsid w:val="00081722"/>
    <w:rsid w:val="000A0CB5"/>
    <w:rsid w:val="000B11F3"/>
    <w:rsid w:val="000B26A3"/>
    <w:rsid w:val="000D5CA3"/>
    <w:rsid w:val="000E0110"/>
    <w:rsid w:val="000F2D9B"/>
    <w:rsid w:val="0010451D"/>
    <w:rsid w:val="00106FE1"/>
    <w:rsid w:val="001107A5"/>
    <w:rsid w:val="00115EFC"/>
    <w:rsid w:val="001226B4"/>
    <w:rsid w:val="00122823"/>
    <w:rsid w:val="00131E27"/>
    <w:rsid w:val="00136528"/>
    <w:rsid w:val="00141483"/>
    <w:rsid w:val="0016321E"/>
    <w:rsid w:val="00166DA5"/>
    <w:rsid w:val="00172596"/>
    <w:rsid w:val="001D21C0"/>
    <w:rsid w:val="001D63C7"/>
    <w:rsid w:val="00224609"/>
    <w:rsid w:val="0024697D"/>
    <w:rsid w:val="002511BC"/>
    <w:rsid w:val="00251BE0"/>
    <w:rsid w:val="00256E47"/>
    <w:rsid w:val="0029056C"/>
    <w:rsid w:val="002B4B60"/>
    <w:rsid w:val="002D4B26"/>
    <w:rsid w:val="00314A90"/>
    <w:rsid w:val="0031537D"/>
    <w:rsid w:val="00320155"/>
    <w:rsid w:val="00323F70"/>
    <w:rsid w:val="00341C2D"/>
    <w:rsid w:val="00371D0D"/>
    <w:rsid w:val="003776F4"/>
    <w:rsid w:val="003B594C"/>
    <w:rsid w:val="003E7A79"/>
    <w:rsid w:val="00432230"/>
    <w:rsid w:val="004335C1"/>
    <w:rsid w:val="004453BE"/>
    <w:rsid w:val="004630E9"/>
    <w:rsid w:val="00464387"/>
    <w:rsid w:val="0048081E"/>
    <w:rsid w:val="00485792"/>
    <w:rsid w:val="004A5C7B"/>
    <w:rsid w:val="004B2B40"/>
    <w:rsid w:val="004C1814"/>
    <w:rsid w:val="004C3166"/>
    <w:rsid w:val="004C5765"/>
    <w:rsid w:val="004D3125"/>
    <w:rsid w:val="004F5E36"/>
    <w:rsid w:val="00500B49"/>
    <w:rsid w:val="005070CC"/>
    <w:rsid w:val="00542624"/>
    <w:rsid w:val="00542999"/>
    <w:rsid w:val="005851B1"/>
    <w:rsid w:val="00587E30"/>
    <w:rsid w:val="005926D0"/>
    <w:rsid w:val="005B5178"/>
    <w:rsid w:val="005E28E7"/>
    <w:rsid w:val="005E3E1A"/>
    <w:rsid w:val="005F5453"/>
    <w:rsid w:val="0062780A"/>
    <w:rsid w:val="0066410F"/>
    <w:rsid w:val="0066473F"/>
    <w:rsid w:val="006866E8"/>
    <w:rsid w:val="006A1B5D"/>
    <w:rsid w:val="006D6390"/>
    <w:rsid w:val="006D7696"/>
    <w:rsid w:val="006F2E91"/>
    <w:rsid w:val="00702518"/>
    <w:rsid w:val="00707857"/>
    <w:rsid w:val="007322F9"/>
    <w:rsid w:val="007436D2"/>
    <w:rsid w:val="00755C81"/>
    <w:rsid w:val="00766367"/>
    <w:rsid w:val="00777DDF"/>
    <w:rsid w:val="007817E1"/>
    <w:rsid w:val="007B4CD3"/>
    <w:rsid w:val="007D2361"/>
    <w:rsid w:val="00812A17"/>
    <w:rsid w:val="008408C4"/>
    <w:rsid w:val="00847353"/>
    <w:rsid w:val="008D0C16"/>
    <w:rsid w:val="008F3E41"/>
    <w:rsid w:val="00903F16"/>
    <w:rsid w:val="009115A8"/>
    <w:rsid w:val="00926560"/>
    <w:rsid w:val="00942150"/>
    <w:rsid w:val="00942FAC"/>
    <w:rsid w:val="00963C2A"/>
    <w:rsid w:val="00963CB1"/>
    <w:rsid w:val="00965BBD"/>
    <w:rsid w:val="009A0967"/>
    <w:rsid w:val="009A3007"/>
    <w:rsid w:val="009B1022"/>
    <w:rsid w:val="009C0EA9"/>
    <w:rsid w:val="009E4CEA"/>
    <w:rsid w:val="009F3592"/>
    <w:rsid w:val="009F5F03"/>
    <w:rsid w:val="00A10173"/>
    <w:rsid w:val="00A16C66"/>
    <w:rsid w:val="00A23F3F"/>
    <w:rsid w:val="00A24DE5"/>
    <w:rsid w:val="00A26018"/>
    <w:rsid w:val="00A30E7F"/>
    <w:rsid w:val="00A426AB"/>
    <w:rsid w:val="00A72549"/>
    <w:rsid w:val="00A913CE"/>
    <w:rsid w:val="00A9695D"/>
    <w:rsid w:val="00B21424"/>
    <w:rsid w:val="00B318F8"/>
    <w:rsid w:val="00B67177"/>
    <w:rsid w:val="00B70CAE"/>
    <w:rsid w:val="00B7387F"/>
    <w:rsid w:val="00B77CAE"/>
    <w:rsid w:val="00B8612D"/>
    <w:rsid w:val="00BE39D8"/>
    <w:rsid w:val="00C00B1E"/>
    <w:rsid w:val="00C05371"/>
    <w:rsid w:val="00C17606"/>
    <w:rsid w:val="00C36829"/>
    <w:rsid w:val="00C84A16"/>
    <w:rsid w:val="00C90CD4"/>
    <w:rsid w:val="00CA114B"/>
    <w:rsid w:val="00CA64E6"/>
    <w:rsid w:val="00CE00D7"/>
    <w:rsid w:val="00D00C30"/>
    <w:rsid w:val="00D403C2"/>
    <w:rsid w:val="00D410FB"/>
    <w:rsid w:val="00D41447"/>
    <w:rsid w:val="00D60849"/>
    <w:rsid w:val="00D84731"/>
    <w:rsid w:val="00D90D4E"/>
    <w:rsid w:val="00DB6097"/>
    <w:rsid w:val="00DC65F9"/>
    <w:rsid w:val="00E527F4"/>
    <w:rsid w:val="00E86B5B"/>
    <w:rsid w:val="00EB0B45"/>
    <w:rsid w:val="00EC3D3A"/>
    <w:rsid w:val="00EE0CCA"/>
    <w:rsid w:val="00EE57E9"/>
    <w:rsid w:val="00EE6874"/>
    <w:rsid w:val="00F14091"/>
    <w:rsid w:val="00F40E52"/>
    <w:rsid w:val="00F4124C"/>
    <w:rsid w:val="00F51AC5"/>
    <w:rsid w:val="00F832C5"/>
    <w:rsid w:val="00FB0F8F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70376B4E"/>
  <w15:chartTrackingRefBased/>
  <w15:docId w15:val="{33BFED9B-E16C-4224-8866-E6A0743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12A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ga">
    <w:name w:val="footer"/>
    <w:basedOn w:val="Navaden"/>
    <w:link w:val="NogaZnak"/>
    <w:uiPriority w:val="99"/>
    <w:rsid w:val="00812A17"/>
    <w:pPr>
      <w:tabs>
        <w:tab w:val="center" w:pos="4536"/>
        <w:tab w:val="right" w:pos="9072"/>
      </w:tabs>
    </w:pPr>
    <w:rPr>
      <w:lang w:val="x-none" w:eastAsia="x-none"/>
    </w:rPr>
  </w:style>
  <w:style w:type="table" w:customStyle="1" w:styleId="Tabela-mrea">
    <w:name w:val="Tabela - mreža"/>
    <w:basedOn w:val="Navadnatabela"/>
    <w:rsid w:val="00B2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14091"/>
  </w:style>
  <w:style w:type="character" w:customStyle="1" w:styleId="GlavaZnak">
    <w:name w:val="Glava Znak"/>
    <w:link w:val="Glava"/>
    <w:rsid w:val="009F3592"/>
    <w:rPr>
      <w:sz w:val="24"/>
      <w:szCs w:val="24"/>
    </w:rPr>
  </w:style>
  <w:style w:type="paragraph" w:customStyle="1" w:styleId="Navodilo">
    <w:name w:val="Navodilo"/>
    <w:basedOn w:val="Navaden"/>
    <w:next w:val="Navaden"/>
    <w:rsid w:val="004D3125"/>
    <w:pPr>
      <w:numPr>
        <w:numId w:val="8"/>
      </w:numPr>
      <w:spacing w:line="360" w:lineRule="auto"/>
      <w:jc w:val="both"/>
    </w:pPr>
    <w:rPr>
      <w:b/>
    </w:rPr>
  </w:style>
  <w:style w:type="paragraph" w:styleId="Odstavekseznama">
    <w:name w:val="List Paragraph"/>
    <w:basedOn w:val="Navaden"/>
    <w:uiPriority w:val="34"/>
    <w:qFormat/>
    <w:rsid w:val="00A16C66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A30E7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A30E7F"/>
  </w:style>
  <w:style w:type="character" w:styleId="Konnaopomba-sklic">
    <w:name w:val="endnote reference"/>
    <w:rsid w:val="00A30E7F"/>
    <w:rPr>
      <w:vertAlign w:val="superscript"/>
    </w:rPr>
  </w:style>
  <w:style w:type="character" w:styleId="Krepko">
    <w:name w:val="Strong"/>
    <w:qFormat/>
    <w:rsid w:val="004C5765"/>
    <w:rPr>
      <w:b/>
      <w:bCs/>
    </w:rPr>
  </w:style>
  <w:style w:type="paragraph" w:customStyle="1" w:styleId="Navodilo1">
    <w:name w:val="Navodilo1"/>
    <w:basedOn w:val="Navaden"/>
    <w:link w:val="Navodilo1Znak"/>
    <w:qFormat/>
    <w:rsid w:val="00323F70"/>
    <w:pPr>
      <w:numPr>
        <w:numId w:val="20"/>
      </w:numPr>
      <w:spacing w:after="120"/>
      <w:ind w:left="357" w:hanging="357"/>
    </w:pPr>
    <w:rPr>
      <w:b/>
      <w:lang w:val="x-none" w:eastAsia="x-none"/>
    </w:rPr>
  </w:style>
  <w:style w:type="character" w:customStyle="1" w:styleId="NogaZnak">
    <w:name w:val="Noga Znak"/>
    <w:link w:val="Noga"/>
    <w:uiPriority w:val="99"/>
    <w:rsid w:val="001226B4"/>
    <w:rPr>
      <w:sz w:val="24"/>
      <w:szCs w:val="24"/>
    </w:rPr>
  </w:style>
  <w:style w:type="character" w:customStyle="1" w:styleId="Navodilo1Znak">
    <w:name w:val="Navodilo1 Znak"/>
    <w:link w:val="Navodilo1"/>
    <w:rsid w:val="00323F70"/>
    <w:rPr>
      <w:b/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1226B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26B4"/>
  </w:style>
  <w:style w:type="character" w:styleId="Sprotnaopomba-sklic">
    <w:name w:val="footnote reference"/>
    <w:rsid w:val="001226B4"/>
    <w:rPr>
      <w:vertAlign w:val="superscript"/>
    </w:rPr>
  </w:style>
  <w:style w:type="paragraph" w:styleId="Besedilooblaka">
    <w:name w:val="Balloon Text"/>
    <w:basedOn w:val="Navaden"/>
    <w:link w:val="BesedilooblakaZnak"/>
    <w:rsid w:val="00EE687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E6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37CC-5C0F-4529-81FA-5128270B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 Vižintin</dc:creator>
  <cp:keywords/>
  <cp:lastModifiedBy>Lara</cp:lastModifiedBy>
  <cp:revision>3</cp:revision>
  <cp:lastPrinted>2019-10-07T06:55:00Z</cp:lastPrinted>
  <dcterms:created xsi:type="dcterms:W3CDTF">2019-10-07T07:28:00Z</dcterms:created>
  <dcterms:modified xsi:type="dcterms:W3CDTF">2020-10-03T15:48:00Z</dcterms:modified>
</cp:coreProperties>
</file>