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51D" w:rsidRDefault="00A9451D" w:rsidP="00A9451D">
      <w:pPr>
        <w:spacing w:before="100" w:beforeAutospacing="1" w:after="100" w:afterAutospacing="1" w:line="360" w:lineRule="auto"/>
        <w:jc w:val="center"/>
        <w:outlineLvl w:val="0"/>
        <w:rPr>
          <w:rFonts w:eastAsia="Times New Roman" w:cstheme="minorHAnsi"/>
          <w:b/>
          <w:bCs/>
          <w:kern w:val="36"/>
          <w:sz w:val="24"/>
          <w:szCs w:val="24"/>
          <w:lang w:eastAsia="sl-SI"/>
        </w:rPr>
      </w:pPr>
      <w:r>
        <w:rPr>
          <w:rFonts w:eastAsia="Times New Roman" w:cstheme="minorHAnsi"/>
          <w:b/>
          <w:bCs/>
          <w:kern w:val="36"/>
          <w:sz w:val="24"/>
          <w:szCs w:val="24"/>
          <w:lang w:eastAsia="sl-SI"/>
        </w:rPr>
        <w:t>NALOGA ZA RABO VEJICE</w:t>
      </w:r>
    </w:p>
    <w:p w:rsidR="0045073E" w:rsidRDefault="0045073E" w:rsidP="0045073E">
      <w:pPr>
        <w:spacing w:before="100" w:beforeAutospacing="1" w:after="100" w:afterAutospacing="1" w:line="360" w:lineRule="auto"/>
        <w:outlineLvl w:val="0"/>
        <w:rPr>
          <w:rFonts w:eastAsia="Times New Roman" w:cstheme="minorHAnsi"/>
          <w:b/>
          <w:bCs/>
          <w:kern w:val="36"/>
          <w:sz w:val="24"/>
          <w:szCs w:val="24"/>
          <w:lang w:eastAsia="sl-SI"/>
        </w:rPr>
      </w:pPr>
      <w:r>
        <w:rPr>
          <w:rFonts w:eastAsia="Times New Roman" w:cstheme="minorHAnsi"/>
          <w:b/>
          <w:bCs/>
          <w:kern w:val="36"/>
          <w:sz w:val="24"/>
          <w:szCs w:val="24"/>
          <w:lang w:eastAsia="sl-SI"/>
        </w:rPr>
        <w:t>V</w:t>
      </w:r>
      <w:r w:rsidR="005E1A8C">
        <w:rPr>
          <w:rFonts w:eastAsia="Times New Roman" w:cstheme="minorHAnsi"/>
          <w:b/>
          <w:bCs/>
          <w:kern w:val="36"/>
          <w:sz w:val="24"/>
          <w:szCs w:val="24"/>
          <w:lang w:eastAsia="sl-SI"/>
        </w:rPr>
        <w:t xml:space="preserve"> besedilo o Pitagorovem izreku v</w:t>
      </w:r>
      <w:r>
        <w:rPr>
          <w:rFonts w:eastAsia="Times New Roman" w:cstheme="minorHAnsi"/>
          <w:b/>
          <w:bCs/>
          <w:kern w:val="36"/>
          <w:sz w:val="24"/>
          <w:szCs w:val="24"/>
          <w:lang w:eastAsia="sl-SI"/>
        </w:rPr>
        <w:t>stavite vejice.</w:t>
      </w:r>
    </w:p>
    <w:p w:rsidR="0045073E" w:rsidRPr="005861C4" w:rsidRDefault="0045073E" w:rsidP="0045073E">
      <w:pPr>
        <w:spacing w:before="100" w:beforeAutospacing="1" w:after="100" w:afterAutospacing="1" w:line="360" w:lineRule="auto"/>
        <w:outlineLvl w:val="0"/>
        <w:rPr>
          <w:rFonts w:eastAsia="Times New Roman" w:cstheme="minorHAnsi"/>
          <w:b/>
          <w:bCs/>
          <w:kern w:val="36"/>
          <w:sz w:val="24"/>
          <w:szCs w:val="24"/>
          <w:lang w:eastAsia="sl-SI"/>
        </w:rPr>
      </w:pPr>
      <w:r>
        <w:rPr>
          <w:rFonts w:eastAsia="Times New Roman" w:cstheme="minorHAnsi"/>
          <w:b/>
          <w:bCs/>
          <w:kern w:val="36"/>
          <w:sz w:val="24"/>
          <w:szCs w:val="24"/>
          <w:lang w:eastAsia="sl-SI"/>
        </w:rPr>
        <w:t>Najdba</w:t>
      </w:r>
      <w:r w:rsidRPr="005861C4">
        <w:rPr>
          <w:rFonts w:eastAsia="Times New Roman" w:cstheme="minorHAnsi"/>
          <w:b/>
          <w:bCs/>
          <w:kern w:val="36"/>
          <w:sz w:val="24"/>
          <w:szCs w:val="24"/>
          <w:lang w:eastAsia="sl-SI"/>
        </w:rPr>
        <w:t xml:space="preserve"> ki je na glavo postavila izvor Pitagorovega izreka</w:t>
      </w:r>
    </w:p>
    <w:p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45073E">
        <w:rPr>
          <w:rFonts w:eastAsia="Times New Roman" w:cstheme="minorHAnsi"/>
          <w:bCs/>
          <w:sz w:val="24"/>
          <w:szCs w:val="24"/>
          <w:lang w:eastAsia="sl-SI"/>
        </w:rPr>
        <w:t>Na starodavnih ploš</w:t>
      </w:r>
      <w:r>
        <w:rPr>
          <w:rFonts w:eastAsia="Times New Roman" w:cstheme="minorHAnsi"/>
          <w:bCs/>
          <w:sz w:val="24"/>
          <w:szCs w:val="24"/>
          <w:lang w:eastAsia="sl-SI"/>
        </w:rPr>
        <w:t>čicah iz Mezopotamije so zapisi ki kažejo da Pitagora ni bil prvi ki je odkril izrek</w:t>
      </w:r>
      <w:r w:rsidRPr="0045073E">
        <w:rPr>
          <w:rFonts w:eastAsia="Times New Roman" w:cstheme="minorHAnsi"/>
          <w:bCs/>
          <w:sz w:val="24"/>
          <w:szCs w:val="24"/>
          <w:lang w:eastAsia="sl-SI"/>
        </w:rPr>
        <w:t xml:space="preserve"> poimenovan po njem.</w:t>
      </w:r>
      <w:r w:rsidRPr="005861C4">
        <w:rPr>
          <w:rFonts w:eastAsia="Times New Roman" w:cstheme="minorHAnsi"/>
          <w:sz w:val="24"/>
          <w:szCs w:val="24"/>
          <w:lang w:eastAsia="sl-SI"/>
        </w:rPr>
        <w:t xml:space="preserve"> </w:t>
      </w:r>
    </w:p>
    <w:p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 xml:space="preserve">Če smo si iz </w:t>
      </w:r>
      <w:hyperlink r:id="rId7" w:tgtFrame="_blank" w:history="1">
        <w:r w:rsidRPr="0045073E">
          <w:rPr>
            <w:rFonts w:eastAsia="Times New Roman" w:cstheme="minorHAnsi"/>
            <w:sz w:val="24"/>
            <w:szCs w:val="24"/>
            <w:lang w:eastAsia="sl-SI"/>
          </w:rPr>
          <w:t>matematike</w:t>
        </w:r>
      </w:hyperlink>
      <w:r>
        <w:rPr>
          <w:rFonts w:eastAsia="Times New Roman" w:cstheme="minorHAnsi"/>
          <w:sz w:val="24"/>
          <w:szCs w:val="24"/>
          <w:lang w:eastAsia="sl-SI"/>
        </w:rPr>
        <w:t xml:space="preserve"> kaj zapomnili</w:t>
      </w:r>
      <w:r w:rsidRPr="005861C4">
        <w:rPr>
          <w:rFonts w:eastAsia="Times New Roman" w:cstheme="minorHAnsi"/>
          <w:sz w:val="24"/>
          <w:szCs w:val="24"/>
          <w:lang w:eastAsia="sl-SI"/>
        </w:rPr>
        <w:t xml:space="preserve"> je to skoraj zagotovo </w:t>
      </w:r>
      <w:hyperlink r:id="rId8" w:tgtFrame="_blank" w:history="1">
        <w:r w:rsidRPr="0045073E">
          <w:rPr>
            <w:rFonts w:eastAsia="Times New Roman" w:cstheme="minorHAnsi"/>
            <w:sz w:val="24"/>
            <w:szCs w:val="24"/>
            <w:lang w:eastAsia="sl-SI"/>
          </w:rPr>
          <w:t>Pitagorov izrek (ali teorem)</w:t>
        </w:r>
      </w:hyperlink>
      <w:r w:rsidRPr="005861C4">
        <w:rPr>
          <w:rFonts w:eastAsia="Times New Roman" w:cstheme="minorHAnsi"/>
          <w:sz w:val="24"/>
          <w:szCs w:val="24"/>
          <w:lang w:eastAsia="sl-SI"/>
        </w:rPr>
        <w:t xml:space="preserve"> ki povezuje dolžine stranic v pravokotnih trikotniki</w:t>
      </w:r>
      <w:r>
        <w:rPr>
          <w:rFonts w:eastAsia="Times New Roman" w:cstheme="minorHAnsi"/>
          <w:sz w:val="24"/>
          <w:szCs w:val="24"/>
          <w:lang w:eastAsia="sl-SI"/>
        </w:rPr>
        <w:t>h. Čeprav bi mnogi na vprašanje</w:t>
      </w:r>
      <w:r w:rsidRPr="005861C4">
        <w:rPr>
          <w:rFonts w:eastAsia="Times New Roman" w:cstheme="minorHAnsi"/>
          <w:sz w:val="24"/>
          <w:szCs w:val="24"/>
          <w:lang w:eastAsia="sl-SI"/>
        </w:rPr>
        <w:t xml:space="preserve"> kaj je Pitagorov</w:t>
      </w:r>
      <w:r>
        <w:rPr>
          <w:rFonts w:eastAsia="Times New Roman" w:cstheme="minorHAnsi"/>
          <w:sz w:val="24"/>
          <w:szCs w:val="24"/>
          <w:lang w:eastAsia="sl-SI"/>
        </w:rPr>
        <w:t xml:space="preserve"> izrek kot iz topa izstrelili </w:t>
      </w:r>
      <w:r w:rsidRPr="005861C4">
        <w:rPr>
          <w:rFonts w:eastAsia="Times New Roman" w:cstheme="minorHAnsi"/>
          <w:sz w:val="24"/>
          <w:szCs w:val="24"/>
          <w:lang w:eastAsia="sl-SI"/>
        </w:rPr>
        <w:t>“c²</w:t>
      </w:r>
      <w:r>
        <w:rPr>
          <w:rFonts w:eastAsia="Times New Roman" w:cstheme="minorHAnsi"/>
          <w:sz w:val="24"/>
          <w:szCs w:val="24"/>
          <w:lang w:eastAsia="sl-SI"/>
        </w:rPr>
        <w:t xml:space="preserve"> = </w:t>
      </w:r>
      <w:r w:rsidRPr="005861C4">
        <w:rPr>
          <w:rFonts w:eastAsia="Times New Roman" w:cstheme="minorHAnsi"/>
          <w:sz w:val="24"/>
          <w:szCs w:val="24"/>
          <w:lang w:eastAsia="sl-SI"/>
        </w:rPr>
        <w:t>a² + b²</w:t>
      </w:r>
      <w:r>
        <w:rPr>
          <w:rFonts w:eastAsia="Times New Roman" w:cstheme="minorHAnsi"/>
          <w:sz w:val="24"/>
          <w:szCs w:val="24"/>
          <w:lang w:eastAsia="sl-SI"/>
        </w:rPr>
        <w:t>” bi marsikdo s težavo pojasnil</w:t>
      </w:r>
      <w:r w:rsidRPr="005861C4">
        <w:rPr>
          <w:rFonts w:eastAsia="Times New Roman" w:cstheme="minorHAnsi"/>
          <w:sz w:val="24"/>
          <w:szCs w:val="24"/>
          <w:lang w:eastAsia="sl-SI"/>
        </w:rPr>
        <w:t xml:space="preserve"> kaj zapis pomeni.</w:t>
      </w:r>
    </w:p>
    <w:p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 xml:space="preserve">Čeprav izrek že stoletja imenujemo po starogrškem matematiku in filozofu </w:t>
      </w:r>
      <w:r w:rsidRPr="0045073E">
        <w:rPr>
          <w:rFonts w:eastAsia="Times New Roman" w:cstheme="minorHAnsi"/>
          <w:bCs/>
          <w:sz w:val="24"/>
          <w:szCs w:val="24"/>
          <w:lang w:eastAsia="sl-SI"/>
        </w:rPr>
        <w:t>Pitagori</w:t>
      </w:r>
      <w:r w:rsidRPr="005861C4">
        <w:rPr>
          <w:rFonts w:eastAsia="Times New Roman" w:cstheme="minorHAnsi"/>
          <w:sz w:val="24"/>
          <w:szCs w:val="24"/>
          <w:lang w:eastAsia="sl-SI"/>
        </w:rPr>
        <w:t xml:space="preserve"> matematiki in zgodovinarji že dolgo vedo da je znanje o tem kako izračunati dolžino stranic v pravokotnem trikotniku veliko starejše od starogrškega modreca. Pravzaprav nekateri viri navajajo da je Pitagora znanje o “svojem” izreku prinesel iz Egipta.</w:t>
      </w:r>
    </w:p>
    <w:p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 xml:space="preserve">Obstaja vsaj en dokaz ki kaže da so koncept ki stoji za tem matematičnim izrekom poznali že ljudje ki so živeli stoletja pred starogrškim matematikom. </w:t>
      </w:r>
      <w:r>
        <w:rPr>
          <w:rFonts w:eastAsia="Times New Roman" w:cstheme="minorHAnsi"/>
          <w:sz w:val="24"/>
          <w:szCs w:val="24"/>
          <w:lang w:eastAsia="sl-SI"/>
        </w:rPr>
        <w:t>To je</w:t>
      </w:r>
      <w:r w:rsidRPr="005861C4">
        <w:rPr>
          <w:rFonts w:eastAsia="Times New Roman" w:cstheme="minorHAnsi"/>
          <w:sz w:val="24"/>
          <w:szCs w:val="24"/>
          <w:lang w:eastAsia="sl-SI"/>
        </w:rPr>
        <w:t xml:space="preserve"> mogoče razbrati iz zapisa na glineni ploščici ki si jo lahko ogledamo v iraškem nacionalnem muzeju v Bagdadu. Ploščica ki so jo našli leta 1962 in na kateri je zapis v </w:t>
      </w:r>
      <w:hyperlink r:id="rId9" w:tgtFrame="_blank" w:history="1">
        <w:r w:rsidRPr="0045073E">
          <w:rPr>
            <w:rFonts w:eastAsia="Times New Roman" w:cstheme="minorHAnsi"/>
            <w:sz w:val="24"/>
            <w:szCs w:val="24"/>
            <w:lang w:eastAsia="sl-SI"/>
          </w:rPr>
          <w:t>akadskem jeziku</w:t>
        </w:r>
      </w:hyperlink>
      <w:r w:rsidRPr="005861C4">
        <w:rPr>
          <w:rFonts w:eastAsia="Times New Roman" w:cstheme="minorHAnsi"/>
          <w:sz w:val="24"/>
          <w:szCs w:val="24"/>
          <w:lang w:eastAsia="sl-SI"/>
        </w:rPr>
        <w:t xml:space="preserve"> napisan v klinopisu (starodavni pisavi iz Mezopotamije) je stara skoraj 4.000 let.</w:t>
      </w:r>
    </w:p>
    <w:p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Datira iz leta 1770 pred našim štetjem – več kot tisoč let preden se je Pitagora rodil (domnevajo da okoli leta 570 pred našim štetjem) – in je verjetno bila namenjena poučevanju.</w:t>
      </w:r>
    </w:p>
    <w:p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Poleg omenjene obstaja še ena ploščica iz obdobja med 1800 in 1600 pred našim štetjem na kateri je upodobljen kvadrat v katerega so vrisani trikotniki. Tudi ta po mnenju zgodovinarjev in matematikov kaže da so takratni matematiki vedeli za Pitagorov izrek (ki ga seveda takrat niso tako imenovali) in nekatere druge matematične koncepte ki jih pripisujemo kasnejšim obdobjem.</w:t>
      </w:r>
    </w:p>
    <w:p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lastRenderedPageBreak/>
        <w:t xml:space="preserve">“Zaključku se ni mogoče izogniti. Stari Babilonci so vedeli za odnos med dolžino diagonale kvadrata in njegovimi stranicami in </w:t>
      </w:r>
      <w:r w:rsidR="005077B1">
        <w:rPr>
          <w:rFonts w:eastAsia="Times New Roman" w:cstheme="minorHAnsi"/>
          <w:sz w:val="24"/>
          <w:szCs w:val="24"/>
          <w:lang w:eastAsia="sl-SI"/>
        </w:rPr>
        <w:t xml:space="preserve">to </w:t>
      </w:r>
      <w:r w:rsidRPr="005861C4">
        <w:rPr>
          <w:rFonts w:eastAsia="Times New Roman" w:cstheme="minorHAnsi"/>
          <w:sz w:val="24"/>
          <w:szCs w:val="24"/>
          <w:lang w:eastAsia="sl-SI"/>
        </w:rPr>
        <w:t xml:space="preserve">da je dolžina diagonale kvadrata povezana </w:t>
      </w:r>
      <w:r w:rsidR="005077B1">
        <w:rPr>
          <w:rFonts w:eastAsia="Times New Roman" w:cstheme="minorHAnsi"/>
          <w:sz w:val="24"/>
          <w:szCs w:val="24"/>
          <w:lang w:eastAsia="sl-SI"/>
        </w:rPr>
        <w:t>s</w:t>
      </w:r>
      <w:r w:rsidRPr="005861C4">
        <w:rPr>
          <w:rFonts w:eastAsia="Times New Roman" w:cstheme="minorHAnsi"/>
          <w:sz w:val="24"/>
          <w:szCs w:val="24"/>
          <w:lang w:eastAsia="sl-SI"/>
        </w:rPr>
        <w:t xml:space="preserve"> kvadratnim korenom iz dve” piše matematik </w:t>
      </w:r>
      <w:r w:rsidRPr="0045073E">
        <w:rPr>
          <w:rFonts w:eastAsia="Times New Roman" w:cstheme="minorHAnsi"/>
          <w:bCs/>
          <w:sz w:val="24"/>
          <w:szCs w:val="24"/>
          <w:lang w:eastAsia="sl-SI"/>
        </w:rPr>
        <w:t>Bruce Ratner</w:t>
      </w:r>
      <w:r>
        <w:rPr>
          <w:rFonts w:eastAsia="Times New Roman" w:cstheme="minorHAnsi"/>
          <w:sz w:val="24"/>
          <w:szCs w:val="24"/>
          <w:lang w:eastAsia="sl-SI"/>
        </w:rPr>
        <w:t xml:space="preserve"> v svojem delu o</w:t>
      </w:r>
      <w:r w:rsidRPr="005861C4">
        <w:rPr>
          <w:rFonts w:eastAsia="Times New Roman" w:cstheme="minorHAnsi"/>
          <w:sz w:val="24"/>
          <w:szCs w:val="24"/>
          <w:lang w:eastAsia="sl-SI"/>
        </w:rPr>
        <w:t xml:space="preserve"> t</w:t>
      </w:r>
      <w:r>
        <w:rPr>
          <w:rFonts w:eastAsia="Times New Roman" w:cstheme="minorHAnsi"/>
          <w:sz w:val="24"/>
          <w:szCs w:val="24"/>
          <w:lang w:eastAsia="sl-SI"/>
        </w:rPr>
        <w:t>ej temi</w:t>
      </w:r>
      <w:r w:rsidRPr="005861C4">
        <w:rPr>
          <w:rFonts w:eastAsia="Times New Roman" w:cstheme="minorHAnsi"/>
          <w:sz w:val="24"/>
          <w:szCs w:val="24"/>
          <w:lang w:eastAsia="sl-SI"/>
        </w:rPr>
        <w:t>. “To pa tudi pomeni da so vedeli za Pitagorov izrek – ali vsaj za njegovo uporabo pri računanju dolžine diagonale kvadrata.”</w:t>
      </w:r>
    </w:p>
    <w:p w:rsidR="0045073E" w:rsidRPr="005861C4" w:rsidRDefault="0045073E" w:rsidP="0045073E">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Čeprav je nesporno da je Pitagora zgodovinska osebnost pa ni ohranjen niti en njegov zapis. Vse kar vemo o njem so skozi zgodovino prenaš</w:t>
      </w:r>
      <w:r>
        <w:rPr>
          <w:rFonts w:eastAsia="Times New Roman" w:cstheme="minorHAnsi"/>
          <w:sz w:val="24"/>
          <w:szCs w:val="24"/>
          <w:lang w:eastAsia="sl-SI"/>
        </w:rPr>
        <w:t>ali drugi posebej pitagorejci tj.</w:t>
      </w:r>
      <w:r w:rsidRPr="005861C4">
        <w:rPr>
          <w:rFonts w:eastAsia="Times New Roman" w:cstheme="minorHAnsi"/>
          <w:sz w:val="24"/>
          <w:szCs w:val="24"/>
          <w:lang w:eastAsia="sl-SI"/>
        </w:rPr>
        <w:t xml:space="preserve"> člani šole ki jo je v današnji južni Italiji osnoval Pitagora.</w:t>
      </w:r>
    </w:p>
    <w:p w:rsidR="004E06C4" w:rsidRPr="00D5351A" w:rsidRDefault="0045073E" w:rsidP="00D5351A">
      <w:pPr>
        <w:spacing w:before="100" w:beforeAutospacing="1" w:after="100" w:afterAutospacing="1" w:line="360" w:lineRule="auto"/>
        <w:rPr>
          <w:rFonts w:eastAsia="Times New Roman" w:cstheme="minorHAnsi"/>
          <w:sz w:val="24"/>
          <w:szCs w:val="24"/>
          <w:lang w:eastAsia="sl-SI"/>
        </w:rPr>
      </w:pPr>
      <w:r w:rsidRPr="005861C4">
        <w:rPr>
          <w:rFonts w:eastAsia="Times New Roman" w:cstheme="minorHAnsi"/>
          <w:sz w:val="24"/>
          <w:szCs w:val="24"/>
          <w:lang w:eastAsia="sl-SI"/>
        </w:rPr>
        <w:t xml:space="preserve">Šola imenovana Pitagorov polkrog je bila skrivna pridobljeno znanje pa se je prenašalo dalje </w:t>
      </w:r>
      <w:r w:rsidR="00CB35E4">
        <w:rPr>
          <w:rFonts w:eastAsia="Times New Roman" w:cstheme="minorHAnsi"/>
          <w:sz w:val="24"/>
          <w:szCs w:val="24"/>
          <w:lang w:eastAsia="sl-SI"/>
        </w:rPr>
        <w:t xml:space="preserve">in </w:t>
      </w:r>
      <w:r w:rsidRPr="005861C4">
        <w:rPr>
          <w:rFonts w:eastAsia="Times New Roman" w:cstheme="minorHAnsi"/>
          <w:sz w:val="24"/>
          <w:szCs w:val="24"/>
          <w:lang w:eastAsia="sl-SI"/>
        </w:rPr>
        <w:t>pogosto so ga pripisovali le enemu človeku</w:t>
      </w:r>
      <w:r>
        <w:rPr>
          <w:rFonts w:eastAsia="Times New Roman" w:cstheme="minorHAnsi"/>
          <w:sz w:val="24"/>
          <w:szCs w:val="24"/>
          <w:lang w:eastAsia="sl-SI"/>
        </w:rPr>
        <w:t xml:space="preserve"> –</w:t>
      </w:r>
      <w:r w:rsidRPr="005861C4">
        <w:rPr>
          <w:rFonts w:eastAsia="Times New Roman" w:cstheme="minorHAnsi"/>
          <w:sz w:val="24"/>
          <w:szCs w:val="24"/>
          <w:lang w:eastAsia="sl-SI"/>
        </w:rPr>
        <w:t xml:space="preserve"> Pitagori. “Eden od razlogov da so originalni Pitagorovi viri tako redki je da se je znanje pitagorejcev ustno prenašalo iz generacije v generacijo ker je bil material za pisanje redek” pravi Ratner. “Še več iz spoštovanja do svojega vodje so veliko odkritij do katerih so pitagorejci prišli pripisali Pitagori</w:t>
      </w:r>
      <w:r w:rsidR="005077B1">
        <w:rPr>
          <w:rFonts w:eastAsia="Times New Roman" w:cstheme="minorHAnsi"/>
          <w:sz w:val="24"/>
          <w:szCs w:val="24"/>
          <w:lang w:eastAsia="sl-SI"/>
        </w:rPr>
        <w:t xml:space="preserve"> in to bi pojasnilo termin </w:t>
      </w:r>
      <w:r w:rsidR="005077B1" w:rsidRPr="005077B1">
        <w:rPr>
          <w:rFonts w:eastAsia="Times New Roman" w:cstheme="minorHAnsi"/>
          <w:i/>
          <w:sz w:val="24"/>
          <w:szCs w:val="24"/>
          <w:lang w:eastAsia="sl-SI"/>
        </w:rPr>
        <w:t>Pitagorov izrek</w:t>
      </w:r>
      <w:r w:rsidRPr="005861C4">
        <w:rPr>
          <w:rFonts w:eastAsia="Times New Roman" w:cstheme="minorHAnsi"/>
          <w:sz w:val="24"/>
          <w:szCs w:val="24"/>
          <w:lang w:eastAsia="sl-SI"/>
        </w:rPr>
        <w:t>.” Torej tudi če Pitagora ni bil tisti ki je teorem odkril ga je njegova šola vsekakor popularizirala. Z njim je ostal povezan še naslednjih nekaj tisoč let vse do danes.</w:t>
      </w:r>
      <w:bookmarkStart w:id="0" w:name="_GoBack"/>
      <w:bookmarkEnd w:id="0"/>
    </w:p>
    <w:sectPr w:rsidR="004E06C4" w:rsidRPr="00D535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73E" w:rsidRDefault="0045073E" w:rsidP="0045073E">
      <w:pPr>
        <w:spacing w:after="0" w:line="240" w:lineRule="auto"/>
      </w:pPr>
      <w:r>
        <w:separator/>
      </w:r>
    </w:p>
  </w:endnote>
  <w:endnote w:type="continuationSeparator" w:id="0">
    <w:p w:rsidR="0045073E" w:rsidRDefault="0045073E" w:rsidP="00450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73E" w:rsidRDefault="0045073E" w:rsidP="0045073E">
      <w:pPr>
        <w:spacing w:after="0" w:line="240" w:lineRule="auto"/>
      </w:pPr>
      <w:r>
        <w:separator/>
      </w:r>
    </w:p>
  </w:footnote>
  <w:footnote w:type="continuationSeparator" w:id="0">
    <w:p w:rsidR="0045073E" w:rsidRDefault="0045073E" w:rsidP="004507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C4"/>
    <w:rsid w:val="00082EAF"/>
    <w:rsid w:val="002026F4"/>
    <w:rsid w:val="00405126"/>
    <w:rsid w:val="0045073E"/>
    <w:rsid w:val="004E06C4"/>
    <w:rsid w:val="005077B1"/>
    <w:rsid w:val="005861C4"/>
    <w:rsid w:val="005E1A8C"/>
    <w:rsid w:val="00820107"/>
    <w:rsid w:val="00910FEE"/>
    <w:rsid w:val="00A9451D"/>
    <w:rsid w:val="00BA3BCB"/>
    <w:rsid w:val="00C833F3"/>
    <w:rsid w:val="00CB35E4"/>
    <w:rsid w:val="00D5351A"/>
    <w:rsid w:val="00F35D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48A8"/>
  <w15:chartTrackingRefBased/>
  <w15:docId w15:val="{548A069A-7BC9-432F-A53F-99F971DC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5861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5861C4"/>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5861C4"/>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oke">
    <w:name w:val="Točke"/>
    <w:basedOn w:val="Navaden"/>
    <w:link w:val="TokeZnak"/>
    <w:qFormat/>
    <w:rsid w:val="00C833F3"/>
    <w:pPr>
      <w:spacing w:after="0" w:line="360" w:lineRule="auto"/>
      <w:jc w:val="right"/>
    </w:pPr>
    <w:rPr>
      <w:i/>
      <w:szCs w:val="24"/>
    </w:rPr>
  </w:style>
  <w:style w:type="character" w:customStyle="1" w:styleId="TokeZnak">
    <w:name w:val="Točke Znak"/>
    <w:basedOn w:val="Privzetapisavaodstavka"/>
    <w:link w:val="Toke"/>
    <w:rsid w:val="00C833F3"/>
    <w:rPr>
      <w:i/>
      <w:szCs w:val="24"/>
    </w:rPr>
  </w:style>
  <w:style w:type="paragraph" w:styleId="Sprotnaopomba-besedilo">
    <w:name w:val="footnote text"/>
    <w:basedOn w:val="Navaden"/>
    <w:link w:val="Sprotnaopomba-besediloZnak"/>
    <w:uiPriority w:val="99"/>
    <w:unhideWhenUsed/>
    <w:rsid w:val="00F35D40"/>
    <w:pPr>
      <w:spacing w:after="0" w:line="240" w:lineRule="auto"/>
      <w:jc w:val="both"/>
    </w:pPr>
    <w:rPr>
      <w:sz w:val="20"/>
      <w:szCs w:val="20"/>
      <w:lang w:val="en-GB"/>
    </w:rPr>
  </w:style>
  <w:style w:type="character" w:customStyle="1" w:styleId="Sprotnaopomba-besediloZnak">
    <w:name w:val="Sprotna opomba - besedilo Znak"/>
    <w:basedOn w:val="Privzetapisavaodstavka"/>
    <w:link w:val="Sprotnaopomba-besedilo"/>
    <w:uiPriority w:val="99"/>
    <w:rsid w:val="00F35D40"/>
    <w:rPr>
      <w:sz w:val="20"/>
      <w:szCs w:val="20"/>
      <w:lang w:val="en-GB"/>
    </w:rPr>
  </w:style>
  <w:style w:type="paragraph" w:customStyle="1" w:styleId="Opomba">
    <w:name w:val="Opomba"/>
    <w:basedOn w:val="Sprotnaopomba-besedilo"/>
    <w:link w:val="OpombaZnak"/>
    <w:qFormat/>
    <w:rsid w:val="00F35D40"/>
  </w:style>
  <w:style w:type="character" w:customStyle="1" w:styleId="OpombaZnak">
    <w:name w:val="Opomba Znak"/>
    <w:basedOn w:val="Sprotnaopomba-besediloZnak"/>
    <w:link w:val="Opomba"/>
    <w:rsid w:val="00F35D40"/>
    <w:rPr>
      <w:sz w:val="20"/>
      <w:szCs w:val="20"/>
      <w:lang w:val="en-GB"/>
    </w:rPr>
  </w:style>
  <w:style w:type="character" w:customStyle="1" w:styleId="Naslov1Znak">
    <w:name w:val="Naslov 1 Znak"/>
    <w:basedOn w:val="Privzetapisavaodstavka"/>
    <w:link w:val="Naslov1"/>
    <w:uiPriority w:val="9"/>
    <w:rsid w:val="005861C4"/>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5861C4"/>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5861C4"/>
    <w:rPr>
      <w:rFonts w:ascii="Times New Roman" w:eastAsia="Times New Roman" w:hAnsi="Times New Roman" w:cs="Times New Roman"/>
      <w:b/>
      <w:bCs/>
      <w:sz w:val="27"/>
      <w:szCs w:val="27"/>
      <w:lang w:eastAsia="sl-SI"/>
    </w:rPr>
  </w:style>
  <w:style w:type="character" w:customStyle="1" w:styleId="cat-name">
    <w:name w:val="cat-name"/>
    <w:basedOn w:val="Privzetapisavaodstavka"/>
    <w:rsid w:val="005861C4"/>
  </w:style>
  <w:style w:type="character" w:styleId="Hiperpovezava">
    <w:name w:val="Hyperlink"/>
    <w:basedOn w:val="Privzetapisavaodstavka"/>
    <w:uiPriority w:val="99"/>
    <w:semiHidden/>
    <w:unhideWhenUsed/>
    <w:rsid w:val="005861C4"/>
    <w:rPr>
      <w:color w:val="0000FF"/>
      <w:u w:val="single"/>
    </w:rPr>
  </w:style>
  <w:style w:type="character" w:customStyle="1" w:styleId="post-author">
    <w:name w:val="post-author"/>
    <w:basedOn w:val="Privzetapisavaodstavka"/>
    <w:rsid w:val="005861C4"/>
  </w:style>
  <w:style w:type="character" w:customStyle="1" w:styleId="post-time">
    <w:name w:val="post-time"/>
    <w:basedOn w:val="Privzetapisavaodstavka"/>
    <w:rsid w:val="005861C4"/>
  </w:style>
  <w:style w:type="character" w:customStyle="1" w:styleId="post-comments-no">
    <w:name w:val="post-comments-no"/>
    <w:basedOn w:val="Privzetapisavaodstavka"/>
    <w:rsid w:val="005861C4"/>
  </w:style>
  <w:style w:type="paragraph" w:styleId="Navadensplet">
    <w:name w:val="Normal (Web)"/>
    <w:basedOn w:val="Navaden"/>
    <w:uiPriority w:val="99"/>
    <w:semiHidden/>
    <w:unhideWhenUsed/>
    <w:rsid w:val="005861C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5861C4"/>
    <w:rPr>
      <w:b/>
      <w:bCs/>
    </w:rPr>
  </w:style>
  <w:style w:type="character" w:styleId="Sprotnaopomba-sklic">
    <w:name w:val="footnote reference"/>
    <w:basedOn w:val="Privzetapisavaodstavka"/>
    <w:uiPriority w:val="99"/>
    <w:semiHidden/>
    <w:unhideWhenUsed/>
    <w:rsid w:val="00450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555512">
      <w:bodyDiv w:val="1"/>
      <w:marLeft w:val="0"/>
      <w:marRight w:val="0"/>
      <w:marTop w:val="0"/>
      <w:marBottom w:val="0"/>
      <w:divBdr>
        <w:top w:val="none" w:sz="0" w:space="0" w:color="auto"/>
        <w:left w:val="none" w:sz="0" w:space="0" w:color="auto"/>
        <w:bottom w:val="none" w:sz="0" w:space="0" w:color="auto"/>
        <w:right w:val="none" w:sz="0" w:space="0" w:color="auto"/>
      </w:divBdr>
      <w:divsChild>
        <w:div w:id="1795176577">
          <w:marLeft w:val="0"/>
          <w:marRight w:val="0"/>
          <w:marTop w:val="0"/>
          <w:marBottom w:val="0"/>
          <w:divBdr>
            <w:top w:val="none" w:sz="0" w:space="0" w:color="auto"/>
            <w:left w:val="none" w:sz="0" w:space="0" w:color="auto"/>
            <w:bottom w:val="none" w:sz="0" w:space="0" w:color="auto"/>
            <w:right w:val="none" w:sz="0" w:space="0" w:color="auto"/>
          </w:divBdr>
          <w:divsChild>
            <w:div w:id="895508793">
              <w:marLeft w:val="0"/>
              <w:marRight w:val="0"/>
              <w:marTop w:val="0"/>
              <w:marBottom w:val="0"/>
              <w:divBdr>
                <w:top w:val="none" w:sz="0" w:space="0" w:color="auto"/>
                <w:left w:val="none" w:sz="0" w:space="0" w:color="auto"/>
                <w:bottom w:val="none" w:sz="0" w:space="0" w:color="auto"/>
                <w:right w:val="none" w:sz="0" w:space="0" w:color="auto"/>
              </w:divBdr>
              <w:divsChild>
                <w:div w:id="15492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7309">
          <w:marLeft w:val="0"/>
          <w:marRight w:val="0"/>
          <w:marTop w:val="0"/>
          <w:marBottom w:val="0"/>
          <w:divBdr>
            <w:top w:val="none" w:sz="0" w:space="0" w:color="auto"/>
            <w:left w:val="none" w:sz="0" w:space="0" w:color="auto"/>
            <w:bottom w:val="none" w:sz="0" w:space="0" w:color="auto"/>
            <w:right w:val="none" w:sz="0" w:space="0" w:color="auto"/>
          </w:divBdr>
          <w:divsChild>
            <w:div w:id="229271476">
              <w:marLeft w:val="0"/>
              <w:marRight w:val="0"/>
              <w:marTop w:val="0"/>
              <w:marBottom w:val="0"/>
              <w:divBdr>
                <w:top w:val="none" w:sz="0" w:space="0" w:color="auto"/>
                <w:left w:val="none" w:sz="0" w:space="0" w:color="auto"/>
                <w:bottom w:val="none" w:sz="0" w:space="0" w:color="auto"/>
                <w:right w:val="none" w:sz="0" w:space="0" w:color="auto"/>
              </w:divBdr>
              <w:divsChild>
                <w:div w:id="77558148">
                  <w:marLeft w:val="0"/>
                  <w:marRight w:val="0"/>
                  <w:marTop w:val="0"/>
                  <w:marBottom w:val="0"/>
                  <w:divBdr>
                    <w:top w:val="none" w:sz="0" w:space="0" w:color="auto"/>
                    <w:left w:val="none" w:sz="0" w:space="0" w:color="auto"/>
                    <w:bottom w:val="none" w:sz="0" w:space="0" w:color="auto"/>
                    <w:right w:val="none" w:sz="0" w:space="0" w:color="auto"/>
                  </w:divBdr>
                  <w:divsChild>
                    <w:div w:id="1015308388">
                      <w:marLeft w:val="0"/>
                      <w:marRight w:val="0"/>
                      <w:marTop w:val="0"/>
                      <w:marBottom w:val="0"/>
                      <w:divBdr>
                        <w:top w:val="none" w:sz="0" w:space="0" w:color="auto"/>
                        <w:left w:val="none" w:sz="0" w:space="0" w:color="auto"/>
                        <w:bottom w:val="none" w:sz="0" w:space="0" w:color="auto"/>
                        <w:right w:val="none" w:sz="0" w:space="0" w:color="auto"/>
                      </w:divBdr>
                    </w:div>
                  </w:divsChild>
                </w:div>
                <w:div w:id="1928733683">
                  <w:marLeft w:val="0"/>
                  <w:marRight w:val="0"/>
                  <w:marTop w:val="0"/>
                  <w:marBottom w:val="0"/>
                  <w:divBdr>
                    <w:top w:val="none" w:sz="0" w:space="0" w:color="auto"/>
                    <w:left w:val="none" w:sz="0" w:space="0" w:color="auto"/>
                    <w:bottom w:val="none" w:sz="0" w:space="0" w:color="auto"/>
                    <w:right w:val="none" w:sz="0" w:space="0" w:color="auto"/>
                  </w:divBdr>
                </w:div>
                <w:div w:id="1052119899">
                  <w:marLeft w:val="0"/>
                  <w:marRight w:val="0"/>
                  <w:marTop w:val="0"/>
                  <w:marBottom w:val="0"/>
                  <w:divBdr>
                    <w:top w:val="none" w:sz="0" w:space="0" w:color="auto"/>
                    <w:left w:val="none" w:sz="0" w:space="0" w:color="auto"/>
                    <w:bottom w:val="none" w:sz="0" w:space="0" w:color="auto"/>
                    <w:right w:val="none" w:sz="0" w:space="0" w:color="auto"/>
                  </w:divBdr>
                  <w:divsChild>
                    <w:div w:id="1067723572">
                      <w:marLeft w:val="0"/>
                      <w:marRight w:val="0"/>
                      <w:marTop w:val="0"/>
                      <w:marBottom w:val="0"/>
                      <w:divBdr>
                        <w:top w:val="none" w:sz="0" w:space="0" w:color="auto"/>
                        <w:left w:val="none" w:sz="0" w:space="0" w:color="auto"/>
                        <w:bottom w:val="none" w:sz="0" w:space="0" w:color="auto"/>
                        <w:right w:val="none" w:sz="0" w:space="0" w:color="auto"/>
                      </w:divBdr>
                    </w:div>
                    <w:div w:id="2113355724">
                      <w:marLeft w:val="0"/>
                      <w:marRight w:val="0"/>
                      <w:marTop w:val="0"/>
                      <w:marBottom w:val="0"/>
                      <w:divBdr>
                        <w:top w:val="none" w:sz="0" w:space="0" w:color="auto"/>
                        <w:left w:val="none" w:sz="0" w:space="0" w:color="auto"/>
                        <w:bottom w:val="none" w:sz="0" w:space="0" w:color="auto"/>
                        <w:right w:val="none" w:sz="0" w:space="0" w:color="auto"/>
                      </w:divBdr>
                    </w:div>
                    <w:div w:id="273830212">
                      <w:marLeft w:val="0"/>
                      <w:marRight w:val="0"/>
                      <w:marTop w:val="0"/>
                      <w:marBottom w:val="0"/>
                      <w:divBdr>
                        <w:top w:val="none" w:sz="0" w:space="0" w:color="auto"/>
                        <w:left w:val="none" w:sz="0" w:space="0" w:color="auto"/>
                        <w:bottom w:val="none" w:sz="0" w:space="0" w:color="auto"/>
                        <w:right w:val="none" w:sz="0" w:space="0" w:color="auto"/>
                      </w:divBdr>
                      <w:divsChild>
                        <w:div w:id="5737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9158">
                  <w:marLeft w:val="0"/>
                  <w:marRight w:val="0"/>
                  <w:marTop w:val="0"/>
                  <w:marBottom w:val="0"/>
                  <w:divBdr>
                    <w:top w:val="none" w:sz="0" w:space="0" w:color="auto"/>
                    <w:left w:val="none" w:sz="0" w:space="0" w:color="auto"/>
                    <w:bottom w:val="none" w:sz="0" w:space="0" w:color="auto"/>
                    <w:right w:val="none" w:sz="0" w:space="0" w:color="auto"/>
                  </w:divBdr>
                  <w:divsChild>
                    <w:div w:id="289211910">
                      <w:marLeft w:val="0"/>
                      <w:marRight w:val="0"/>
                      <w:marTop w:val="0"/>
                      <w:marBottom w:val="0"/>
                      <w:divBdr>
                        <w:top w:val="none" w:sz="0" w:space="0" w:color="auto"/>
                        <w:left w:val="none" w:sz="0" w:space="0" w:color="auto"/>
                        <w:bottom w:val="none" w:sz="0" w:space="0" w:color="auto"/>
                        <w:right w:val="none" w:sz="0" w:space="0" w:color="auto"/>
                      </w:divBdr>
                    </w:div>
                    <w:div w:id="367490752">
                      <w:marLeft w:val="0"/>
                      <w:marRight w:val="0"/>
                      <w:marTop w:val="0"/>
                      <w:marBottom w:val="0"/>
                      <w:divBdr>
                        <w:top w:val="none" w:sz="0" w:space="0" w:color="auto"/>
                        <w:left w:val="none" w:sz="0" w:space="0" w:color="auto"/>
                        <w:bottom w:val="none" w:sz="0" w:space="0" w:color="auto"/>
                        <w:right w:val="none" w:sz="0" w:space="0" w:color="auto"/>
                      </w:divBdr>
                    </w:div>
                    <w:div w:id="1333559015">
                      <w:marLeft w:val="0"/>
                      <w:marRight w:val="0"/>
                      <w:marTop w:val="0"/>
                      <w:marBottom w:val="0"/>
                      <w:divBdr>
                        <w:top w:val="none" w:sz="0" w:space="0" w:color="auto"/>
                        <w:left w:val="none" w:sz="0" w:space="0" w:color="auto"/>
                        <w:bottom w:val="none" w:sz="0" w:space="0" w:color="auto"/>
                        <w:right w:val="none" w:sz="0" w:space="0" w:color="auto"/>
                      </w:divBdr>
                      <w:divsChild>
                        <w:div w:id="11640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706">
                  <w:marLeft w:val="0"/>
                  <w:marRight w:val="0"/>
                  <w:marTop w:val="0"/>
                  <w:marBottom w:val="0"/>
                  <w:divBdr>
                    <w:top w:val="none" w:sz="0" w:space="0" w:color="auto"/>
                    <w:left w:val="none" w:sz="0" w:space="0" w:color="auto"/>
                    <w:bottom w:val="none" w:sz="0" w:space="0" w:color="auto"/>
                    <w:right w:val="none" w:sz="0" w:space="0" w:color="auto"/>
                  </w:divBdr>
                  <w:divsChild>
                    <w:div w:id="2075085990">
                      <w:marLeft w:val="0"/>
                      <w:marRight w:val="0"/>
                      <w:marTop w:val="0"/>
                      <w:marBottom w:val="0"/>
                      <w:divBdr>
                        <w:top w:val="none" w:sz="0" w:space="0" w:color="auto"/>
                        <w:left w:val="none" w:sz="0" w:space="0" w:color="auto"/>
                        <w:bottom w:val="none" w:sz="0" w:space="0" w:color="auto"/>
                        <w:right w:val="none" w:sz="0" w:space="0" w:color="auto"/>
                      </w:divBdr>
                    </w:div>
                    <w:div w:id="741024355">
                      <w:marLeft w:val="0"/>
                      <w:marRight w:val="0"/>
                      <w:marTop w:val="0"/>
                      <w:marBottom w:val="0"/>
                      <w:divBdr>
                        <w:top w:val="none" w:sz="0" w:space="0" w:color="auto"/>
                        <w:left w:val="none" w:sz="0" w:space="0" w:color="auto"/>
                        <w:bottom w:val="none" w:sz="0" w:space="0" w:color="auto"/>
                        <w:right w:val="none" w:sz="0" w:space="0" w:color="auto"/>
                      </w:divBdr>
                    </w:div>
                    <w:div w:id="764500370">
                      <w:marLeft w:val="0"/>
                      <w:marRight w:val="0"/>
                      <w:marTop w:val="0"/>
                      <w:marBottom w:val="0"/>
                      <w:divBdr>
                        <w:top w:val="none" w:sz="0" w:space="0" w:color="auto"/>
                        <w:left w:val="none" w:sz="0" w:space="0" w:color="auto"/>
                        <w:bottom w:val="none" w:sz="0" w:space="0" w:color="auto"/>
                        <w:right w:val="none" w:sz="0" w:space="0" w:color="auto"/>
                      </w:divBdr>
                      <w:divsChild>
                        <w:div w:id="10029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268">
                  <w:marLeft w:val="0"/>
                  <w:marRight w:val="0"/>
                  <w:marTop w:val="0"/>
                  <w:marBottom w:val="0"/>
                  <w:divBdr>
                    <w:top w:val="none" w:sz="0" w:space="0" w:color="auto"/>
                    <w:left w:val="none" w:sz="0" w:space="0" w:color="auto"/>
                    <w:bottom w:val="none" w:sz="0" w:space="0" w:color="auto"/>
                    <w:right w:val="none" w:sz="0" w:space="0" w:color="auto"/>
                  </w:divBdr>
                  <w:divsChild>
                    <w:div w:id="402724834">
                      <w:marLeft w:val="0"/>
                      <w:marRight w:val="0"/>
                      <w:marTop w:val="0"/>
                      <w:marBottom w:val="0"/>
                      <w:divBdr>
                        <w:top w:val="none" w:sz="0" w:space="0" w:color="auto"/>
                        <w:left w:val="none" w:sz="0" w:space="0" w:color="auto"/>
                        <w:bottom w:val="none" w:sz="0" w:space="0" w:color="auto"/>
                        <w:right w:val="none" w:sz="0" w:space="0" w:color="auto"/>
                      </w:divBdr>
                    </w:div>
                    <w:div w:id="1214541686">
                      <w:marLeft w:val="0"/>
                      <w:marRight w:val="0"/>
                      <w:marTop w:val="0"/>
                      <w:marBottom w:val="0"/>
                      <w:divBdr>
                        <w:top w:val="none" w:sz="0" w:space="0" w:color="auto"/>
                        <w:left w:val="none" w:sz="0" w:space="0" w:color="auto"/>
                        <w:bottom w:val="none" w:sz="0" w:space="0" w:color="auto"/>
                        <w:right w:val="none" w:sz="0" w:space="0" w:color="auto"/>
                      </w:divBdr>
                    </w:div>
                    <w:div w:id="146020057">
                      <w:marLeft w:val="0"/>
                      <w:marRight w:val="0"/>
                      <w:marTop w:val="0"/>
                      <w:marBottom w:val="0"/>
                      <w:divBdr>
                        <w:top w:val="none" w:sz="0" w:space="0" w:color="auto"/>
                        <w:left w:val="none" w:sz="0" w:space="0" w:color="auto"/>
                        <w:bottom w:val="none" w:sz="0" w:space="0" w:color="auto"/>
                        <w:right w:val="none" w:sz="0" w:space="0" w:color="auto"/>
                      </w:divBdr>
                      <w:divsChild>
                        <w:div w:id="7563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Pitagorov_izrek" TargetMode="External"/><Relationship Id="rId3" Type="http://schemas.openxmlformats.org/officeDocument/2006/relationships/settings" Target="settings.xml"/><Relationship Id="rId7" Type="http://schemas.openxmlformats.org/officeDocument/2006/relationships/hyperlink" Target="https://n1info.si/tag/matematik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l.wikipedia.org/wiki/Akad%C5%A1%C4%8D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0601ED5-5A14-4B7C-8170-EE96682E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Soršak</dc:creator>
  <cp:keywords/>
  <dc:description/>
  <cp:lastModifiedBy>Lara Soršak</cp:lastModifiedBy>
  <cp:revision>3</cp:revision>
  <dcterms:created xsi:type="dcterms:W3CDTF">2024-01-02T07:48:00Z</dcterms:created>
  <dcterms:modified xsi:type="dcterms:W3CDTF">2024-01-02T07:49:00Z</dcterms:modified>
</cp:coreProperties>
</file>