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ED" w:rsidRDefault="000269ED" w:rsidP="000269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Evalvacija</w:t>
      </w:r>
      <w:bookmarkStart w:id="0" w:name="_GoBack"/>
      <w:bookmarkEnd w:id="0"/>
    </w:p>
    <w:p w:rsidR="000269ED" w:rsidRDefault="000269ED" w:rsidP="000269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9ED" w:rsidRDefault="000269ED" w:rsidP="000269E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Dejavnosti v spletni igralnici (učilnici) so se navezovale na mesečni sklop, ki je v vrtcu »učna priprava« in so se izvajale dlje časa. Večina objavljenih elementov v spletni učilnici je običajno namenjena staršem naših otrok, zato sem jih v skupini izvajala le nekaj. Ostale zapisane dejavnosti v pripravi smo izvedli znotraj skupine brez uporabe računalnika in elementov spletnih učilnic. </w:t>
      </w:r>
      <w:r>
        <w:rPr>
          <w:rFonts w:ascii="Times New Roman" w:eastAsia="Calibri" w:hAnsi="Times New Roman" w:cs="Times New Roman"/>
          <w:sz w:val="24"/>
          <w:szCs w:val="24"/>
        </w:rPr>
        <w:t>Najbolj so sodelovali otroci so pri igri spomin.  Večkrat so jo tudi želeli individualno ponoviti. Večina staršev je tudi z veseljem sodelovala in so dejavnosti, objavljene v spletni igralnici, izvajali tudi doma.</w:t>
      </w:r>
      <w:r>
        <w:rPr>
          <w:rFonts w:ascii="Times New Roman" w:hAnsi="Times New Roman" w:cs="Times New Roman"/>
          <w:sz w:val="24"/>
          <w:szCs w:val="24"/>
        </w:rPr>
        <w:t xml:space="preserve"> Sedaj bom vsekakor lahko dodala še kakšno drugačno dejavnost.</w:t>
      </w:r>
    </w:p>
    <w:p w:rsidR="000269ED" w:rsidRDefault="000269ED" w:rsidP="000269ED">
      <w:pPr>
        <w:tabs>
          <w:tab w:val="left" w:pos="73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zaključek ugotavljam, da so aktivnosti v spletni igralnici v pomoč kot didaktični pripomoček. Sem pa ugotovila tudi, da vseh otrok ne pritegnejo, in rajši izberejo igro z vrstniki v kotičkih. Otroci v predšolskem obdobju potrebujejo predvsem igro z vrstniki v živo, gibanje in konkretne interakcije z okoljem, kar podpirajo tudi smernice NIJZ.  Kot vzgojiteljica otrok v vrtcu menim, da so dejavnosti v spletni učilnici predvsem namenjene staršem kot povratna informacija o dogajanju v skupinah, kjer bivajo njihovi otroci.</w:t>
      </w:r>
    </w:p>
    <w:p w:rsidR="000269ED" w:rsidRDefault="000269ED" w:rsidP="000269ED">
      <w:pPr>
        <w:tabs>
          <w:tab w:val="left" w:pos="73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Izobraževanje mi je prineslo veliko novih izkušenj, čeprav menim, da je bilo strnjeno v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hAnsi="Times New Roman" w:cs="Times New Roman"/>
          <w:sz w:val="24"/>
          <w:szCs w:val="24"/>
        </w:rPr>
        <w:t>)kratek časovni okvir.</w:t>
      </w:r>
    </w:p>
    <w:p w:rsidR="006317F3" w:rsidRDefault="006317F3"/>
    <w:sectPr w:rsidR="006317F3" w:rsidSect="000269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82" w:rsidRDefault="00955582" w:rsidP="000269ED">
      <w:pPr>
        <w:spacing w:after="0" w:line="240" w:lineRule="auto"/>
      </w:pPr>
      <w:r>
        <w:separator/>
      </w:r>
    </w:p>
  </w:endnote>
  <w:endnote w:type="continuationSeparator" w:id="0">
    <w:p w:rsidR="00955582" w:rsidRDefault="00955582" w:rsidP="0002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82" w:rsidRDefault="00955582" w:rsidP="000269ED">
      <w:pPr>
        <w:spacing w:after="0" w:line="240" w:lineRule="auto"/>
      </w:pPr>
      <w:r>
        <w:separator/>
      </w:r>
    </w:p>
  </w:footnote>
  <w:footnote w:type="continuationSeparator" w:id="0">
    <w:p w:rsidR="00955582" w:rsidRDefault="00955582" w:rsidP="00026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ED"/>
    <w:rsid w:val="000269ED"/>
    <w:rsid w:val="006317F3"/>
    <w:rsid w:val="00955582"/>
    <w:rsid w:val="00D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CDD"/>
  <w15:chartTrackingRefBased/>
  <w15:docId w15:val="{E392ACFA-FFF8-4EA7-903C-A414A494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269E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9ED"/>
  </w:style>
  <w:style w:type="paragraph" w:styleId="Noga">
    <w:name w:val="footer"/>
    <w:basedOn w:val="Navaden"/>
    <w:link w:val="NogaZnak"/>
    <w:uiPriority w:val="99"/>
    <w:unhideWhenUsed/>
    <w:rsid w:val="0002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Doles Korošec</dc:creator>
  <cp:keywords/>
  <dc:description/>
  <cp:lastModifiedBy>Matejka Doles Korošec</cp:lastModifiedBy>
  <cp:revision>2</cp:revision>
  <dcterms:created xsi:type="dcterms:W3CDTF">2024-01-02T19:30:00Z</dcterms:created>
  <dcterms:modified xsi:type="dcterms:W3CDTF">2024-01-02T19:32:00Z</dcterms:modified>
</cp:coreProperties>
</file>