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50" w:rsidRDefault="00066E50" w:rsidP="00066E50">
      <w:pPr>
        <w:jc w:val="center"/>
      </w:pPr>
      <w:r>
        <w:t>SPROTNA PRIPRAVA NA VZGOJNO-IZOBRAŽEVALNO DELO</w:t>
      </w:r>
    </w:p>
    <w:p w:rsidR="00066E50" w:rsidRDefault="00066E50" w:rsidP="00066E50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17"/>
        <w:gridCol w:w="2787"/>
        <w:gridCol w:w="3598"/>
      </w:tblGrid>
      <w:tr w:rsidR="00FE75A4" w:rsidTr="00427CD4">
        <w:trPr>
          <w:trHeight w:val="300"/>
        </w:trPr>
        <w:tc>
          <w:tcPr>
            <w:tcW w:w="1666" w:type="dxa"/>
          </w:tcPr>
          <w:p w:rsidR="00FE75A4" w:rsidRDefault="00FE75A4" w:rsidP="00BE2567">
            <w:r>
              <w:t>OŠ JURŠINCI</w:t>
            </w:r>
          </w:p>
        </w:tc>
        <w:tc>
          <w:tcPr>
            <w:tcW w:w="1417" w:type="dxa"/>
            <w:vMerge w:val="restart"/>
          </w:tcPr>
          <w:p w:rsidR="00FE75A4" w:rsidRDefault="00FE75A4" w:rsidP="00BE2567">
            <w:r>
              <w:t xml:space="preserve">Predmet: </w:t>
            </w:r>
          </w:p>
          <w:p w:rsidR="00FE75A4" w:rsidRDefault="00FE75A4" w:rsidP="00BE2567">
            <w:r>
              <w:t>MAT</w:t>
            </w:r>
          </w:p>
        </w:tc>
        <w:tc>
          <w:tcPr>
            <w:tcW w:w="2787" w:type="dxa"/>
          </w:tcPr>
          <w:p w:rsidR="00FE75A4" w:rsidRDefault="00FE75A4" w:rsidP="00BE2567">
            <w:r>
              <w:t>Dan:</w:t>
            </w:r>
          </w:p>
        </w:tc>
        <w:tc>
          <w:tcPr>
            <w:tcW w:w="3598" w:type="dxa"/>
            <w:vMerge w:val="restart"/>
          </w:tcPr>
          <w:p w:rsidR="005D1A99" w:rsidRPr="0041136D" w:rsidRDefault="00FE75A4" w:rsidP="005D1A99">
            <w:pPr>
              <w:rPr>
                <w:i/>
              </w:rPr>
            </w:pPr>
            <w:r>
              <w:t>Učiteljic</w:t>
            </w:r>
            <w:r w:rsidR="005D1A99">
              <w:t>a: Vesna Tuš</w:t>
            </w:r>
          </w:p>
          <w:p w:rsidR="00FE75A4" w:rsidRPr="0041136D" w:rsidRDefault="00FE75A4" w:rsidP="00FE75A4">
            <w:pPr>
              <w:rPr>
                <w:i/>
              </w:rPr>
            </w:pPr>
          </w:p>
        </w:tc>
      </w:tr>
      <w:tr w:rsidR="00066E50" w:rsidTr="00BE2567">
        <w:trPr>
          <w:trHeight w:val="240"/>
        </w:trPr>
        <w:tc>
          <w:tcPr>
            <w:tcW w:w="1666" w:type="dxa"/>
          </w:tcPr>
          <w:p w:rsidR="00066E50" w:rsidRDefault="00066E50" w:rsidP="00BE2567">
            <w:r>
              <w:t xml:space="preserve">Razred: </w:t>
            </w:r>
            <w:r w:rsidR="005D1A99">
              <w:rPr>
                <w:b/>
              </w:rPr>
              <w:t>2</w:t>
            </w:r>
            <w:r w:rsidRPr="0041136D">
              <w:rPr>
                <w:b/>
              </w:rPr>
              <w:t>.</w:t>
            </w:r>
            <w:r w:rsidR="00FE75A4">
              <w:rPr>
                <w:b/>
              </w:rPr>
              <w:t xml:space="preserve"> </w:t>
            </w:r>
          </w:p>
        </w:tc>
        <w:tc>
          <w:tcPr>
            <w:tcW w:w="1417" w:type="dxa"/>
            <w:vMerge/>
          </w:tcPr>
          <w:p w:rsidR="00066E50" w:rsidRDefault="00066E50" w:rsidP="00BE2567"/>
        </w:tc>
        <w:tc>
          <w:tcPr>
            <w:tcW w:w="2787" w:type="dxa"/>
          </w:tcPr>
          <w:p w:rsidR="00066E50" w:rsidRDefault="00066E50" w:rsidP="00BE2567">
            <w:r>
              <w:t xml:space="preserve">Datum: </w:t>
            </w:r>
          </w:p>
        </w:tc>
        <w:tc>
          <w:tcPr>
            <w:tcW w:w="3598" w:type="dxa"/>
            <w:vMerge/>
          </w:tcPr>
          <w:p w:rsidR="00066E50" w:rsidRDefault="00066E50" w:rsidP="00BE2567"/>
        </w:tc>
      </w:tr>
      <w:tr w:rsidR="00973E2E" w:rsidRPr="00FC3D9A" w:rsidTr="00BE2567">
        <w:tc>
          <w:tcPr>
            <w:tcW w:w="9468" w:type="dxa"/>
            <w:gridSpan w:val="4"/>
          </w:tcPr>
          <w:p w:rsidR="00973E2E" w:rsidRPr="007E764B" w:rsidRDefault="00973E2E" w:rsidP="00973E2E">
            <w:pPr>
              <w:rPr>
                <w:b/>
              </w:rPr>
            </w:pPr>
            <w:r w:rsidRPr="007E764B">
              <w:rPr>
                <w:b/>
              </w:rPr>
              <w:t xml:space="preserve">Sklop: </w:t>
            </w:r>
            <w:r w:rsidRPr="00ED0F34">
              <w:t>GEOMETRIJSKE OBLIKE IN UPORABA GEOMETRIJSKEGA ORODJA</w:t>
            </w:r>
          </w:p>
        </w:tc>
      </w:tr>
      <w:tr w:rsidR="00973E2E" w:rsidTr="00BE2567">
        <w:trPr>
          <w:trHeight w:val="260"/>
        </w:trPr>
        <w:tc>
          <w:tcPr>
            <w:tcW w:w="9468" w:type="dxa"/>
            <w:gridSpan w:val="4"/>
          </w:tcPr>
          <w:p w:rsidR="00973E2E" w:rsidRPr="00973E2E" w:rsidRDefault="00973E2E" w:rsidP="00F44E21">
            <w:r w:rsidRPr="007E764B">
              <w:rPr>
                <w:b/>
              </w:rPr>
              <w:t>Učna enota:</w:t>
            </w:r>
            <w:r>
              <w:t xml:space="preserve"> TELESA, LIKI - utrjevanje</w:t>
            </w:r>
          </w:p>
        </w:tc>
      </w:tr>
      <w:tr w:rsidR="00973E2E" w:rsidTr="00F76F05">
        <w:trPr>
          <w:trHeight w:val="75"/>
        </w:trPr>
        <w:tc>
          <w:tcPr>
            <w:tcW w:w="9468" w:type="dxa"/>
            <w:gridSpan w:val="4"/>
          </w:tcPr>
          <w:p w:rsidR="00973E2E" w:rsidRPr="007E764B" w:rsidRDefault="00973E2E" w:rsidP="00F44E21">
            <w:pPr>
              <w:tabs>
                <w:tab w:val="num" w:pos="1800"/>
              </w:tabs>
              <w:ind w:left="180" w:hanging="180"/>
              <w:rPr>
                <w:b/>
              </w:rPr>
            </w:pPr>
            <w:r w:rsidRPr="007E764B">
              <w:rPr>
                <w:b/>
              </w:rPr>
              <w:t>Cilji:</w:t>
            </w:r>
          </w:p>
          <w:p w:rsidR="00973E2E" w:rsidRDefault="00973E2E" w:rsidP="00973E2E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Uporabljajo osnovno geometrijsko orodje (šablono) pri risanju črt in likov. </w:t>
            </w:r>
          </w:p>
          <w:p w:rsidR="00973E2E" w:rsidRDefault="00973E2E" w:rsidP="005D1A99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Rišejo prostoročno črte in like. </w:t>
            </w:r>
          </w:p>
          <w:p w:rsidR="00973E2E" w:rsidRDefault="00973E2E" w:rsidP="00F44E21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/>
            </w:pPr>
            <w:r>
              <w:t>Opišejo telesa in like.</w:t>
            </w:r>
          </w:p>
          <w:p w:rsidR="00973E2E" w:rsidRPr="00973E2E" w:rsidRDefault="00973E2E" w:rsidP="00973E2E">
            <w:pPr>
              <w:numPr>
                <w:ilvl w:val="0"/>
                <w:numId w:val="19"/>
              </w:numPr>
              <w:tabs>
                <w:tab w:val="clear" w:pos="720"/>
              </w:tabs>
              <w:ind w:left="284" w:hanging="284"/>
              <w:jc w:val="both"/>
            </w:pPr>
            <w:r>
              <w:t xml:space="preserve"> P</w:t>
            </w:r>
            <w:r w:rsidRPr="00973E2E">
              <w:t>repozna</w:t>
            </w:r>
            <w:r>
              <w:t>jo</w:t>
            </w:r>
            <w:r w:rsidRPr="00973E2E">
              <w:t>, nadaljuje</w:t>
            </w:r>
            <w:r>
              <w:t>jo</w:t>
            </w:r>
            <w:r w:rsidRPr="00973E2E">
              <w:t xml:space="preserve"> in oblikuje</w:t>
            </w:r>
            <w:r>
              <w:t>jo vzorec z liki, telesi in črtami.</w:t>
            </w:r>
          </w:p>
          <w:p w:rsidR="00973E2E" w:rsidRPr="00AF2301" w:rsidRDefault="00973E2E" w:rsidP="00973E2E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/>
            </w:pPr>
            <w:r>
              <w:t>Izdelajo modele teles in likov.</w:t>
            </w:r>
          </w:p>
        </w:tc>
      </w:tr>
      <w:tr w:rsidR="00973E2E" w:rsidRPr="001811C8" w:rsidTr="00BE2567">
        <w:tc>
          <w:tcPr>
            <w:tcW w:w="9468" w:type="dxa"/>
            <w:gridSpan w:val="4"/>
          </w:tcPr>
          <w:p w:rsidR="00973E2E" w:rsidRPr="00AF2301" w:rsidRDefault="00973E2E" w:rsidP="00F44E21">
            <w:pPr>
              <w:autoSpaceDE w:val="0"/>
              <w:autoSpaceDN w:val="0"/>
              <w:adjustRightInd w:val="0"/>
            </w:pPr>
            <w:r w:rsidRPr="007E764B">
              <w:rPr>
                <w:b/>
              </w:rPr>
              <w:t xml:space="preserve">Učne metode: </w:t>
            </w:r>
            <w:r w:rsidRPr="007E764B">
              <w:rPr>
                <w:i/>
              </w:rPr>
              <w:t xml:space="preserve">verbalno tekstualna </w:t>
            </w:r>
            <w:r w:rsidRPr="00AF2301">
              <w:t>– razlaga, razgovor, grafično delo, opazovanje</w:t>
            </w:r>
            <w:r>
              <w:t>, opisovanje</w:t>
            </w:r>
          </w:p>
          <w:p w:rsidR="00973E2E" w:rsidRPr="00AF2301" w:rsidRDefault="00973E2E" w:rsidP="00F44E21">
            <w:pPr>
              <w:autoSpaceDE w:val="0"/>
              <w:autoSpaceDN w:val="0"/>
              <w:adjustRightInd w:val="0"/>
            </w:pPr>
            <w:r w:rsidRPr="007E764B">
              <w:rPr>
                <w:i/>
              </w:rPr>
              <w:t>demonstrativno ilustracijska –</w:t>
            </w:r>
            <w:r w:rsidRPr="00AF2301">
              <w:t xml:space="preserve"> prikazovanje oz. demonstracija</w:t>
            </w:r>
          </w:p>
          <w:p w:rsidR="00973E2E" w:rsidRPr="00AF2301" w:rsidRDefault="00973E2E" w:rsidP="00973E2E">
            <w:pPr>
              <w:autoSpaceDE w:val="0"/>
              <w:autoSpaceDN w:val="0"/>
              <w:adjustRightInd w:val="0"/>
            </w:pPr>
            <w:r w:rsidRPr="007E764B">
              <w:rPr>
                <w:i/>
              </w:rPr>
              <w:t xml:space="preserve">izkustveno učenje – </w:t>
            </w:r>
            <w:r w:rsidRPr="00AF2301">
              <w:t>igra, praktično delo</w:t>
            </w:r>
          </w:p>
        </w:tc>
      </w:tr>
      <w:tr w:rsidR="00973E2E" w:rsidTr="00BE2567">
        <w:tc>
          <w:tcPr>
            <w:tcW w:w="9468" w:type="dxa"/>
            <w:gridSpan w:val="4"/>
          </w:tcPr>
          <w:p w:rsidR="00973E2E" w:rsidRPr="00973E2E" w:rsidRDefault="00973E2E" w:rsidP="00973E2E">
            <w:r w:rsidRPr="007E764B">
              <w:rPr>
                <w:b/>
              </w:rPr>
              <w:t>Učne oblike:</w:t>
            </w:r>
            <w:r w:rsidRPr="00AF2301">
              <w:t xml:space="preserve"> frontalna, individualna</w:t>
            </w:r>
          </w:p>
        </w:tc>
      </w:tr>
      <w:tr w:rsidR="00973E2E" w:rsidTr="00BE2567">
        <w:trPr>
          <w:trHeight w:val="220"/>
        </w:trPr>
        <w:tc>
          <w:tcPr>
            <w:tcW w:w="9468" w:type="dxa"/>
            <w:gridSpan w:val="4"/>
            <w:tcBorders>
              <w:right w:val="single" w:sz="4" w:space="0" w:color="auto"/>
            </w:tcBorders>
          </w:tcPr>
          <w:p w:rsidR="00973E2E" w:rsidRPr="00973E2E" w:rsidRDefault="00973E2E" w:rsidP="00973E2E">
            <w:r w:rsidRPr="007E764B">
              <w:rPr>
                <w:b/>
              </w:rPr>
              <w:t>Učni pripomočki/sredstva:</w:t>
            </w:r>
            <w:r w:rsidRPr="00AF2301">
              <w:t xml:space="preserve"> </w:t>
            </w:r>
            <w:r w:rsidRPr="00635909">
              <w:t>šablona</w:t>
            </w:r>
            <w:r>
              <w:t>, telesa, modeli likov</w:t>
            </w:r>
          </w:p>
        </w:tc>
      </w:tr>
      <w:tr w:rsidR="00973E2E" w:rsidTr="00BE2567">
        <w:trPr>
          <w:trHeight w:val="220"/>
        </w:trPr>
        <w:tc>
          <w:tcPr>
            <w:tcW w:w="9468" w:type="dxa"/>
            <w:gridSpan w:val="4"/>
            <w:tcBorders>
              <w:right w:val="single" w:sz="4" w:space="0" w:color="auto"/>
            </w:tcBorders>
          </w:tcPr>
          <w:p w:rsidR="00973E2E" w:rsidRPr="006E280A" w:rsidRDefault="00973E2E" w:rsidP="004D29CD">
            <w:pPr>
              <w:rPr>
                <w:b/>
              </w:rPr>
            </w:pPr>
            <w:r w:rsidRPr="006E280A">
              <w:rPr>
                <w:b/>
              </w:rPr>
              <w:t>Medpredmetna povezava:</w:t>
            </w:r>
            <w:r>
              <w:rPr>
                <w:b/>
              </w:rPr>
              <w:t xml:space="preserve"> </w:t>
            </w:r>
            <w:r w:rsidRPr="00973E2E">
              <w:t>SLJ</w:t>
            </w:r>
            <w:r w:rsidR="00E34C92">
              <w:t>,</w:t>
            </w:r>
            <w:r w:rsidR="00FE75A4">
              <w:t xml:space="preserve"> </w:t>
            </w:r>
            <w:r w:rsidR="00E34C92">
              <w:t>L</w:t>
            </w:r>
            <w:r w:rsidR="00FE75A4">
              <w:t>UM</w:t>
            </w:r>
          </w:p>
        </w:tc>
      </w:tr>
      <w:tr w:rsidR="00973E2E" w:rsidTr="00BE2567">
        <w:tc>
          <w:tcPr>
            <w:tcW w:w="9468" w:type="dxa"/>
            <w:gridSpan w:val="4"/>
          </w:tcPr>
          <w:p w:rsidR="00973E2E" w:rsidRPr="00C20201" w:rsidRDefault="00973E2E" w:rsidP="00BE2567">
            <w:pPr>
              <w:jc w:val="center"/>
              <w:rPr>
                <w:b/>
                <w:sz w:val="20"/>
                <w:szCs w:val="20"/>
              </w:rPr>
            </w:pPr>
            <w:r w:rsidRPr="008A4A6A">
              <w:rPr>
                <w:b/>
              </w:rPr>
              <w:t>AKTIVNOSTI</w:t>
            </w:r>
          </w:p>
        </w:tc>
      </w:tr>
      <w:tr w:rsidR="00973E2E" w:rsidRPr="00FC3D9A" w:rsidTr="00BE2567">
        <w:tc>
          <w:tcPr>
            <w:tcW w:w="9468" w:type="dxa"/>
            <w:gridSpan w:val="4"/>
          </w:tcPr>
          <w:p w:rsidR="00973E2E" w:rsidRDefault="00973E2E" w:rsidP="00973E2E">
            <w:r>
              <w:t>UVODNI DEL</w:t>
            </w:r>
          </w:p>
          <w:p w:rsidR="005D1A99" w:rsidRDefault="005D1A99" w:rsidP="00973E2E"/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 xml:space="preserve">Z učenci se odpravimo v računalniško učilnico. Po navodilih se prijavijo v Arnes spletno učilnico s svojimi uporabniškimi imeni in gesli. V spletni učilnici jih čakajo povezave in druge naloge, da utrdimo snov Liki in telesa. </w:t>
            </w:r>
          </w:p>
          <w:p w:rsidR="005D1A99" w:rsidRPr="005D1A99" w:rsidRDefault="005D1A99" w:rsidP="005D1A99"/>
          <w:p w:rsidR="005D1A99" w:rsidRDefault="005D1A99" w:rsidP="00973E2E"/>
          <w:p w:rsidR="00973E2E" w:rsidRDefault="00973E2E" w:rsidP="00973E2E">
            <w:r>
              <w:t xml:space="preserve">OSREDNJI DEL 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>Z učenci na začetku ustno ponovimo bistvene podatke, ki so si jih zapomnili o likih in telesih. Like in telesa ter črte rišem na tablo.</w:t>
            </w:r>
          </w:p>
          <w:p w:rsidR="000410F6" w:rsidRPr="00973E2E" w:rsidRDefault="000410F6" w:rsidP="000410F6">
            <w:pPr>
              <w:pStyle w:val="Odstavekseznama"/>
              <w:numPr>
                <w:ilvl w:val="0"/>
                <w:numId w:val="15"/>
              </w:numPr>
              <w:tabs>
                <w:tab w:val="clear" w:pos="1080"/>
              </w:tabs>
              <w:ind w:left="284" w:hanging="284"/>
            </w:pPr>
            <w:r w:rsidRPr="00973E2E">
              <w:t>Črte</w:t>
            </w:r>
          </w:p>
          <w:p w:rsidR="000410F6" w:rsidRDefault="000410F6" w:rsidP="000410F6">
            <w:pPr>
              <w:ind w:left="284"/>
              <w:rPr>
                <w:b/>
              </w:rPr>
            </w:pPr>
            <w:r>
              <w:t xml:space="preserve">- </w:t>
            </w:r>
            <w:r w:rsidRPr="003A6006">
              <w:rPr>
                <w:i/>
              </w:rPr>
              <w:t>Povemo, da bodo risali črte po navodilu.</w:t>
            </w:r>
            <w:r w:rsidRPr="00973E2E">
              <w:rPr>
                <w:b/>
              </w:rPr>
              <w:t xml:space="preserve"> </w:t>
            </w:r>
          </w:p>
          <w:p w:rsidR="000410F6" w:rsidRDefault="000410F6" w:rsidP="000410F6">
            <w:pPr>
              <w:ind w:left="284"/>
            </w:pPr>
            <w:r>
              <w:t xml:space="preserve">- </w:t>
            </w:r>
            <w:r w:rsidRPr="003A6006">
              <w:rPr>
                <w:i/>
              </w:rPr>
              <w:t>Učencem pokažemo vzorec s črtami</w:t>
            </w:r>
            <w:r w:rsidRPr="00973E2E">
              <w:t xml:space="preserve">. </w:t>
            </w:r>
          </w:p>
          <w:p w:rsidR="000410F6" w:rsidRPr="000410F6" w:rsidRDefault="000410F6" w:rsidP="000410F6">
            <w:pPr>
              <w:pStyle w:val="Odstavekseznama"/>
              <w:numPr>
                <w:ilvl w:val="0"/>
                <w:numId w:val="15"/>
              </w:numPr>
            </w:pPr>
            <w:r w:rsidRPr="000410F6">
              <w:t>Liki</w:t>
            </w:r>
          </w:p>
          <w:p w:rsidR="000410F6" w:rsidRPr="000410F6" w:rsidRDefault="000410F6" w:rsidP="000410F6">
            <w:pPr>
              <w:ind w:left="284"/>
            </w:pPr>
            <w:r w:rsidRPr="000410F6">
              <w:t xml:space="preserve">- </w:t>
            </w:r>
            <w:r w:rsidRPr="000410F6">
              <w:rPr>
                <w:i/>
              </w:rPr>
              <w:t>Pred učence postavimo modele likov. Spodbudimo jih, da</w:t>
            </w:r>
            <w:r w:rsidRPr="000410F6">
              <w:t xml:space="preserve"> lik poimenujejo in opišejo.</w:t>
            </w:r>
          </w:p>
          <w:p w:rsidR="000410F6" w:rsidRPr="000410F6" w:rsidRDefault="000410F6" w:rsidP="000410F6">
            <w:pPr>
              <w:ind w:left="284"/>
            </w:pPr>
            <w:r w:rsidRPr="000410F6">
              <w:t>Prepoznajo in nadaljujejo vzorec z liki, oblikujejo svoj vzorec z liki.</w:t>
            </w:r>
          </w:p>
          <w:p w:rsidR="000410F6" w:rsidRPr="000410F6" w:rsidRDefault="000410F6" w:rsidP="000410F6">
            <w:pPr>
              <w:pStyle w:val="Odstavekseznama"/>
              <w:numPr>
                <w:ilvl w:val="0"/>
                <w:numId w:val="18"/>
              </w:numPr>
              <w:ind w:left="284" w:hanging="284"/>
            </w:pPr>
            <w:r w:rsidRPr="000410F6">
              <w:t>Telesa</w:t>
            </w:r>
          </w:p>
          <w:p w:rsidR="000410F6" w:rsidRPr="000410F6" w:rsidRDefault="000410F6" w:rsidP="000410F6">
            <w:pPr>
              <w:ind w:left="284"/>
            </w:pPr>
            <w:r w:rsidRPr="000410F6">
              <w:t>- Pred učence postavimo modele teles. Spodbudimo jih, da telo poimenujejo in opišejo.</w:t>
            </w:r>
          </w:p>
          <w:p w:rsidR="000410F6" w:rsidRPr="000410F6" w:rsidRDefault="000410F6" w:rsidP="000410F6">
            <w:pPr>
              <w:ind w:left="284"/>
            </w:pPr>
            <w:r w:rsidRPr="000410F6">
              <w:t>- Učencem pokažemo vzorec s telesi. Prepoznajo in nadaljujejo vzorec s telesi, oblikujejo svoj vzorec.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</w:p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 xml:space="preserve">Učenci imajo obenem odprt Wordu, ki ga bodo morali na koncu tudi oddati. 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</w:p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 xml:space="preserve">Vsak učenec nato rešuje naloge v spletni učilnici pod poglavjem MATEMATIKA. Na začetku mora pregledati kontrolni seznam, kjer ima zapisane naloge v pravilnem vrstnem redu. 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</w:p>
          <w:p w:rsidR="000410F6" w:rsidRDefault="000410F6" w:rsidP="00973E2E">
            <w:pPr>
              <w:ind w:left="284"/>
              <w:rPr>
                <w:b/>
              </w:rPr>
            </w:pPr>
          </w:p>
          <w:p w:rsidR="00973E2E" w:rsidRPr="00973E2E" w:rsidRDefault="00973E2E" w:rsidP="00973E2E">
            <w:r w:rsidRPr="00973E2E">
              <w:t>ZAKLJUČNI DEL</w:t>
            </w:r>
          </w:p>
          <w:p w:rsidR="000410F6" w:rsidRDefault="000410F6" w:rsidP="000410F6">
            <w:pPr>
              <w:contextualSpacing/>
              <w:rPr>
                <w:bCs/>
              </w:rPr>
            </w:pPr>
            <w:r>
              <w:rPr>
                <w:bCs/>
              </w:rPr>
              <w:t xml:space="preserve">Prvo imajo povezavo do posnetka, katerih povezavo imajo v spletni učilnici. </w:t>
            </w:r>
          </w:p>
          <w:p w:rsidR="000410F6" w:rsidRDefault="000410F6" w:rsidP="000410F6">
            <w:pPr>
              <w:contextualSpacing/>
              <w:rPr>
                <w:bCs/>
              </w:rPr>
            </w:pPr>
          </w:p>
          <w:p w:rsidR="000410F6" w:rsidRDefault="000410F6" w:rsidP="000410F6">
            <w:pPr>
              <w:contextualSpacing/>
              <w:rPr>
                <w:bCs/>
              </w:rPr>
            </w:pPr>
          </w:p>
          <w:p w:rsidR="000410F6" w:rsidRDefault="000410F6" w:rsidP="000410F6">
            <w:pPr>
              <w:contextualSpacing/>
              <w:rPr>
                <w:bCs/>
              </w:rPr>
            </w:pPr>
            <w:r>
              <w:rPr>
                <w:bCs/>
              </w:rPr>
              <w:t xml:space="preserve">Med nalogami nato najdejo h5p in rešijo naloge o likih in telesih. </w:t>
            </w:r>
          </w:p>
          <w:p w:rsidR="000410F6" w:rsidRPr="000000D8" w:rsidRDefault="000410F6" w:rsidP="000410F6">
            <w:pPr>
              <w:contextualSpacing/>
              <w:rPr>
                <w:rFonts w:eastAsia="Calibri"/>
              </w:rPr>
            </w:pPr>
          </w:p>
          <w:p w:rsidR="000410F6" w:rsidRDefault="000410F6" w:rsidP="000410F6">
            <w:r>
              <w:rPr>
                <w:bCs/>
              </w:rPr>
              <w:t xml:space="preserve">Po ogledu rešijo učni list o likih in telesih. </w:t>
            </w:r>
            <w:r>
              <w:rPr>
                <w:rFonts w:eastAsia="Calibri"/>
              </w:rPr>
              <w:t>Na koncu oddajo nalogo. Učenci imajo možnost miselni vzorec oddati do petka.</w:t>
            </w:r>
          </w:p>
          <w:p w:rsidR="00973E2E" w:rsidRPr="00973E2E" w:rsidRDefault="00973E2E" w:rsidP="00973E2E">
            <w:pPr>
              <w:pStyle w:val="Odstavekseznama"/>
              <w:ind w:left="284"/>
            </w:pPr>
          </w:p>
        </w:tc>
      </w:tr>
    </w:tbl>
    <w:p w:rsidR="003D7AEA" w:rsidRDefault="00292B35">
      <w:r>
        <w:rPr>
          <w:noProof/>
        </w:rPr>
        <w:lastRenderedPageBreak/>
        <w:drawing>
          <wp:inline distT="0" distB="0" distL="0" distR="0" wp14:anchorId="64494E53" wp14:editId="3FDED0C6">
            <wp:extent cx="5760720" cy="32391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14E" w:rsidRDefault="0079514E"/>
    <w:p w:rsidR="0079514E" w:rsidRDefault="0079514E">
      <w:r>
        <w:rPr>
          <w:noProof/>
        </w:rPr>
        <w:drawing>
          <wp:inline distT="0" distB="0" distL="0" distR="0" wp14:anchorId="1F867BB6" wp14:editId="1EF01ACD">
            <wp:extent cx="5760720" cy="324048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14E" w:rsidRDefault="0079514E"/>
    <w:sectPr w:rsidR="0079514E" w:rsidSect="003D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34F"/>
    <w:multiLevelType w:val="hybridMultilevel"/>
    <w:tmpl w:val="C1461DEE"/>
    <w:lvl w:ilvl="0" w:tplc="0424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5E60"/>
    <w:multiLevelType w:val="hybridMultilevel"/>
    <w:tmpl w:val="4F9C8BBA"/>
    <w:lvl w:ilvl="0" w:tplc="129EB3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446F8D"/>
    <w:multiLevelType w:val="hybridMultilevel"/>
    <w:tmpl w:val="6C0C7F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F50C7"/>
    <w:multiLevelType w:val="hybridMultilevel"/>
    <w:tmpl w:val="378C6D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8B62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24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7122"/>
    <w:multiLevelType w:val="hybridMultilevel"/>
    <w:tmpl w:val="ED96162E"/>
    <w:lvl w:ilvl="0" w:tplc="0424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207D33"/>
    <w:multiLevelType w:val="hybridMultilevel"/>
    <w:tmpl w:val="B36831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0E46"/>
    <w:multiLevelType w:val="hybridMultilevel"/>
    <w:tmpl w:val="68F4A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23FA5"/>
    <w:multiLevelType w:val="hybridMultilevel"/>
    <w:tmpl w:val="6A6E9B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012A8"/>
    <w:multiLevelType w:val="hybridMultilevel"/>
    <w:tmpl w:val="323C7B2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02692C"/>
    <w:multiLevelType w:val="hybridMultilevel"/>
    <w:tmpl w:val="A382334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A16BC"/>
    <w:multiLevelType w:val="hybridMultilevel"/>
    <w:tmpl w:val="6AD29BD4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3EF3320"/>
    <w:multiLevelType w:val="hybridMultilevel"/>
    <w:tmpl w:val="AB3CC192"/>
    <w:lvl w:ilvl="0" w:tplc="AF8282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D9D11FA"/>
    <w:multiLevelType w:val="hybridMultilevel"/>
    <w:tmpl w:val="20EE95EE"/>
    <w:lvl w:ilvl="0" w:tplc="129EB362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2CC7215"/>
    <w:multiLevelType w:val="hybridMultilevel"/>
    <w:tmpl w:val="DAA813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A694A"/>
    <w:multiLevelType w:val="hybridMultilevel"/>
    <w:tmpl w:val="A06849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50C36"/>
    <w:multiLevelType w:val="hybridMultilevel"/>
    <w:tmpl w:val="DF10270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F70D48"/>
    <w:multiLevelType w:val="hybridMultilevel"/>
    <w:tmpl w:val="1B8A06CA"/>
    <w:lvl w:ilvl="0" w:tplc="009C9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E660D"/>
    <w:multiLevelType w:val="hybridMultilevel"/>
    <w:tmpl w:val="59E61EE4"/>
    <w:lvl w:ilvl="0" w:tplc="129EB362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9366D1B"/>
    <w:multiLevelType w:val="hybridMultilevel"/>
    <w:tmpl w:val="5F56E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879E3"/>
    <w:multiLevelType w:val="hybridMultilevel"/>
    <w:tmpl w:val="CAB64D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30BC5"/>
    <w:multiLevelType w:val="hybridMultilevel"/>
    <w:tmpl w:val="6D3C01E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19"/>
  </w:num>
  <w:num w:numId="9">
    <w:abstractNumId w:val="10"/>
  </w:num>
  <w:num w:numId="10">
    <w:abstractNumId w:val="16"/>
  </w:num>
  <w:num w:numId="11">
    <w:abstractNumId w:val="3"/>
  </w:num>
  <w:num w:numId="12">
    <w:abstractNumId w:val="13"/>
  </w:num>
  <w:num w:numId="13">
    <w:abstractNumId w:val="14"/>
  </w:num>
  <w:num w:numId="14">
    <w:abstractNumId w:val="7"/>
  </w:num>
  <w:num w:numId="15">
    <w:abstractNumId w:val="15"/>
  </w:num>
  <w:num w:numId="16">
    <w:abstractNumId w:val="8"/>
  </w:num>
  <w:num w:numId="17">
    <w:abstractNumId w:val="1"/>
  </w:num>
  <w:num w:numId="18">
    <w:abstractNumId w:val="4"/>
  </w:num>
  <w:num w:numId="19">
    <w:abstractNumId w:val="5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E50"/>
    <w:rsid w:val="00000015"/>
    <w:rsid w:val="000410F6"/>
    <w:rsid w:val="00066E50"/>
    <w:rsid w:val="00192297"/>
    <w:rsid w:val="001A00CC"/>
    <w:rsid w:val="001E3A9A"/>
    <w:rsid w:val="0020712B"/>
    <w:rsid w:val="00292B35"/>
    <w:rsid w:val="002D33F7"/>
    <w:rsid w:val="003A6006"/>
    <w:rsid w:val="003B55E0"/>
    <w:rsid w:val="003D7AEA"/>
    <w:rsid w:val="004D29CD"/>
    <w:rsid w:val="00587E2A"/>
    <w:rsid w:val="005D1A99"/>
    <w:rsid w:val="006E280A"/>
    <w:rsid w:val="007320EB"/>
    <w:rsid w:val="00740E33"/>
    <w:rsid w:val="0079514E"/>
    <w:rsid w:val="008A21EB"/>
    <w:rsid w:val="008E7B6F"/>
    <w:rsid w:val="00904B21"/>
    <w:rsid w:val="00973E2E"/>
    <w:rsid w:val="00AC2107"/>
    <w:rsid w:val="00CE2411"/>
    <w:rsid w:val="00E017C0"/>
    <w:rsid w:val="00E156EE"/>
    <w:rsid w:val="00E34C92"/>
    <w:rsid w:val="00E872B6"/>
    <w:rsid w:val="00F76F05"/>
    <w:rsid w:val="00FA13BD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BF8C0-FD5B-4419-96A0-D191B83D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6E5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0015"/>
    <w:pPr>
      <w:ind w:left="720"/>
      <w:contextualSpacing/>
    </w:pPr>
  </w:style>
  <w:style w:type="character" w:styleId="Hiperpovezava">
    <w:name w:val="Hyperlink"/>
    <w:basedOn w:val="Privzetapisavaodstavka"/>
    <w:rsid w:val="00973E2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51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514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Cvetka</cp:lastModifiedBy>
  <cp:revision>4</cp:revision>
  <cp:lastPrinted>2013-04-08T06:46:00Z</cp:lastPrinted>
  <dcterms:created xsi:type="dcterms:W3CDTF">2024-01-17T13:05:00Z</dcterms:created>
  <dcterms:modified xsi:type="dcterms:W3CDTF">2024-01-19T10:27:00Z</dcterms:modified>
</cp:coreProperties>
</file>