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64EE" w14:textId="77777777" w:rsidR="007B145C" w:rsidRDefault="007B145C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14:paraId="6B0DF12D" w14:textId="77777777" w:rsidR="007B145C" w:rsidRDefault="007B145C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14:paraId="10EA28B6" w14:textId="4ECD899E" w:rsidR="007B145C" w:rsidRDefault="00C53ECF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Glede </w:t>
      </w:r>
      <w:r w:rsidR="00964523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priprave predstavitve seminarja</w:t>
      </w:r>
      <w:r w:rsidR="004412A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velja, naj bo zastavljen in</w:t>
      </w:r>
      <w:r w:rsidR="004412A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teraktivno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</w:t>
      </w:r>
      <w:r w:rsidR="00375A81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(</w:t>
      </w:r>
      <w:r w:rsidR="004412A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10 min povzetek teorije, 25 min interaktivna izpeljava, 10 min</w:t>
      </w:r>
      <w:r w:rsidR="007B145C" w:rsidRPr="007B145C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diskusija</w:t>
      </w:r>
      <w:r w:rsidR="004412A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, vključno s povratno informacijo</w:t>
      </w:r>
      <w:r w:rsidR="00964523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(več v dokumentu – načrt predmeta Socialne interakcije).</w:t>
      </w:r>
      <w:r w:rsidR="007B145C" w:rsidRPr="007B145C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</w:t>
      </w:r>
    </w:p>
    <w:p w14:paraId="02288E2F" w14:textId="77777777" w:rsidR="00C53ECF" w:rsidRDefault="00C53ECF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14:paraId="68E36029" w14:textId="77777777" w:rsidR="00C53ECF" w:rsidRDefault="00A37CBE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Preden se obrnete po dodatno pomoč ali razjasnitve</w:t>
      </w:r>
      <w:r w:rsidR="00C53ECF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, je potrebno, da ste predhodno že sami raziskali in našli ustrezne vire, glede kate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rih morda potrebujete bolj jasno sliko</w:t>
      </w:r>
      <w:r w:rsidR="00C53ECF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.</w:t>
      </w:r>
      <w:r w:rsidR="00964523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Šele takrat je konzultacija smiselna. Dobrodošle, če razjasnjujete, preverjate, se sprašujete! </w:t>
      </w:r>
    </w:p>
    <w:p w14:paraId="75ED02D9" w14:textId="77777777" w:rsidR="00C53ECF" w:rsidRPr="007B145C" w:rsidRDefault="00C53ECF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Pri obeh</w:t>
      </w:r>
      <w:r w:rsidR="00964523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seminarjih velja, da teden pred predstavitvijo Anji pošljete seminarske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teze (lahko tudi prezentacijo) na vpogled - ko dobite potrditev, da so ok, jih lahko naložite v e-učilnico, da bodo na voljo sošolcem in sošolkam.</w:t>
      </w:r>
    </w:p>
    <w:p w14:paraId="20933CA4" w14:textId="77777777" w:rsidR="00C53ECF" w:rsidRDefault="00C53ECF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Namen pisanja tez je povzemanj</w:t>
      </w:r>
      <w:r w:rsidR="00964523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relevantne snovi, ki naj ne bo</w:t>
      </w:r>
      <w:r w:rsidR="00964523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prekratko, saj so del izpitnih gradiv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. Potrebno je navesti uporabljeno literaturo, uporabljene pojme in koncepte jedrnato razložiti in jih čim bolj jasno, organizirano, </w:t>
      </w:r>
      <w:r w:rsidR="00964523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vizualno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pregledno strukturirati, saj s tem olajšate branje in učenje</w:t>
      </w:r>
      <w:r w:rsidR="00A913C5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vašim sošolkam.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</w:t>
      </w:r>
    </w:p>
    <w:p w14:paraId="4B8A1228" w14:textId="77777777" w:rsidR="00C53ECF" w:rsidRDefault="00C53ECF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14:paraId="0AE75350" w14:textId="77777777" w:rsidR="00964523" w:rsidRDefault="00964523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Pisni del seminarja (1 teden po predstavitvi pošljete tako Anji kot profesorju Tomažu na mejl):</w:t>
      </w:r>
    </w:p>
    <w:p w14:paraId="3ABC115F" w14:textId="77777777" w:rsidR="00375A81" w:rsidRDefault="00964523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V pisnem delu seminarja</w:t>
      </w:r>
      <w:r w:rsidR="003E6A30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zasleduj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e</w:t>
      </w:r>
      <w:r w:rsidR="003E6A30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te strukturo 'tipičnega'</w:t>
      </w:r>
      <w:r w:rsidR="00C53ECF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članka. Pomembno je, da upoštevate prenovljene APA7 standarde navajanja in citiranja literature (npr. kraja založbe se ne navaja več ipd.). Poglavja članka naj vsebujejo </w:t>
      </w:r>
      <w:r w:rsidR="00C53ECF" w:rsidRPr="001F78B7">
        <w:rPr>
          <w:rFonts w:ascii="Calibri" w:eastAsia="Times New Roman" w:hAnsi="Calibri" w:cs="Times New Roman"/>
          <w:i/>
          <w:color w:val="000000"/>
          <w:sz w:val="24"/>
          <w:szCs w:val="24"/>
          <w:lang w:eastAsia="sl-SI"/>
        </w:rPr>
        <w:t>povzetek</w:t>
      </w:r>
      <w:r w:rsidR="002F7D8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z do 5 ključnimi besedami, jedrnati </w:t>
      </w:r>
      <w:r w:rsidR="002F7D84" w:rsidRPr="001F78B7">
        <w:rPr>
          <w:rFonts w:ascii="Calibri" w:eastAsia="Times New Roman" w:hAnsi="Calibri" w:cs="Times New Roman"/>
          <w:i/>
          <w:color w:val="000000"/>
          <w:sz w:val="24"/>
          <w:szCs w:val="24"/>
          <w:lang w:eastAsia="sl-SI"/>
        </w:rPr>
        <w:t>teoretični uvod</w:t>
      </w:r>
      <w:r w:rsidR="002F7D8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, ki napoveduje vsebino s smiselnimi podpoglavji, poglavje </w:t>
      </w:r>
      <w:r w:rsidR="002F7D84" w:rsidRPr="001F78B7">
        <w:rPr>
          <w:rFonts w:ascii="Calibri" w:eastAsia="Times New Roman" w:hAnsi="Calibri" w:cs="Times New Roman"/>
          <w:i/>
          <w:color w:val="000000"/>
          <w:sz w:val="24"/>
          <w:szCs w:val="24"/>
          <w:lang w:eastAsia="sl-SI"/>
        </w:rPr>
        <w:t xml:space="preserve">razprava </w:t>
      </w:r>
      <w:r w:rsidR="002F7D8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in/ali umestitev v socialno pedagogiko/pomen za socialnopedagoško delo (naj bo razvidno, na kakšen način ste poglobili vaše razumevanje stroke, navezali na že-znano</w:t>
      </w:r>
      <w:r w:rsidR="001F78B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); pri poglavju </w:t>
      </w:r>
      <w:r w:rsidR="002F7D84" w:rsidRPr="001F78B7">
        <w:rPr>
          <w:rFonts w:ascii="Calibri" w:eastAsia="Times New Roman" w:hAnsi="Calibri" w:cs="Times New Roman"/>
          <w:i/>
          <w:color w:val="000000"/>
          <w:sz w:val="24"/>
          <w:szCs w:val="24"/>
          <w:lang w:eastAsia="sl-SI"/>
        </w:rPr>
        <w:t>zaključki/sklepi</w:t>
      </w:r>
      <w:r w:rsidR="002F7D8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 izpostavite odprta vprašanja, izogibajte se pretiranemu posploševanju, zdravorazumskim sklepom, bodite inovativni, navezujte se na prebrane vire (vsako od teh poglavij naj bo poglavje zase v pravem pomenu besede, naj ne gre samo za kopiranje 'ene in iste vsebine', temveč smiselno združevanje in povezovanje v vsebine, ki je skladno naslovu). </w:t>
      </w:r>
    </w:p>
    <w:p w14:paraId="6773E22D" w14:textId="3D1F1DCF" w:rsidR="003E6A30" w:rsidRDefault="00375A81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Svojo strokovnost najbolj pokažete s tem, da precizno izbirate termine in ste natančni pri uporabi jezika. </w:t>
      </w:r>
      <w:r w:rsidR="002F7D8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Zadnje poglavje predstavlja seznam </w:t>
      </w:r>
      <w:r w:rsidR="002F7D84" w:rsidRPr="001F78B7">
        <w:rPr>
          <w:rFonts w:ascii="Calibri" w:eastAsia="Times New Roman" w:hAnsi="Calibri" w:cs="Times New Roman"/>
          <w:i/>
          <w:color w:val="000000"/>
          <w:sz w:val="24"/>
          <w:szCs w:val="24"/>
          <w:lang w:eastAsia="sl-SI"/>
        </w:rPr>
        <w:t>virov oz. literature</w:t>
      </w:r>
      <w:r w:rsidR="002F7D8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(pri navajanju bodite, kot že napisano, precizni</w:t>
      </w:r>
      <w:r w:rsidR="00EC23DC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; vsaj 2 vira rabita biti tuja, vsaj 1 naj bo slovenski, min. 5 različnih virov uporabite</w:t>
      </w:r>
      <w:r w:rsidR="002F7D8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). V splošnem p</w:t>
      </w:r>
      <w:r w:rsidR="003E6A30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opazite na slovnico in pisalni slog</w:t>
      </w:r>
      <w:r w:rsidR="001044F1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, ki naj zrcali nastajajočo socialno pedagoginjo oz. pedagoga</w:t>
      </w:r>
      <w:r w:rsidR="003E6A30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.</w:t>
      </w:r>
      <w:r w:rsidR="002F7D84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</w:t>
      </w:r>
    </w:p>
    <w:p w14:paraId="63B8C870" w14:textId="493D514E" w:rsidR="00C53ECF" w:rsidRPr="007B145C" w:rsidRDefault="005722F9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Vabim vas, da si z e-učilnice naložite socialnopsihološki učbenik in z njim začnete (lahko je angleški ali knjiga Temelji soc. vplivanja Janeza Bečaja ali knjiga M.Ule – Socialna psihologija).</w:t>
      </w:r>
    </w:p>
    <w:p w14:paraId="42EE66B3" w14:textId="77777777" w:rsidR="007B145C" w:rsidRPr="007B145C" w:rsidRDefault="007B145C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14:paraId="4EE6BE16" w14:textId="77777777" w:rsidR="007B145C" w:rsidRPr="007B145C" w:rsidRDefault="007B145C" w:rsidP="007B145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14:paraId="051742C3" w14:textId="77777777" w:rsidR="00000000" w:rsidRDefault="00000000"/>
    <w:sectPr w:rsidR="00792E8D" w:rsidSect="0029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5C"/>
    <w:rsid w:val="001044F1"/>
    <w:rsid w:val="001F78B7"/>
    <w:rsid w:val="00296C9B"/>
    <w:rsid w:val="002F7D84"/>
    <w:rsid w:val="00350470"/>
    <w:rsid w:val="00375A81"/>
    <w:rsid w:val="003E6A30"/>
    <w:rsid w:val="004412A4"/>
    <w:rsid w:val="005722F9"/>
    <w:rsid w:val="005E1FBC"/>
    <w:rsid w:val="006D73BA"/>
    <w:rsid w:val="007B145C"/>
    <w:rsid w:val="00964523"/>
    <w:rsid w:val="00A37CBE"/>
    <w:rsid w:val="00A913C5"/>
    <w:rsid w:val="00B03358"/>
    <w:rsid w:val="00C041C8"/>
    <w:rsid w:val="00C071AC"/>
    <w:rsid w:val="00C53ECF"/>
    <w:rsid w:val="00E41D46"/>
    <w:rsid w:val="00EA4C79"/>
    <w:rsid w:val="00EC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5CCF"/>
  <w15:docId w15:val="{B1F3148B-73D4-4489-B5F6-4FB5DE1E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96C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Gruden</dc:creator>
  <cp:lastModifiedBy>Gruden, Anja</cp:lastModifiedBy>
  <cp:revision>3</cp:revision>
  <dcterms:created xsi:type="dcterms:W3CDTF">2024-10-07T13:17:00Z</dcterms:created>
  <dcterms:modified xsi:type="dcterms:W3CDTF">2024-10-07T13:18:00Z</dcterms:modified>
</cp:coreProperties>
</file>