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D12B" w14:textId="20CFDC69" w:rsidR="002D47AA" w:rsidRDefault="00B47D60" w:rsidP="00320ED5">
      <w:r w:rsidRPr="002D47AA">
        <w:rPr>
          <w:b/>
          <w:sz w:val="28"/>
        </w:rPr>
        <w:t>Učna priprava za namen seminarja MOOC-SU_1: spletna učilnica</w:t>
      </w:r>
      <w:r w:rsidR="00320ED5">
        <w:rPr>
          <w:b/>
          <w:sz w:val="28"/>
        </w:rPr>
        <w:br/>
      </w:r>
      <w:r w:rsidR="00AC5F52">
        <w:rPr>
          <w:b/>
          <w:sz w:val="28"/>
        </w:rPr>
        <w:t xml:space="preserve">Tjaša Debeljak </w:t>
      </w:r>
    </w:p>
    <w:p w14:paraId="70643F33" w14:textId="659AB9D2" w:rsidR="00B47D60" w:rsidRPr="00AC5F52" w:rsidRDefault="002D47AA" w:rsidP="002D47AA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AC5F52">
        <w:rPr>
          <w:sz w:val="24"/>
          <w:szCs w:val="24"/>
        </w:rPr>
        <w:t>R</w:t>
      </w:r>
      <w:r w:rsidR="00B47D60" w:rsidRPr="00AC5F52">
        <w:rPr>
          <w:sz w:val="24"/>
          <w:szCs w:val="24"/>
        </w:rPr>
        <w:t>azred in stopnj</w:t>
      </w:r>
      <w:r w:rsidR="00AC5F52" w:rsidRPr="00AC5F52">
        <w:rPr>
          <w:sz w:val="24"/>
          <w:szCs w:val="24"/>
        </w:rPr>
        <w:t>a</w:t>
      </w:r>
      <w:r w:rsidR="00B47D60" w:rsidRPr="00AC5F52">
        <w:rPr>
          <w:sz w:val="24"/>
          <w:szCs w:val="24"/>
        </w:rPr>
        <w:t xml:space="preserve"> izobraževanja</w:t>
      </w:r>
      <w:r w:rsidRPr="00AC5F52">
        <w:rPr>
          <w:sz w:val="24"/>
          <w:szCs w:val="24"/>
        </w:rPr>
        <w:t xml:space="preserve">: </w:t>
      </w:r>
      <w:r w:rsidRPr="00AC5F52">
        <w:rPr>
          <w:sz w:val="24"/>
          <w:szCs w:val="24"/>
        </w:rPr>
        <w:br/>
      </w:r>
      <w:r w:rsidR="00AC5F52" w:rsidRPr="00AC5F52">
        <w:rPr>
          <w:sz w:val="24"/>
          <w:szCs w:val="24"/>
        </w:rPr>
        <w:t xml:space="preserve">1. razred – spoznavanje okolja </w:t>
      </w:r>
    </w:p>
    <w:p w14:paraId="50D98CE6" w14:textId="77777777" w:rsidR="002D47AA" w:rsidRPr="00AC5F52" w:rsidRDefault="002D47AA" w:rsidP="002D47AA">
      <w:pPr>
        <w:spacing w:after="0" w:line="240" w:lineRule="auto"/>
        <w:rPr>
          <w:sz w:val="24"/>
          <w:szCs w:val="24"/>
        </w:rPr>
      </w:pPr>
      <w:r w:rsidRPr="00AC5F52">
        <w:rPr>
          <w:b/>
          <w:bCs/>
          <w:sz w:val="24"/>
          <w:szCs w:val="24"/>
        </w:rPr>
        <w:t>C</w:t>
      </w:r>
      <w:r w:rsidR="00B47D60" w:rsidRPr="00AC5F52">
        <w:rPr>
          <w:b/>
          <w:bCs/>
          <w:sz w:val="24"/>
          <w:szCs w:val="24"/>
        </w:rPr>
        <w:t>ilj</w:t>
      </w:r>
      <w:r w:rsidRPr="00AC5F52">
        <w:rPr>
          <w:b/>
          <w:bCs/>
          <w:sz w:val="24"/>
          <w:szCs w:val="24"/>
        </w:rPr>
        <w:t>i</w:t>
      </w:r>
      <w:r w:rsidR="00B47D60" w:rsidRPr="00AC5F52">
        <w:rPr>
          <w:b/>
          <w:bCs/>
          <w:sz w:val="24"/>
          <w:szCs w:val="24"/>
        </w:rPr>
        <w:t xml:space="preserve"> in pričakovan</w:t>
      </w:r>
      <w:r w:rsidRPr="00AC5F52">
        <w:rPr>
          <w:b/>
          <w:bCs/>
          <w:sz w:val="24"/>
          <w:szCs w:val="24"/>
        </w:rPr>
        <w:t>i</w:t>
      </w:r>
      <w:r w:rsidR="00B47D60" w:rsidRPr="00AC5F52">
        <w:rPr>
          <w:b/>
          <w:bCs/>
          <w:sz w:val="24"/>
          <w:szCs w:val="24"/>
        </w:rPr>
        <w:t xml:space="preserve"> dosežk</w:t>
      </w:r>
      <w:r w:rsidRPr="00AC5F52">
        <w:rPr>
          <w:b/>
          <w:bCs/>
          <w:sz w:val="24"/>
          <w:szCs w:val="24"/>
        </w:rPr>
        <w:t>i:</w:t>
      </w:r>
      <w:r w:rsidRPr="00AC5F52">
        <w:rPr>
          <w:sz w:val="24"/>
          <w:szCs w:val="24"/>
        </w:rPr>
        <w:br/>
        <w:t xml:space="preserve">Operativni cilji (obvezni in/ali izbirni) </w:t>
      </w:r>
      <w:r w:rsidRPr="00AC5F52">
        <w:rPr>
          <w:sz w:val="24"/>
          <w:szCs w:val="24"/>
        </w:rPr>
        <w:br/>
        <w:t xml:space="preserve">Učenci: </w:t>
      </w:r>
    </w:p>
    <w:p w14:paraId="403DF867" w14:textId="1F061FC2" w:rsidR="00AC5F52" w:rsidRPr="00AC5F52" w:rsidRDefault="00AC5F52" w:rsidP="00AC5F5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TE10E4808t00" w:hAnsi="Times New Roman" w:cs="Times New Roman"/>
          <w:sz w:val="24"/>
          <w:szCs w:val="24"/>
        </w:rPr>
      </w:pPr>
      <w:r w:rsidRPr="00AC5F52">
        <w:rPr>
          <w:rFonts w:ascii="Times New Roman" w:eastAsia="TTE10E4808t00" w:hAnsi="Times New Roman" w:cs="Times New Roman"/>
          <w:sz w:val="24"/>
          <w:szCs w:val="24"/>
        </w:rPr>
        <w:t xml:space="preserve">Časovno raziskujejo, opredeljujejo in pojasnjujejo dogodke in spremembe v naravi v vseh letnih časih. </w:t>
      </w:r>
    </w:p>
    <w:p w14:paraId="246F630F" w14:textId="18E32255" w:rsidR="00AC5F52" w:rsidRPr="00AC5F52" w:rsidRDefault="00AC5F52" w:rsidP="00AC5F5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TE10E4808t00" w:hAnsi="Times New Roman" w:cs="Times New Roman"/>
          <w:sz w:val="24"/>
          <w:szCs w:val="24"/>
        </w:rPr>
      </w:pPr>
      <w:r w:rsidRPr="00AC5F52">
        <w:rPr>
          <w:rFonts w:ascii="Times New Roman" w:eastAsia="TTE10E4808t00" w:hAnsi="Times New Roman" w:cs="Times New Roman"/>
          <w:sz w:val="24"/>
          <w:szCs w:val="24"/>
        </w:rPr>
        <w:t xml:space="preserve">Znajo primerjati vremenska stanja letnih časov. </w:t>
      </w:r>
    </w:p>
    <w:p w14:paraId="6037EF8B" w14:textId="6836FC97" w:rsidR="00AC5F52" w:rsidRPr="00AC5F52" w:rsidRDefault="00AC5F52" w:rsidP="00AC5F5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TE10E4808t00" w:hAnsi="Times New Roman" w:cs="Times New Roman"/>
          <w:sz w:val="24"/>
          <w:szCs w:val="24"/>
        </w:rPr>
      </w:pPr>
      <w:r w:rsidRPr="00AC5F52">
        <w:rPr>
          <w:rFonts w:ascii="Times New Roman" w:eastAsia="TTE10E4808t00" w:hAnsi="Times New Roman" w:cs="Times New Roman"/>
          <w:sz w:val="24"/>
          <w:szCs w:val="24"/>
        </w:rPr>
        <w:t>Prepoznajo, poimenujejo in primerjajo različna živa bitja in okolja.</w:t>
      </w:r>
    </w:p>
    <w:p w14:paraId="5CED9112" w14:textId="74CB5FE5" w:rsidR="00AC5F52" w:rsidRPr="00AC5F52" w:rsidRDefault="00AC5F52" w:rsidP="00AC5F5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F52">
        <w:rPr>
          <w:rFonts w:ascii="Times New Roman" w:eastAsia="TTE10E4808t00" w:hAnsi="Times New Roman" w:cs="Times New Roman"/>
          <w:sz w:val="24"/>
          <w:szCs w:val="24"/>
        </w:rPr>
        <w:t xml:space="preserve">Znajo poiskati razlike in podobnosti med rastlinami in živalmi v vseh letnih časih. </w:t>
      </w:r>
    </w:p>
    <w:p w14:paraId="20E336C2" w14:textId="5779E5F3" w:rsidR="00AC5F52" w:rsidRPr="00AC5F52" w:rsidRDefault="00AC5F52" w:rsidP="00AC5F52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TE10E4808t00" w:hAnsi="Times New Roman" w:cs="Times New Roman"/>
          <w:sz w:val="24"/>
          <w:szCs w:val="24"/>
          <w:lang w:eastAsia="sl-SI"/>
        </w:rPr>
      </w:pPr>
      <w:r w:rsidRPr="00AC5F52">
        <w:rPr>
          <w:rFonts w:ascii="Times New Roman" w:eastAsia="TTE10E4808t00" w:hAnsi="Times New Roman" w:cs="Times New Roman"/>
          <w:sz w:val="24"/>
          <w:szCs w:val="24"/>
          <w:lang w:eastAsia="sl-SI"/>
        </w:rPr>
        <w:t xml:space="preserve">Vedo, da je življenje živih bitij odvisno od drugih bitij in od nežive narave. </w:t>
      </w:r>
    </w:p>
    <w:p w14:paraId="7A778D51" w14:textId="77777777" w:rsidR="00AC5F52" w:rsidRPr="00AC5F52" w:rsidRDefault="00AC5F52" w:rsidP="00AC5F52">
      <w:pPr>
        <w:suppressAutoHyphens/>
        <w:spacing w:after="0" w:line="240" w:lineRule="auto"/>
        <w:ind w:left="720"/>
        <w:rPr>
          <w:rFonts w:ascii="Times New Roman" w:eastAsia="TTE10E4808t00" w:hAnsi="Times New Roman" w:cs="Times New Roman"/>
          <w:sz w:val="24"/>
          <w:szCs w:val="24"/>
          <w:lang w:eastAsia="sl-SI"/>
        </w:rPr>
      </w:pPr>
    </w:p>
    <w:p w14:paraId="3615F9AC" w14:textId="392AD824" w:rsidR="002D47AA" w:rsidRPr="00AC5F52" w:rsidRDefault="002D47AA" w:rsidP="00AC5F52">
      <w:pPr>
        <w:spacing w:after="0" w:line="240" w:lineRule="auto"/>
        <w:rPr>
          <w:b/>
          <w:bCs/>
          <w:sz w:val="24"/>
          <w:szCs w:val="24"/>
        </w:rPr>
      </w:pPr>
      <w:r w:rsidRPr="00AC5F52">
        <w:rPr>
          <w:b/>
          <w:bCs/>
          <w:sz w:val="24"/>
          <w:szCs w:val="24"/>
        </w:rPr>
        <w:t>Standardi znanja ob koncu drugega vzgojno-izobraževalnega obdobja:</w:t>
      </w:r>
    </w:p>
    <w:p w14:paraId="45A34B00" w14:textId="77777777" w:rsidR="00AC5F52" w:rsidRPr="00AC5F52" w:rsidRDefault="00AC5F52" w:rsidP="00AC5F52">
      <w:pPr>
        <w:shd w:val="clear" w:color="auto" w:fill="FFFFFF"/>
        <w:spacing w:after="0" w:line="240" w:lineRule="auto"/>
        <w:rPr>
          <w:sz w:val="24"/>
          <w:szCs w:val="24"/>
        </w:rPr>
      </w:pPr>
      <w:r w:rsidRPr="00AC5F52">
        <w:rPr>
          <w:sz w:val="24"/>
          <w:szCs w:val="24"/>
        </w:rPr>
        <w:t>Našteje dneve v tednu in ustrezno uporablja pojme danes, včeraj, predvčerajšnjim, jutri, pojutrišnjem.</w:t>
      </w:r>
    </w:p>
    <w:p w14:paraId="24811EC3" w14:textId="77777777" w:rsidR="00AC5F52" w:rsidRPr="00AC5F52" w:rsidRDefault="00AC5F52" w:rsidP="00AC5F52">
      <w:pPr>
        <w:shd w:val="clear" w:color="auto" w:fill="FFFFFF"/>
        <w:spacing w:after="0" w:line="240" w:lineRule="auto"/>
        <w:rPr>
          <w:sz w:val="24"/>
          <w:szCs w:val="24"/>
        </w:rPr>
      </w:pPr>
      <w:r w:rsidRPr="00AC5F52">
        <w:rPr>
          <w:sz w:val="24"/>
          <w:szCs w:val="24"/>
        </w:rPr>
        <w:t>Se časovno orientira in ustrezno uporablja obravnavane izraze za opredeljevanje časa (prej, potem).</w:t>
      </w:r>
    </w:p>
    <w:p w14:paraId="0885D790" w14:textId="77777777" w:rsidR="00AC5F52" w:rsidRPr="00AC5F52" w:rsidRDefault="00AC5F52" w:rsidP="00AC5F52">
      <w:pPr>
        <w:shd w:val="clear" w:color="auto" w:fill="FFFFFF"/>
        <w:spacing w:after="0" w:line="240" w:lineRule="auto"/>
        <w:rPr>
          <w:sz w:val="24"/>
          <w:szCs w:val="24"/>
        </w:rPr>
      </w:pPr>
      <w:r w:rsidRPr="00AC5F52">
        <w:rPr>
          <w:sz w:val="24"/>
          <w:szCs w:val="24"/>
        </w:rPr>
        <w:t>Prepozna letni čas in njegove bistvene značilnosti.</w:t>
      </w:r>
    </w:p>
    <w:p w14:paraId="47CE7DCE" w14:textId="07335614" w:rsidR="00AC5F52" w:rsidRPr="00AC5F52" w:rsidRDefault="00AC5F52" w:rsidP="00AC5F52">
      <w:pPr>
        <w:shd w:val="clear" w:color="auto" w:fill="FFFFFF"/>
        <w:spacing w:after="0" w:line="240" w:lineRule="auto"/>
        <w:rPr>
          <w:sz w:val="24"/>
          <w:szCs w:val="24"/>
        </w:rPr>
      </w:pPr>
      <w:r w:rsidRPr="00AC5F52">
        <w:rPr>
          <w:sz w:val="24"/>
          <w:szCs w:val="24"/>
        </w:rPr>
        <w:t>Oblikuje in ustrezno dopolni časovna zaporedja linearnih (prej, potem) pojavov. Smiselno predvideva nadaljnji potek dogajanja.</w:t>
      </w:r>
    </w:p>
    <w:p w14:paraId="2864A071" w14:textId="18BA8D61" w:rsidR="00B47D60" w:rsidRPr="00AC5F52" w:rsidRDefault="002D47AA" w:rsidP="00AC5F52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AC5F52">
        <w:rPr>
          <w:sz w:val="24"/>
          <w:szCs w:val="24"/>
        </w:rPr>
        <w:t>O</w:t>
      </w:r>
      <w:r w:rsidR="00B47D60" w:rsidRPr="00AC5F52">
        <w:rPr>
          <w:sz w:val="24"/>
          <w:szCs w:val="24"/>
        </w:rPr>
        <w:t>pis dejavnosti učencev oz. dijakov</w:t>
      </w:r>
      <w:r w:rsidRPr="00AC5F52">
        <w:rPr>
          <w:sz w:val="24"/>
          <w:szCs w:val="24"/>
        </w:rPr>
        <w:t>:</w:t>
      </w:r>
      <w:r w:rsidRPr="00AC5F52">
        <w:rPr>
          <w:sz w:val="24"/>
          <w:szCs w:val="24"/>
        </w:rPr>
        <w:br/>
        <w:t>Učenci v spletni učilnici preberejo razlago, si pogledajo video posnetek in na koncu rešijo kviz.</w:t>
      </w:r>
    </w:p>
    <w:p w14:paraId="569174F5" w14:textId="5EEE2C42" w:rsidR="002D47AA" w:rsidRPr="00AC5F52" w:rsidRDefault="002D47AA" w:rsidP="002D47AA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AC5F52">
        <w:rPr>
          <w:sz w:val="24"/>
          <w:szCs w:val="24"/>
        </w:rPr>
        <w:t>D</w:t>
      </w:r>
      <w:r w:rsidR="00B47D60" w:rsidRPr="00AC5F52">
        <w:rPr>
          <w:sz w:val="24"/>
          <w:szCs w:val="24"/>
        </w:rPr>
        <w:t>okazilo o izvedbi učne ure (zaslonska slika spletne učilnice z odgovori učencev, kot so npr. odgovori v kvizu</w:t>
      </w:r>
      <w:r w:rsidR="003708EE">
        <w:rPr>
          <w:sz w:val="24"/>
          <w:szCs w:val="24"/>
        </w:rPr>
        <w:t xml:space="preserve">. </w:t>
      </w:r>
    </w:p>
    <w:p w14:paraId="420FA9FB" w14:textId="77777777" w:rsidR="00B47D60" w:rsidRDefault="00B47D60"/>
    <w:p w14:paraId="2A2BBFCB" w14:textId="2A6617AE" w:rsidR="003708EE" w:rsidRDefault="003708EE" w:rsidP="00E010B0">
      <w:pPr>
        <w:shd w:val="clear" w:color="auto" w:fill="FFFFFF"/>
        <w:spacing w:before="100" w:beforeAutospacing="1" w:after="100" w:afterAutospacing="1" w:line="240" w:lineRule="auto"/>
        <w:rPr>
          <w:noProof/>
        </w:rPr>
      </w:pPr>
      <w:r>
        <w:rPr>
          <w:noProof/>
        </w:rPr>
        <w:drawing>
          <wp:inline distT="0" distB="0" distL="0" distR="0" wp14:anchorId="29A7383E" wp14:editId="3971D974">
            <wp:extent cx="5760720" cy="1333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10B0">
        <w:br/>
      </w:r>
    </w:p>
    <w:sectPr w:rsidR="00370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10E480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F2881"/>
    <w:multiLevelType w:val="hybridMultilevel"/>
    <w:tmpl w:val="13EE12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54A3B"/>
    <w:multiLevelType w:val="multilevel"/>
    <w:tmpl w:val="DBD04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60"/>
    <w:rsid w:val="002D47AA"/>
    <w:rsid w:val="00320ED5"/>
    <w:rsid w:val="003708EE"/>
    <w:rsid w:val="00616122"/>
    <w:rsid w:val="00AC5F52"/>
    <w:rsid w:val="00B47D60"/>
    <w:rsid w:val="00E0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32E5"/>
  <w15:chartTrackingRefBased/>
  <w15:docId w15:val="{8D0D12EF-9FE6-4F17-AF60-4FEE3C0C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2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Uporabnik</cp:lastModifiedBy>
  <cp:revision>2</cp:revision>
  <dcterms:created xsi:type="dcterms:W3CDTF">2025-02-21T10:50:00Z</dcterms:created>
  <dcterms:modified xsi:type="dcterms:W3CDTF">2025-02-21T10:50:00Z</dcterms:modified>
</cp:coreProperties>
</file>