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91E3A" w14:textId="77777777" w:rsidR="00000000" w:rsidRDefault="00000000" w:rsidP="00CE5077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Poimenuj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označene</w:t>
      </w:r>
      <w:proofErr w:type="spellEnd"/>
      <w:r>
        <w:rPr>
          <w:rFonts w:ascii="Verdana" w:hAnsi="Verdana"/>
          <w:b/>
          <w:sz w:val="24"/>
          <w:szCs w:val="24"/>
        </w:rPr>
        <w:t xml:space="preserve"> dele </w:t>
      </w:r>
      <w:proofErr w:type="spellStart"/>
      <w:r>
        <w:rPr>
          <w:rFonts w:ascii="Verdana" w:hAnsi="Verdana"/>
          <w:b/>
          <w:sz w:val="24"/>
          <w:szCs w:val="24"/>
        </w:rPr>
        <w:t>dihalne</w:t>
      </w:r>
      <w:proofErr w:type="spellEnd"/>
      <w:r>
        <w:rPr>
          <w:rFonts w:ascii="Verdana" w:hAnsi="Verdana"/>
          <w:b/>
          <w:sz w:val="24"/>
          <w:szCs w:val="24"/>
        </w:rPr>
        <w:t xml:space="preserve"> poti.</w:t>
      </w:r>
    </w:p>
    <w:p w14:paraId="4FB95CAE" w14:textId="77777777" w:rsidR="00000000" w:rsidRDefault="00000000" w:rsidP="00CE5077">
      <w:pPr>
        <w:rPr>
          <w:rFonts w:ascii="Verdana" w:hAnsi="Verdana"/>
          <w:b/>
          <w:sz w:val="24"/>
          <w:szCs w:val="24"/>
        </w:rPr>
      </w:pPr>
      <w:r w:rsidRPr="007C6ED2">
        <w:rPr>
          <w:rFonts w:ascii="Verdana" w:hAnsi="Verdana"/>
          <w:b/>
          <w:noProof/>
          <w:sz w:val="24"/>
          <w:szCs w:val="24"/>
          <w:lang w:eastAsia="sl-SI"/>
        </w:rPr>
        <w:drawing>
          <wp:inline distT="0" distB="0" distL="0" distR="0" wp14:anchorId="083C97BB" wp14:editId="17959169">
            <wp:extent cx="5760720" cy="4241800"/>
            <wp:effectExtent l="0" t="0" r="0" b="6350"/>
            <wp:docPr id="1734167413" name="82666829b7d7c9792" descr="Slika, ki vsebuje besede meso, koža, skle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95792" name="Slika 16" descr="Slika, ki vsebuje besede meso, koža, sklep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4F3D" w14:textId="77777777" w:rsidR="00000000" w:rsidRPr="00DA415A" w:rsidRDefault="00000000" w:rsidP="00DA415A">
      <w:pPr>
        <w:rPr>
          <w:rFonts w:ascii="Verdana" w:eastAsia="Times New Roman" w:hAnsi="Verdana" w:cs="Times New Roman"/>
          <w:sz w:val="14"/>
          <w:szCs w:val="24"/>
        </w:rPr>
      </w:pPr>
      <w:bookmarkStart w:id="0" w:name="_Hlk151467390"/>
      <w:r w:rsidRPr="00DA415A">
        <w:rPr>
          <w:rFonts w:ascii="Verdana" w:eastAsia="Times New Roman" w:hAnsi="Verdana" w:cs="Times New Roman"/>
          <w:sz w:val="14"/>
          <w:szCs w:val="24"/>
        </w:rPr>
        <w:t>Avtor slike: Alila Medical Media/Shutterstock</w:t>
      </w:r>
    </w:p>
    <w:bookmarkEnd w:id="0"/>
    <w:p w14:paraId="3F24164B" w14:textId="77777777" w:rsidR="00000000" w:rsidRPr="00CE5077" w:rsidRDefault="00000000" w:rsidP="00CE5077">
      <w:pPr>
        <w:rPr>
          <w:rFonts w:ascii="Verdana" w:hAnsi="Verdana"/>
          <w:b/>
          <w:sz w:val="24"/>
          <w:szCs w:val="24"/>
        </w:rPr>
      </w:pPr>
    </w:p>
    <w:p w14:paraId="667807F8" w14:textId="77777777" w:rsidR="00000000" w:rsidRDefault="00000000" w:rsidP="00934FB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Kateri organi tvorijo del dihalnega sistema? Obkroži črko pred pravilnim odgovorom.</w:t>
      </w:r>
    </w:p>
    <w:p w14:paraId="25D6B54C" w14:textId="77777777" w:rsidR="00000000" w:rsidRDefault="00000000" w:rsidP="00934FB8">
      <w:pPr>
        <w:pStyle w:val="Brezrazmikov"/>
      </w:pPr>
    </w:p>
    <w:p w14:paraId="38F5F648" w14:textId="77777777" w:rsidR="00000000" w:rsidRPr="00D12EB9" w:rsidRDefault="00000000" w:rsidP="00934FB8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Srce in jetra.</w:t>
      </w:r>
    </w:p>
    <w:p w14:paraId="4EF6018C" w14:textId="77777777" w:rsidR="00000000" w:rsidRPr="00D90371" w:rsidRDefault="00000000" w:rsidP="00934FB8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F82900" wp14:editId="4E49D410">
                <wp:simplePos x="0" y="0"/>
                <wp:positionH relativeFrom="column">
                  <wp:posOffset>-76200</wp:posOffset>
                </wp:positionH>
                <wp:positionV relativeFrom="paragraph">
                  <wp:posOffset>243840</wp:posOffset>
                </wp:positionV>
                <wp:extent cx="276225" cy="266700"/>
                <wp:effectExtent l="0" t="0" r="28575" b="19050"/>
                <wp:wrapNone/>
                <wp:docPr id="1950130168" name="14026829b7d7cad1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B2D02" id="14026829b7d7cad1c" o:spid="_x0000_s1026" style="position:absolute;margin-left:-6pt;margin-top:19.2pt;width:21.7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" filled="f" strokecolor="red"/>
            </w:pict>
          </mc:Fallback>
        </mc:AlternateContent>
      </w:r>
      <w:r>
        <w:rPr>
          <w:rFonts w:ascii="Verdana" w:hAnsi="Verdana"/>
          <w:sz w:val="24"/>
          <w:szCs w:val="24"/>
        </w:rPr>
        <w:t>Pljuča in trebušna slinavka.</w:t>
      </w:r>
    </w:p>
    <w:p w14:paraId="4EA62615" w14:textId="77777777" w:rsidR="00000000" w:rsidRPr="00D12EB9" w:rsidRDefault="00000000" w:rsidP="00934FB8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Pljuča in sapnik.</w:t>
      </w:r>
    </w:p>
    <w:p w14:paraId="570FE5BE" w14:textId="77777777" w:rsidR="00000000" w:rsidRDefault="00000000" w:rsidP="00934FB8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Želodec in črevo.</w:t>
      </w:r>
    </w:p>
    <w:p w14:paraId="11947CAC" w14:textId="77777777" w:rsidR="00000000" w:rsidRDefault="00000000"/>
    <w:p w14:paraId="087F80A5" w14:textId="77777777" w:rsidR="00000000" w:rsidRDefault="00000000" w:rsidP="00253B51">
      <w:pPr>
        <w:rPr>
          <w:rFonts w:ascii="Verdana" w:hAnsi="Verdana"/>
          <w:b/>
          <w:sz w:val="24"/>
          <w:szCs w:val="24"/>
        </w:rPr>
      </w:pPr>
      <w:r w:rsidRPr="001F015F">
        <w:rPr>
          <w:rFonts w:ascii="Verdana" w:hAnsi="Verdana"/>
          <w:b/>
          <w:sz w:val="24"/>
          <w:szCs w:val="24"/>
        </w:rPr>
        <w:t xml:space="preserve">Kateri proces se zgodi med vdihom? </w:t>
      </w:r>
      <w:r>
        <w:rPr>
          <w:rFonts w:ascii="Verdana" w:hAnsi="Verdana"/>
          <w:b/>
          <w:sz w:val="24"/>
          <w:szCs w:val="24"/>
        </w:rPr>
        <w:t>Obkroži črko pred pravilnim odgovorom.</w:t>
      </w:r>
    </w:p>
    <w:p w14:paraId="1E76E939" w14:textId="77777777" w:rsidR="00000000" w:rsidRPr="001F015F" w:rsidRDefault="00000000" w:rsidP="00253B51">
      <w:pPr>
        <w:pStyle w:val="Brezrazmikov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594322" wp14:editId="5871103E">
                <wp:simplePos x="0" y="0"/>
                <wp:positionH relativeFrom="column">
                  <wp:posOffset>-85725</wp:posOffset>
                </wp:positionH>
                <wp:positionV relativeFrom="paragraph">
                  <wp:posOffset>149225</wp:posOffset>
                </wp:positionV>
                <wp:extent cx="276225" cy="266700"/>
                <wp:effectExtent l="0" t="0" r="28575" b="19050"/>
                <wp:wrapNone/>
                <wp:docPr id="358126636" name="94556829b7d7cc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144F9" id="94556829b7d7cc527" o:spid="_x0000_s1026" style="position:absolute;margin-left:-6.75pt;margin-top:11.75pt;width:21.7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" filled="f" strokecolor="red"/>
            </w:pict>
          </mc:Fallback>
        </mc:AlternateContent>
      </w:r>
    </w:p>
    <w:p w14:paraId="52DDFAC9" w14:textId="77777777" w:rsidR="00000000" w:rsidRPr="00D12EB9" w:rsidRDefault="00000000" w:rsidP="00253B51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Izmenjava kisika in ogljikovega dioksida v krvi.</w:t>
      </w:r>
    </w:p>
    <w:p w14:paraId="28EACB03" w14:textId="77777777" w:rsidR="00000000" w:rsidRPr="00D90371" w:rsidRDefault="00000000" w:rsidP="00253B51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Izmenjava hranil med krvjo in tkivi.</w:t>
      </w:r>
    </w:p>
    <w:p w14:paraId="527AEB56" w14:textId="77777777" w:rsidR="00000000" w:rsidRPr="00D12EB9" w:rsidRDefault="00000000" w:rsidP="00253B51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Izmenjava vode med telesom in okoljem.</w:t>
      </w:r>
    </w:p>
    <w:p w14:paraId="50A31364" w14:textId="77777777" w:rsidR="00000000" w:rsidRDefault="00000000" w:rsidP="00253B51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Izmenjava toplote med </w:t>
      </w:r>
      <w:r>
        <w:rPr>
          <w:rFonts w:ascii="Verdana" w:hAnsi="Verdana"/>
          <w:sz w:val="24"/>
          <w:szCs w:val="24"/>
        </w:rPr>
        <w:t>telesom in okoljem.</w:t>
      </w:r>
    </w:p>
    <w:p w14:paraId="76641F0B" w14:textId="77777777" w:rsidR="00000000" w:rsidRDefault="00000000"/>
    <w:p w14:paraId="7A07D87C" w14:textId="77777777" w:rsidR="00000000" w:rsidRDefault="00000000" w:rsidP="009B03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Kako kajenje vpliva na dihala? Obkroži črko pred pravilnim odgovorom.</w:t>
      </w:r>
    </w:p>
    <w:p w14:paraId="1A09180B" w14:textId="77777777" w:rsidR="00000000" w:rsidRDefault="00000000" w:rsidP="009B0391">
      <w:pPr>
        <w:rPr>
          <w:rFonts w:ascii="Verdana" w:hAnsi="Verdana"/>
          <w:b/>
          <w:sz w:val="24"/>
          <w:szCs w:val="24"/>
        </w:rPr>
      </w:pPr>
    </w:p>
    <w:p w14:paraId="69EC0F5F" w14:textId="77777777" w:rsidR="00000000" w:rsidRPr="00D12EB9" w:rsidRDefault="00000000" w:rsidP="009B0391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Kajenje izboljša delovanje pljuč.</w:t>
      </w:r>
    </w:p>
    <w:p w14:paraId="2016A441" w14:textId="77777777" w:rsidR="00000000" w:rsidRPr="00D90371" w:rsidRDefault="00000000" w:rsidP="009B0391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8910C4" wp14:editId="1954DFE9">
                <wp:simplePos x="0" y="0"/>
                <wp:positionH relativeFrom="margin">
                  <wp:posOffset>-72390</wp:posOffset>
                </wp:positionH>
                <wp:positionV relativeFrom="paragraph">
                  <wp:posOffset>244475</wp:posOffset>
                </wp:positionV>
                <wp:extent cx="258445" cy="250825"/>
                <wp:effectExtent l="0" t="0" r="27305" b="15875"/>
                <wp:wrapNone/>
                <wp:docPr id="324002104" name="84546829b7d7cdd1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08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2564D" id="84546829b7d7cdd1f" o:spid="_x0000_s1026" style="position:absolute;margin-left:-5.7pt;margin-top:19.25pt;width:20.35pt;height:19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" filled="f" strokecolor="red">
                <w10:wrap anchorx="margin"/>
              </v:oval>
            </w:pict>
          </mc:Fallback>
        </mc:AlternateContent>
      </w:r>
      <w:r>
        <w:rPr>
          <w:rFonts w:ascii="Verdana" w:hAnsi="Verdana"/>
          <w:sz w:val="24"/>
          <w:szCs w:val="24"/>
        </w:rPr>
        <w:t>Kajenje ne vpliva na dihala.</w:t>
      </w:r>
    </w:p>
    <w:p w14:paraId="1FA804F1" w14:textId="77777777" w:rsidR="00000000" w:rsidRPr="00D12EB9" w:rsidRDefault="00000000" w:rsidP="009B0391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Kajenje lahko povzroči poškodbe dihalnih poti in poveča tveganje za nastanek bolezni </w:t>
      </w:r>
      <w:r>
        <w:rPr>
          <w:rFonts w:ascii="Verdana" w:hAnsi="Verdana"/>
          <w:sz w:val="24"/>
          <w:szCs w:val="24"/>
        </w:rPr>
        <w:t>dihal.</w:t>
      </w:r>
    </w:p>
    <w:p w14:paraId="0BD2554A" w14:textId="77777777" w:rsidR="00000000" w:rsidRDefault="00000000" w:rsidP="009B0391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Kajenje vzpodbuja rast pljučnih mešičkov.</w:t>
      </w:r>
    </w:p>
    <w:p w14:paraId="77CBACA4" w14:textId="77777777" w:rsidR="00000000" w:rsidRPr="009B0391" w:rsidRDefault="00000000" w:rsidP="009B0391">
      <w:pPr>
        <w:rPr>
          <w:rFonts w:ascii="Verdana" w:hAnsi="Verdana"/>
          <w:b/>
          <w:sz w:val="24"/>
          <w:szCs w:val="24"/>
        </w:rPr>
      </w:pPr>
    </w:p>
    <w:p w14:paraId="5BAB08BC" w14:textId="77777777" w:rsidR="00000000" w:rsidRDefault="00000000" w:rsidP="00CB59D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Dopolni besedilo o delovanju dihal. Izbiraj med navedenimi pojmi in jih postavi v ustrezno obliko.</w:t>
      </w:r>
    </w:p>
    <w:p w14:paraId="4B7B098F" w14:textId="77777777" w:rsidR="00000000" w:rsidRPr="00D14A0F" w:rsidRDefault="00000000" w:rsidP="00CB59D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0,04 % | celica | plin | kri | 78 % | 21 % | pljuča | 16 % | 4 % | mešiček</w:t>
      </w:r>
    </w:p>
    <w:p w14:paraId="4A2A970E" w14:textId="77777777" w:rsidR="00000000" w:rsidRDefault="00000000" w:rsidP="00CB59D8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</w:p>
    <w:p w14:paraId="5EF1C156" w14:textId="77777777" w:rsidR="00000000" w:rsidRDefault="00000000" w:rsidP="00CB59D8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Izmenjava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plinov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poteka v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pljučih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in </w:t>
      </w:r>
      <w:r w:rsidRPr="00DF63AA">
        <w:rPr>
          <w:rFonts w:ascii="Verdana" w:eastAsia="Times New Roman" w:hAnsi="Verdana" w:cs="Times New Roman"/>
          <w:sz w:val="24"/>
          <w:szCs w:val="28"/>
          <w:lang w:eastAsia="sl-SI"/>
        </w:rPr>
        <w:t>celicah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>.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Pljučno dihanje je izmenjava plinov med pljučnimi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mešički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in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krvjo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>. Celično dihanje je izmenjava plinov med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r w:rsidRPr="002A5FD7">
        <w:rPr>
          <w:rFonts w:ascii="Verdana" w:eastAsia="Times New Roman" w:hAnsi="Verdana" w:cs="Times New Roman"/>
          <w:sz w:val="24"/>
          <w:szCs w:val="28"/>
          <w:lang w:eastAsia="sl-SI"/>
        </w:rPr>
        <w:t xml:space="preserve">krvjo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in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celicami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>.</w:t>
      </w:r>
    </w:p>
    <w:p w14:paraId="7B92E47E" w14:textId="77777777" w:rsidR="00000000" w:rsidRDefault="00000000" w:rsidP="00CB59D8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V vdihanem zraku je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78 %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dušika,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21 %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kisika ter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0,04 %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ogljikovega dioksida. V izdihanem zraku je približno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16 %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kisika in </w:t>
      </w:r>
      <w:r w:rsidRPr="009916CE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4 %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ogljikovega dioksida.</w:t>
      </w:r>
    </w:p>
    <w:p w14:paraId="4609C73D" w14:textId="77777777" w:rsidR="00000000" w:rsidRPr="00CB59D8" w:rsidRDefault="00000000" w:rsidP="00CB59D8">
      <w:pPr>
        <w:rPr>
          <w:rFonts w:ascii="Verdana" w:hAnsi="Verdana"/>
          <w:b/>
          <w:sz w:val="24"/>
          <w:szCs w:val="24"/>
        </w:rPr>
      </w:pPr>
    </w:p>
    <w:p w14:paraId="002D5212" w14:textId="77777777" w:rsidR="00000000" w:rsidRDefault="00000000" w:rsidP="00A84CE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Naštej vsaj tri bolezni dihal.</w:t>
      </w:r>
    </w:p>
    <w:p w14:paraId="65B22705" w14:textId="77777777" w:rsidR="00000000" w:rsidRPr="00F12BA7" w:rsidRDefault="00000000" w:rsidP="00A84CE1">
      <w:pPr>
        <w:pStyle w:val="Brezrazmikov"/>
      </w:pPr>
    </w:p>
    <w:p w14:paraId="7E8FEAA4" w14:textId="77777777" w:rsidR="00000000" w:rsidRDefault="00000000" w:rsidP="00A84CE1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a</w:t>
      </w:r>
      <w:r w:rsidRPr="00B024C7">
        <w:rPr>
          <w:rFonts w:ascii="Verdana" w:hAnsi="Verdana"/>
          <w:color w:val="FF0000"/>
          <w:sz w:val="24"/>
          <w:szCs w:val="24"/>
          <w:u w:val="single"/>
        </w:rPr>
        <w:t>stma, bronhitis, pljučnica, pljučni rak, pljučna embolija, tuberk</w:t>
      </w:r>
      <w:r>
        <w:rPr>
          <w:rFonts w:ascii="Verdana" w:hAnsi="Verdana"/>
          <w:color w:val="FF0000"/>
          <w:sz w:val="24"/>
          <w:szCs w:val="24"/>
          <w:u w:val="single"/>
        </w:rPr>
        <w:t>u</w:t>
      </w:r>
      <w:r w:rsidRPr="00B024C7">
        <w:rPr>
          <w:rFonts w:ascii="Verdana" w:hAnsi="Verdana"/>
          <w:color w:val="FF0000"/>
          <w:sz w:val="24"/>
          <w:szCs w:val="24"/>
          <w:u w:val="single"/>
        </w:rPr>
        <w:t>loza, apneja spanja</w:t>
      </w:r>
    </w:p>
    <w:p w14:paraId="41D99A97" w14:textId="77777777" w:rsidR="00000000" w:rsidRDefault="00000000"/>
    <w:p w14:paraId="540C74A3" w14:textId="77777777" w:rsidR="00000000" w:rsidRDefault="00000000" w:rsidP="003D04E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Kako blažimo bolezni dihal?</w:t>
      </w:r>
    </w:p>
    <w:p w14:paraId="7CE36CA0" w14:textId="77777777" w:rsidR="00000000" w:rsidRPr="00F12BA7" w:rsidRDefault="00000000" w:rsidP="003D04E0">
      <w:pPr>
        <w:rPr>
          <w:rFonts w:ascii="Verdana" w:hAnsi="Verdana"/>
          <w:b/>
          <w:sz w:val="24"/>
          <w:szCs w:val="24"/>
        </w:rPr>
      </w:pPr>
    </w:p>
    <w:p w14:paraId="3BCB270B" w14:textId="77777777" w:rsidR="00000000" w:rsidRPr="00E65F2A" w:rsidRDefault="00000000" w:rsidP="003D04E0">
      <w:pPr>
        <w:spacing w:line="480" w:lineRule="auto"/>
        <w:rPr>
          <w:rFonts w:ascii="Verdana" w:hAnsi="Verdana"/>
          <w:sz w:val="24"/>
          <w:szCs w:val="24"/>
        </w:rPr>
      </w:pPr>
      <w:r w:rsidRPr="00B024C7">
        <w:rPr>
          <w:rFonts w:ascii="Verdana" w:hAnsi="Verdana"/>
          <w:color w:val="FF0000"/>
          <w:sz w:val="24"/>
          <w:szCs w:val="24"/>
          <w:u w:val="single"/>
        </w:rPr>
        <w:t xml:space="preserve">Blaženje bolezni dihal lahko vključuje počitek,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zadostno </w:t>
      </w:r>
      <w:r w:rsidRPr="00B024C7">
        <w:rPr>
          <w:rFonts w:ascii="Verdana" w:hAnsi="Verdana"/>
          <w:color w:val="FF0000"/>
          <w:sz w:val="24"/>
          <w:szCs w:val="24"/>
          <w:u w:val="single"/>
        </w:rPr>
        <w:t>pitje tekočin, vlaženje zraka, izogibanje alergenom, uporab</w:t>
      </w:r>
      <w:r>
        <w:rPr>
          <w:rFonts w:ascii="Verdana" w:hAnsi="Verdana"/>
          <w:color w:val="FF0000"/>
          <w:sz w:val="24"/>
          <w:szCs w:val="24"/>
          <w:u w:val="single"/>
        </w:rPr>
        <w:t>o</w:t>
      </w:r>
      <w:r w:rsidRPr="00B024C7">
        <w:rPr>
          <w:rFonts w:ascii="Verdana" w:hAnsi="Verdana"/>
          <w:color w:val="FF0000"/>
          <w:sz w:val="24"/>
          <w:szCs w:val="24"/>
          <w:u w:val="single"/>
        </w:rPr>
        <w:t xml:space="preserve"> zdravil, </w:t>
      </w:r>
      <w:r>
        <w:rPr>
          <w:rFonts w:ascii="Verdana" w:hAnsi="Verdana"/>
          <w:color w:val="FF0000"/>
          <w:sz w:val="24"/>
          <w:szCs w:val="24"/>
          <w:u w:val="single"/>
        </w:rPr>
        <w:t>ki jih predpiše</w:t>
      </w:r>
      <w:r w:rsidRPr="00B024C7">
        <w:rPr>
          <w:rFonts w:ascii="Verdana" w:hAnsi="Verdana"/>
          <w:color w:val="FF0000"/>
          <w:sz w:val="24"/>
          <w:szCs w:val="24"/>
          <w:u w:val="single"/>
        </w:rPr>
        <w:t xml:space="preserve"> zdravnik, fizioterapij</w:t>
      </w:r>
      <w:r>
        <w:rPr>
          <w:rFonts w:ascii="Verdana" w:hAnsi="Verdana"/>
          <w:color w:val="FF0000"/>
          <w:sz w:val="24"/>
          <w:szCs w:val="24"/>
          <w:u w:val="single"/>
        </w:rPr>
        <w:t>o</w:t>
      </w:r>
      <w:r w:rsidRPr="00B024C7">
        <w:rPr>
          <w:rFonts w:ascii="Verdana" w:hAnsi="Verdana"/>
          <w:color w:val="FF0000"/>
          <w:sz w:val="24"/>
          <w:szCs w:val="24"/>
          <w:u w:val="single"/>
        </w:rPr>
        <w:t>, posvet z zdravnikom ali farmacevtom.</w:t>
      </w:r>
    </w:p>
    <w:p w14:paraId="1C10B701" w14:textId="00F4ADBE" w:rsidR="00000000" w:rsidRPr="003D04E0" w:rsidRDefault="00000000" w:rsidP="0048353E">
      <w:pPr>
        <w:jc w:val="center"/>
        <w:rPr>
          <w:rFonts w:ascii="Verdana" w:hAnsi="Verdana"/>
          <w:b/>
          <w:sz w:val="24"/>
          <w:szCs w:val="24"/>
        </w:rPr>
      </w:pPr>
    </w:p>
    <w:p w14:paraId="48496BEB" w14:textId="77777777" w:rsidR="00000000" w:rsidRDefault="00000000" w:rsidP="008915C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Popravi napačne trditve in </w:t>
      </w:r>
      <w:r>
        <w:rPr>
          <w:rFonts w:ascii="Verdana" w:hAnsi="Verdana"/>
          <w:b/>
          <w:sz w:val="24"/>
          <w:szCs w:val="24"/>
        </w:rPr>
        <w:t>odkljukaj pravilne.</w:t>
      </w:r>
    </w:p>
    <w:p w14:paraId="43BDE5F2" w14:textId="77777777" w:rsidR="00000000" w:rsidRDefault="00000000" w:rsidP="008915CD">
      <w:pPr>
        <w:rPr>
          <w:rFonts w:ascii="Verdana" w:hAnsi="Verdana"/>
          <w:b/>
          <w:sz w:val="24"/>
          <w:szCs w:val="24"/>
        </w:rPr>
      </w:pPr>
    </w:p>
    <w:p w14:paraId="672B4B01" w14:textId="77777777" w:rsidR="00000000" w:rsidRDefault="00000000" w:rsidP="008915CD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 xml:space="preserve">a) </w:t>
      </w:r>
      <w:r>
        <w:rPr>
          <w:rFonts w:ascii="Verdana" w:hAnsi="Verdana"/>
          <w:sz w:val="24"/>
          <w:szCs w:val="24"/>
        </w:rPr>
        <w:t>Dihalni sistem sestavljata zgornji in spodnji dihalni trakt, ki sta povezana s požiralnikom.</w:t>
      </w:r>
    </w:p>
    <w:p w14:paraId="02E95A41" w14:textId="77777777" w:rsidR="00000000" w:rsidRPr="00035A19" w:rsidRDefault="00000000" w:rsidP="008915CD">
      <w:pPr>
        <w:spacing w:line="36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035A19">
        <w:rPr>
          <w:rFonts w:ascii="Verdana" w:hAnsi="Verdana"/>
          <w:color w:val="FF0000"/>
          <w:sz w:val="24"/>
          <w:szCs w:val="24"/>
          <w:u w:val="single"/>
        </w:rPr>
        <w:t>Dihalni sistem sestavljata zgornji in spodnji dihalni trakt, ki sta povezana s sapnikom.</w:t>
      </w:r>
    </w:p>
    <w:p w14:paraId="4D3830E0" w14:textId="77777777" w:rsidR="00000000" w:rsidRPr="00C67109" w:rsidRDefault="00000000" w:rsidP="008915CD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 xml:space="preserve">b) </w:t>
      </w:r>
      <w:r>
        <w:rPr>
          <w:rFonts w:ascii="Verdana" w:hAnsi="Verdana"/>
          <w:sz w:val="24"/>
          <w:szCs w:val="24"/>
        </w:rPr>
        <w:t>Trebušna prepona je glavna mišica, ki sodeluje pri vdihu.</w:t>
      </w:r>
    </w:p>
    <w:p w14:paraId="7FB7E33B" w14:textId="77777777" w:rsidR="00000000" w:rsidRDefault="00000000" w:rsidP="008915CD">
      <w:pPr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sym w:font="Wingdings" w:char="F0FC"/>
      </w:r>
    </w:p>
    <w:p w14:paraId="4C9547D1" w14:textId="77777777" w:rsidR="00000000" w:rsidRPr="00C67109" w:rsidRDefault="00000000" w:rsidP="008915CD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>c</w:t>
      </w:r>
      <w:r w:rsidRPr="00CB068B">
        <w:rPr>
          <w:rFonts w:ascii="Verdana" w:hAnsi="Verdana"/>
          <w:sz w:val="24"/>
          <w:szCs w:val="24"/>
        </w:rPr>
        <w:t>) Izmenjava dihalnih plinov v pl</w:t>
      </w:r>
      <w:r>
        <w:rPr>
          <w:rFonts w:ascii="Verdana" w:hAnsi="Verdana"/>
          <w:sz w:val="24"/>
          <w:szCs w:val="24"/>
        </w:rPr>
        <w:t>j</w:t>
      </w:r>
      <w:r w:rsidRPr="00CB068B">
        <w:rPr>
          <w:rFonts w:ascii="Verdana" w:hAnsi="Verdana"/>
          <w:sz w:val="24"/>
          <w:szCs w:val="24"/>
        </w:rPr>
        <w:t>učih poteka preko sapnika.</w:t>
      </w:r>
    </w:p>
    <w:p w14:paraId="15F100A9" w14:textId="77777777" w:rsidR="00000000" w:rsidRPr="00035A19" w:rsidRDefault="00000000" w:rsidP="008915CD">
      <w:pPr>
        <w:rPr>
          <w:rFonts w:ascii="Verdana" w:hAnsi="Verdana"/>
          <w:color w:val="FF0000"/>
          <w:sz w:val="24"/>
          <w:szCs w:val="24"/>
          <w:u w:val="single"/>
        </w:rPr>
      </w:pPr>
      <w:r w:rsidRPr="00035A19">
        <w:rPr>
          <w:rFonts w:ascii="Verdana" w:hAnsi="Verdana"/>
          <w:color w:val="FF0000"/>
          <w:sz w:val="24"/>
          <w:szCs w:val="24"/>
          <w:u w:val="single"/>
        </w:rPr>
        <w:t>Izmenjava dihalnih plinov v pl</w:t>
      </w:r>
      <w:r>
        <w:rPr>
          <w:rFonts w:ascii="Verdana" w:hAnsi="Verdana"/>
          <w:color w:val="FF0000"/>
          <w:sz w:val="24"/>
          <w:szCs w:val="24"/>
          <w:u w:val="single"/>
        </w:rPr>
        <w:t>j</w:t>
      </w:r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učih poteka preko </w:t>
      </w:r>
      <w:r>
        <w:rPr>
          <w:rFonts w:ascii="Verdana" w:hAnsi="Verdana"/>
          <w:color w:val="FF0000"/>
          <w:sz w:val="24"/>
          <w:szCs w:val="24"/>
          <w:u w:val="single"/>
        </w:rPr>
        <w:t>stene pljučnih mešičkov</w:t>
      </w:r>
      <w:r w:rsidRPr="00035A19"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59B2FDCD" w14:textId="77777777" w:rsidR="00000000" w:rsidRPr="00C67109" w:rsidRDefault="00000000" w:rsidP="008915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d) Celično dihanje poteka v celičnem jedru.</w:t>
      </w:r>
    </w:p>
    <w:p w14:paraId="42BF9A55" w14:textId="77777777" w:rsidR="00000000" w:rsidRPr="00035A19" w:rsidRDefault="00000000" w:rsidP="008915CD">
      <w:pPr>
        <w:rPr>
          <w:rFonts w:ascii="Verdana" w:hAnsi="Verdana"/>
          <w:color w:val="FF0000"/>
          <w:sz w:val="24"/>
          <w:szCs w:val="24"/>
          <w:u w:val="single"/>
        </w:rPr>
      </w:pPr>
      <w:r w:rsidRPr="00035A19">
        <w:rPr>
          <w:rFonts w:ascii="Verdana" w:hAnsi="Verdana"/>
          <w:color w:val="FF0000"/>
          <w:sz w:val="24"/>
          <w:szCs w:val="24"/>
          <w:u w:val="single"/>
        </w:rPr>
        <w:t>C</w:t>
      </w:r>
      <w:r>
        <w:rPr>
          <w:rFonts w:ascii="Verdana" w:hAnsi="Verdana"/>
          <w:color w:val="FF0000"/>
          <w:sz w:val="24"/>
          <w:szCs w:val="24"/>
          <w:u w:val="single"/>
        </w:rPr>
        <w:t>elično dihanje poteka v</w:t>
      </w:r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r>
        <w:rPr>
          <w:rFonts w:ascii="Verdana" w:hAnsi="Verdana"/>
          <w:color w:val="FF0000"/>
          <w:sz w:val="24"/>
          <w:szCs w:val="24"/>
          <w:u w:val="single"/>
        </w:rPr>
        <w:t>mitohondrijih</w:t>
      </w:r>
      <w:r w:rsidRPr="00035A19"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4B908831" w14:textId="77777777" w:rsidR="00000000" w:rsidRDefault="00000000" w:rsidP="008915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e) </w:t>
      </w:r>
      <w:proofErr w:type="spellStart"/>
      <w:r>
        <w:rPr>
          <w:rFonts w:ascii="Verdana" w:hAnsi="Verdana"/>
          <w:sz w:val="24"/>
          <w:szCs w:val="24"/>
        </w:rPr>
        <w:t>Hiperventilacija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>
        <w:rPr>
          <w:rFonts w:ascii="Verdana" w:hAnsi="Verdana"/>
          <w:sz w:val="24"/>
          <w:szCs w:val="24"/>
        </w:rPr>
        <w:t>stanje</w:t>
      </w:r>
      <w:proofErr w:type="spellEnd"/>
      <w:r>
        <w:rPr>
          <w:rFonts w:ascii="Verdana" w:hAnsi="Verdana"/>
          <w:sz w:val="24"/>
          <w:szCs w:val="24"/>
        </w:rPr>
        <w:t>, v katerem posameznik prekomerno diha in lahko povzroči pomanjkanje kisika v krvi.</w:t>
      </w:r>
    </w:p>
    <w:p w14:paraId="749AD81B" w14:textId="45B9FD2F" w:rsidR="00000000" w:rsidRDefault="00000000" w:rsidP="0048353E">
      <w:pPr>
        <w:spacing w:line="360" w:lineRule="auto"/>
        <w:rPr>
          <w:rFonts w:ascii="Verdana" w:hAnsi="Verdana"/>
          <w:b/>
          <w:sz w:val="24"/>
          <w:szCs w:val="24"/>
        </w:rPr>
      </w:pPr>
      <w:proofErr w:type="spellStart"/>
      <w:r w:rsidRPr="00035A19">
        <w:rPr>
          <w:rFonts w:ascii="Verdana" w:hAnsi="Verdana"/>
          <w:color w:val="FF0000"/>
          <w:sz w:val="24"/>
          <w:szCs w:val="24"/>
          <w:u w:val="single"/>
        </w:rPr>
        <w:t>Hiperventilacija</w:t>
      </w:r>
      <w:proofErr w:type="spellEnd"/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 je </w:t>
      </w:r>
      <w:proofErr w:type="spellStart"/>
      <w:r w:rsidRPr="00035A19">
        <w:rPr>
          <w:rFonts w:ascii="Verdana" w:hAnsi="Verdana"/>
          <w:color w:val="FF0000"/>
          <w:sz w:val="24"/>
          <w:szCs w:val="24"/>
          <w:u w:val="single"/>
        </w:rPr>
        <w:t>stanje</w:t>
      </w:r>
      <w:proofErr w:type="spellEnd"/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, </w:t>
      </w:r>
      <w:r>
        <w:rPr>
          <w:rFonts w:ascii="Verdana" w:hAnsi="Verdana"/>
          <w:color w:val="FF0000"/>
          <w:sz w:val="24"/>
          <w:szCs w:val="24"/>
          <w:u w:val="single"/>
        </w:rPr>
        <w:t>v</w:t>
      </w:r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 katerem posameznik prekomerno diha in lahko povzroči pomanjkanje </w:t>
      </w:r>
      <w:proofErr w:type="spellStart"/>
      <w:r w:rsidRPr="00035A19">
        <w:rPr>
          <w:rFonts w:ascii="Verdana" w:hAnsi="Verdana"/>
          <w:color w:val="FF0000"/>
          <w:sz w:val="24"/>
          <w:szCs w:val="24"/>
          <w:u w:val="single"/>
        </w:rPr>
        <w:t>ogljikovega</w:t>
      </w:r>
      <w:proofErr w:type="spellEnd"/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035A19">
        <w:rPr>
          <w:rFonts w:ascii="Verdana" w:hAnsi="Verdana"/>
          <w:color w:val="FF0000"/>
          <w:sz w:val="24"/>
          <w:szCs w:val="24"/>
          <w:u w:val="single"/>
        </w:rPr>
        <w:t>dioksida</w:t>
      </w:r>
      <w:proofErr w:type="spellEnd"/>
      <w:r w:rsidRPr="00035A19">
        <w:rPr>
          <w:rFonts w:ascii="Verdana" w:hAnsi="Verdana"/>
          <w:color w:val="FF0000"/>
          <w:sz w:val="24"/>
          <w:szCs w:val="24"/>
          <w:u w:val="single"/>
        </w:rPr>
        <w:t xml:space="preserve"> v </w:t>
      </w:r>
      <w:proofErr w:type="spellStart"/>
      <w:r w:rsidRPr="00035A19">
        <w:rPr>
          <w:rFonts w:ascii="Verdana" w:hAnsi="Verdana"/>
          <w:color w:val="FF0000"/>
          <w:sz w:val="24"/>
          <w:szCs w:val="24"/>
          <w:u w:val="single"/>
        </w:rPr>
        <w:t>krvi</w:t>
      </w:r>
      <w:proofErr w:type="spellEnd"/>
      <w:r w:rsidRPr="00035A19"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736175C6" w14:textId="77777777" w:rsidR="00000000" w:rsidRDefault="00000000"/>
    <w:p w14:paraId="7CF02855" w14:textId="77777777" w:rsidR="00000000" w:rsidRDefault="00000000" w:rsidP="005936F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Primerjaj pljučno in celično dihanje glede na to, kje potekata in kaj se pri tem zgodi.</w:t>
      </w:r>
    </w:p>
    <w:p w14:paraId="24484B61" w14:textId="77777777" w:rsidR="00000000" w:rsidRDefault="00000000" w:rsidP="005936F2">
      <w:pPr>
        <w:pStyle w:val="Brezrazmikov"/>
      </w:pPr>
    </w:p>
    <w:p w14:paraId="04807D84" w14:textId="77777777" w:rsidR="00000000" w:rsidRPr="00682F8D" w:rsidRDefault="00000000" w:rsidP="005936F2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682F8D">
        <w:rPr>
          <w:rFonts w:ascii="Verdana" w:hAnsi="Verdana"/>
          <w:color w:val="FF0000"/>
          <w:sz w:val="24"/>
          <w:szCs w:val="24"/>
          <w:u w:val="single"/>
        </w:rPr>
        <w:t>Pljučno dihanje je proces, s katerim organizem pridobiva kisik iz zraka in izloča ogljikov dioksid iz krvi. Poteka v pljučih (pljučnih mešičkih), kjer se kisik iz vdihanega zraka prenese v krvni obtok</w:t>
      </w:r>
      <w:r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505BEA0C" w14:textId="77777777" w:rsidR="00000000" w:rsidRDefault="00000000" w:rsidP="005936F2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682F8D">
        <w:rPr>
          <w:rFonts w:ascii="Verdana" w:hAnsi="Verdana"/>
          <w:color w:val="FF0000"/>
          <w:sz w:val="24"/>
          <w:szCs w:val="24"/>
          <w:u w:val="single"/>
        </w:rPr>
        <w:t>Celično dihanje je proces, s katerim celice v našem telesu pridobijo energijo, da lahko opravljajo svoje naloge. Poteka v celicah, in sicer v mitohondrijih, kjer kisik iz krvi pomaga celicam razgrajevati hrano in tako ustvarjati energijo.</w:t>
      </w:r>
    </w:p>
    <w:p w14:paraId="2853230B" w14:textId="77777777" w:rsidR="00000000" w:rsidRPr="005936F2" w:rsidRDefault="00000000" w:rsidP="005936F2">
      <w:pPr>
        <w:rPr>
          <w:rFonts w:ascii="Verdana" w:hAnsi="Verdana"/>
          <w:b/>
          <w:sz w:val="24"/>
          <w:szCs w:val="24"/>
        </w:rPr>
      </w:pPr>
    </w:p>
    <w:p w14:paraId="187420F5" w14:textId="77777777" w:rsidR="00000000" w:rsidRDefault="00000000" w:rsidP="00984722">
      <w:pPr>
        <w:rPr>
          <w:rFonts w:ascii="Verdana" w:hAnsi="Verdana"/>
          <w:b/>
          <w:sz w:val="24"/>
          <w:szCs w:val="24"/>
        </w:rPr>
      </w:pPr>
      <w:r w:rsidRPr="008730B4">
        <w:rPr>
          <w:rFonts w:ascii="Verdana" w:hAnsi="Verdana"/>
          <w:b/>
          <w:sz w:val="24"/>
          <w:szCs w:val="24"/>
        </w:rPr>
        <w:t xml:space="preserve">S številkami od 1 do </w:t>
      </w:r>
      <w:r>
        <w:rPr>
          <w:rFonts w:ascii="Verdana" w:hAnsi="Verdana"/>
          <w:b/>
          <w:sz w:val="24"/>
          <w:szCs w:val="24"/>
        </w:rPr>
        <w:t>5</w:t>
      </w:r>
      <w:r w:rsidRPr="008730B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označi</w:t>
      </w:r>
      <w:r w:rsidRPr="008730B4">
        <w:rPr>
          <w:rFonts w:ascii="Verdana" w:hAnsi="Verdana"/>
          <w:b/>
          <w:sz w:val="24"/>
          <w:szCs w:val="24"/>
        </w:rPr>
        <w:t xml:space="preserve"> pravilno zaporedje </w:t>
      </w:r>
      <w:r>
        <w:rPr>
          <w:rFonts w:ascii="Verdana" w:hAnsi="Verdana"/>
          <w:b/>
          <w:sz w:val="24"/>
          <w:szCs w:val="24"/>
        </w:rPr>
        <w:t>korakov pri temeljnih postopkih oživljanja.</w:t>
      </w:r>
    </w:p>
    <w:p w14:paraId="3A21272E" w14:textId="77777777" w:rsidR="00000000" w:rsidRPr="008730B4" w:rsidRDefault="00000000" w:rsidP="00984722">
      <w:pPr>
        <w:rPr>
          <w:rFonts w:ascii="Verdana" w:hAnsi="Verdana"/>
          <w:b/>
        </w:rPr>
      </w:pPr>
    </w:p>
    <w:p w14:paraId="24E8D0D3" w14:textId="77777777" w:rsidR="00000000" w:rsidRPr="00C67109" w:rsidRDefault="00000000" w:rsidP="009847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2</w:t>
      </w:r>
      <w:r w:rsidRPr="007315C4">
        <w:rPr>
          <w:rFonts w:ascii="Verdana" w:hAnsi="Verdana"/>
          <w:color w:val="FF000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Preveri, ali se poškodovanec odziva.</w:t>
      </w:r>
    </w:p>
    <w:p w14:paraId="12A00293" w14:textId="77777777" w:rsidR="00000000" w:rsidRPr="00C67109" w:rsidRDefault="00000000" w:rsidP="009847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4</w:t>
      </w:r>
      <w:r w:rsidRPr="007315C4">
        <w:rPr>
          <w:rFonts w:ascii="Verdana" w:hAnsi="Verdana"/>
          <w:color w:val="FF0000"/>
          <w:sz w:val="24"/>
          <w:szCs w:val="24"/>
        </w:rPr>
        <w:t xml:space="preserve"> </w:t>
      </w:r>
      <w:r w:rsidRPr="007315C4">
        <w:rPr>
          <w:rFonts w:ascii="Verdana" w:hAnsi="Verdana"/>
          <w:sz w:val="24"/>
          <w:szCs w:val="24"/>
        </w:rPr>
        <w:t xml:space="preserve">Če </w:t>
      </w:r>
      <w:r>
        <w:rPr>
          <w:rFonts w:ascii="Verdana" w:hAnsi="Verdana"/>
          <w:sz w:val="24"/>
          <w:szCs w:val="24"/>
        </w:rPr>
        <w:t xml:space="preserve">poškodovanec </w:t>
      </w:r>
      <w:r w:rsidRPr="007315C4">
        <w:rPr>
          <w:rFonts w:ascii="Verdana" w:hAnsi="Verdana"/>
          <w:sz w:val="24"/>
          <w:szCs w:val="24"/>
        </w:rPr>
        <w:t>ne diha, prični z zunanjo masažo srca.</w:t>
      </w:r>
    </w:p>
    <w:p w14:paraId="1F8F85AA" w14:textId="77777777" w:rsidR="00000000" w:rsidRPr="00C67109" w:rsidRDefault="00000000" w:rsidP="009847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1</w:t>
      </w:r>
      <w:r>
        <w:rPr>
          <w:rFonts w:ascii="Verdana" w:hAnsi="Verdana"/>
          <w:sz w:val="24"/>
          <w:szCs w:val="24"/>
        </w:rPr>
        <w:t xml:space="preserve"> Zagotovi varnost sebi, poškodovancu in očividcem ter pokliči pomoč.</w:t>
      </w:r>
    </w:p>
    <w:p w14:paraId="60079071" w14:textId="77777777" w:rsidR="00000000" w:rsidRPr="00C67109" w:rsidRDefault="00000000" w:rsidP="009847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3</w:t>
      </w:r>
      <w:r w:rsidRPr="007315C4">
        <w:rPr>
          <w:rFonts w:ascii="Verdana" w:hAnsi="Verdana"/>
          <w:color w:val="FF000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Sprosti dihalne poti.</w:t>
      </w:r>
    </w:p>
    <w:p w14:paraId="1D3D160C" w14:textId="77777777" w:rsidR="00000000" w:rsidRDefault="00000000" w:rsidP="009847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5</w:t>
      </w:r>
      <w:r w:rsidRPr="007315C4">
        <w:rPr>
          <w:rFonts w:ascii="Verdana" w:hAnsi="Verdana"/>
          <w:color w:val="FF0000"/>
          <w:sz w:val="24"/>
          <w:szCs w:val="24"/>
        </w:rPr>
        <w:t xml:space="preserve"> </w:t>
      </w:r>
      <w:bookmarkStart w:id="1" w:name="_Hlk150343799"/>
      <w:r>
        <w:rPr>
          <w:rFonts w:ascii="Verdana" w:hAnsi="Verdana"/>
          <w:sz w:val="24"/>
          <w:szCs w:val="24"/>
        </w:rPr>
        <w:t>Začni izvajati postopek umetnega dihanja</w:t>
      </w:r>
      <w:bookmarkEnd w:id="1"/>
      <w:r>
        <w:rPr>
          <w:rFonts w:ascii="Verdana" w:hAnsi="Verdana"/>
          <w:sz w:val="24"/>
          <w:szCs w:val="24"/>
        </w:rPr>
        <w:t>.</w:t>
      </w:r>
    </w:p>
    <w:p w14:paraId="0DD5B40C" w14:textId="77777777" w:rsidR="00000000" w:rsidRPr="00984722" w:rsidRDefault="00000000" w:rsidP="00984722">
      <w:pPr>
        <w:rPr>
          <w:rFonts w:ascii="Verdana" w:hAnsi="Verdana"/>
          <w:b/>
          <w:sz w:val="24"/>
          <w:szCs w:val="24"/>
        </w:rPr>
      </w:pPr>
    </w:p>
    <w:p w14:paraId="5A68F059" w14:textId="77777777" w:rsidR="00000000" w:rsidRDefault="00000000" w:rsidP="0031164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Oglej si sliki in odgovori na vprašanja.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1164F" w14:paraId="046330A5" w14:textId="77777777" w:rsidTr="00155BD7">
        <w:tc>
          <w:tcPr>
            <w:tcW w:w="4531" w:type="dxa"/>
          </w:tcPr>
          <w:p w14:paraId="06D964D2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 w:rsidRPr="00204741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81EA3AA" wp14:editId="7A79AF89">
                  <wp:extent cx="2670810" cy="1842135"/>
                  <wp:effectExtent l="0" t="0" r="0" b="5715"/>
                  <wp:docPr id="16190917" name="57376829b7d7d5f7b" descr="Slika, ki vsebuje besede rentgenski film, črna, črno in belo, enobarvno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999020" name="Slika 2" descr="Slika, ki vsebuje besede rentgenski film, črna, črno in belo, enobarvno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16" cy="184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CFD81A3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 w:rsidRPr="00204741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950017F" wp14:editId="7D56402C">
                  <wp:extent cx="2246181" cy="1842694"/>
                  <wp:effectExtent l="0" t="0" r="1905" b="5715"/>
                  <wp:docPr id="267949236" name="82876829b7d7d5f7d" descr="Slika, ki vsebuje besede rentgenski film, medicinsko slikanje, radiografija, radiologij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462878" name="Slika 3" descr="Slika, ki vsebuje besede rentgenski film, medicinsko slikanje, radiografija, radiologija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81" cy="184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64F" w14:paraId="5C1CC701" w14:textId="77777777" w:rsidTr="00155BD7">
        <w:tc>
          <w:tcPr>
            <w:tcW w:w="4531" w:type="dxa"/>
          </w:tcPr>
          <w:p w14:paraId="6C4DE907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F53788">
              <w:rPr>
                <w:rFonts w:ascii="Verdana" w:hAnsi="Verdana"/>
                <w:sz w:val="24"/>
                <w:szCs w:val="24"/>
              </w:rPr>
              <w:t>Slika 1</w:t>
            </w:r>
          </w:p>
          <w:p w14:paraId="03F1AF80" w14:textId="77777777" w:rsidR="00000000" w:rsidRPr="00ED6292" w:rsidRDefault="00000000" w:rsidP="00155BD7">
            <w:pPr>
              <w:rPr>
                <w:rFonts w:ascii="Verdana" w:hAnsi="Verdana"/>
                <w:sz w:val="14"/>
                <w:szCs w:val="24"/>
              </w:rPr>
            </w:pP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Avtor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 </w:t>
            </w: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slike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: </w:t>
            </w:r>
            <w:proofErr w:type="spellStart"/>
            <w:r w:rsidRPr="00E403F2">
              <w:rPr>
                <w:rFonts w:ascii="Verdana" w:hAnsi="Verdana"/>
                <w:sz w:val="14"/>
                <w:szCs w:val="24"/>
              </w:rPr>
              <w:t>Tomatheart</w:t>
            </w:r>
            <w:proofErr w:type="spellEnd"/>
            <w:r w:rsidRPr="00ED6292">
              <w:rPr>
                <w:rFonts w:ascii="Verdana" w:hAnsi="Verdana"/>
                <w:sz w:val="14"/>
                <w:szCs w:val="24"/>
              </w:rPr>
              <w:t>/Shutterstock</w:t>
            </w:r>
          </w:p>
          <w:p w14:paraId="69E68203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4B1695FD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Slika 2</w:t>
            </w:r>
          </w:p>
          <w:p w14:paraId="3C84F024" w14:textId="77777777" w:rsidR="00000000" w:rsidRPr="00ED6292" w:rsidRDefault="00000000" w:rsidP="00155BD7">
            <w:pPr>
              <w:rPr>
                <w:rFonts w:ascii="Verdana" w:hAnsi="Verdana"/>
                <w:sz w:val="14"/>
                <w:szCs w:val="24"/>
              </w:rPr>
            </w:pP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Avtor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 </w:t>
            </w: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slike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: </w:t>
            </w:r>
            <w:proofErr w:type="spellStart"/>
            <w:r w:rsidRPr="00E403F2">
              <w:rPr>
                <w:rFonts w:ascii="Verdana" w:hAnsi="Verdana"/>
                <w:sz w:val="14"/>
                <w:szCs w:val="24"/>
              </w:rPr>
              <w:t>pisaphotography</w:t>
            </w:r>
            <w:proofErr w:type="spellEnd"/>
            <w:r w:rsidRPr="00ED6292">
              <w:rPr>
                <w:rFonts w:ascii="Verdana" w:hAnsi="Verdana"/>
                <w:sz w:val="14"/>
                <w:szCs w:val="24"/>
              </w:rPr>
              <w:t>/Shutterstock</w:t>
            </w:r>
          </w:p>
          <w:p w14:paraId="52FD57C3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</w:tbl>
    <w:p w14:paraId="570B522B" w14:textId="77777777" w:rsidR="00000000" w:rsidRDefault="00000000" w:rsidP="0031164F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Poimenuj diagnostično metodo, na osnovi katere sta nastali sliki.</w:t>
      </w:r>
    </w:p>
    <w:p w14:paraId="685C2F88" w14:textId="77777777" w:rsidR="00000000" w:rsidRPr="007D2703" w:rsidRDefault="00000000" w:rsidP="003116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Rentgen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 xml:space="preserve"> ali RTG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 ali rentgensko slikanje.</w:t>
      </w:r>
    </w:p>
    <w:p w14:paraId="33987489" w14:textId="77777777" w:rsidR="00000000" w:rsidRDefault="00000000" w:rsidP="0031164F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Katera od slik prikazuje pljučnico? Pojasni.</w:t>
      </w:r>
    </w:p>
    <w:p w14:paraId="7ABB7678" w14:textId="77777777" w:rsidR="00000000" w:rsidRDefault="00000000" w:rsidP="003116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 xml:space="preserve">Slika 1. </w:t>
      </w:r>
    </w:p>
    <w:p w14:paraId="04BCDD79" w14:textId="77777777" w:rsidR="00000000" w:rsidRPr="007D2703" w:rsidRDefault="00000000" w:rsidP="003116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 xml:space="preserve">Na sliki 1 vidimo bele lise na desni </w:t>
      </w:r>
      <w:r>
        <w:rPr>
          <w:rFonts w:ascii="Verdana" w:hAnsi="Verdana"/>
          <w:color w:val="FF0000"/>
          <w:sz w:val="24"/>
          <w:szCs w:val="24"/>
          <w:u w:val="single"/>
        </w:rPr>
        <w:t>strani pljuč, ki so posledica vnetja pljučnega tkiva.</w:t>
      </w:r>
    </w:p>
    <w:p w14:paraId="5C891271" w14:textId="77777777" w:rsidR="00000000" w:rsidRDefault="00000000" w:rsidP="0031164F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 Zakaj je v primeru pljučnice pomembno takojšnje zdravljenje?</w:t>
      </w:r>
    </w:p>
    <w:p w14:paraId="11956EB1" w14:textId="77777777" w:rsidR="00000000" w:rsidRDefault="00000000" w:rsidP="003116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P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>ljučnica predstavlja resno bolezen dihal. Bolnik mora čim prej prejeti ustrezno zdravljenje</w:t>
      </w:r>
      <w:r>
        <w:rPr>
          <w:rFonts w:ascii="Verdana" w:hAnsi="Verdana"/>
          <w:color w:val="FF0000"/>
          <w:sz w:val="24"/>
          <w:szCs w:val="24"/>
          <w:u w:val="single"/>
        </w:rPr>
        <w:t>, saj je le tako mogoče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 xml:space="preserve"> prepreči</w:t>
      </w:r>
      <w:r>
        <w:rPr>
          <w:rFonts w:ascii="Verdana" w:hAnsi="Verdana"/>
          <w:color w:val="FF0000"/>
          <w:sz w:val="24"/>
          <w:szCs w:val="24"/>
          <w:u w:val="single"/>
        </w:rPr>
        <w:t>ti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 xml:space="preserve"> širjenje okužbe in zmanjša</w:t>
      </w:r>
      <w:r>
        <w:rPr>
          <w:rFonts w:ascii="Verdana" w:hAnsi="Verdana"/>
          <w:color w:val="FF0000"/>
          <w:sz w:val="24"/>
          <w:szCs w:val="24"/>
          <w:u w:val="single"/>
        </w:rPr>
        <w:t>ti možnost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 xml:space="preserve"> zdravstveni</w:t>
      </w:r>
      <w:r>
        <w:rPr>
          <w:rFonts w:ascii="Verdana" w:hAnsi="Verdana"/>
          <w:color w:val="FF0000"/>
          <w:sz w:val="24"/>
          <w:szCs w:val="24"/>
          <w:u w:val="single"/>
        </w:rPr>
        <w:t>h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 xml:space="preserve"> zaplet</w:t>
      </w:r>
      <w:r>
        <w:rPr>
          <w:rFonts w:ascii="Verdana" w:hAnsi="Verdana"/>
          <w:color w:val="FF0000"/>
          <w:sz w:val="24"/>
          <w:szCs w:val="24"/>
          <w:u w:val="single"/>
        </w:rPr>
        <w:t>ov</w:t>
      </w:r>
      <w:r w:rsidRPr="007D2703">
        <w:rPr>
          <w:rFonts w:ascii="Verdana" w:hAnsi="Verdana"/>
          <w:color w:val="FF0000"/>
          <w:sz w:val="24"/>
          <w:szCs w:val="24"/>
          <w:u w:val="single"/>
        </w:rPr>
        <w:t xml:space="preserve">. </w:t>
      </w:r>
    </w:p>
    <w:p w14:paraId="7E6C6B52" w14:textId="77777777" w:rsidR="00000000" w:rsidRDefault="00000000" w:rsidP="001D310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Kaj </w:t>
      </w:r>
      <w:proofErr w:type="spellStart"/>
      <w:r>
        <w:rPr>
          <w:rFonts w:ascii="Verdana" w:hAnsi="Verdana"/>
          <w:b/>
          <w:sz w:val="24"/>
          <w:szCs w:val="24"/>
        </w:rPr>
        <w:t>prikazuje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slika</w:t>
      </w:r>
      <w:proofErr w:type="spellEnd"/>
      <w:r>
        <w:rPr>
          <w:rFonts w:ascii="Verdana" w:hAnsi="Verdana"/>
          <w:b/>
          <w:sz w:val="24"/>
          <w:szCs w:val="24"/>
        </w:rPr>
        <w:t>? Opiši mehanizem delovanja teh struktur.</w:t>
      </w:r>
    </w:p>
    <w:p w14:paraId="205E3548" w14:textId="77777777" w:rsidR="00000000" w:rsidRDefault="00000000" w:rsidP="001D3103">
      <w:pPr>
        <w:jc w:val="center"/>
      </w:pPr>
      <w:r w:rsidRPr="00AC47D7">
        <w:rPr>
          <w:noProof/>
          <w:lang w:eastAsia="sl-SI"/>
        </w:rPr>
        <w:drawing>
          <wp:inline distT="0" distB="0" distL="0" distR="0" wp14:anchorId="70E8CC6C" wp14:editId="2DF72F91">
            <wp:extent cx="2743200" cy="2743200"/>
            <wp:effectExtent l="0" t="0" r="0" b="0"/>
            <wp:docPr id="1604034357" name="78946829b7d7dd1ae" descr="C:\Users\Uporabnik\Moj disk\2 DELO\1_Rokus-Klett\Uredništvo\KlikTest\kliktest bio 8 fotke\shutterstock_2222325273-dod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75786" name="Picture 7" descr="C:\Users\Uporabnik\Moj disk\2 DELO\1_Rokus-Klett\Uredništvo\KlikTest\kliktest bio 8 fotke\shutterstock_2222325273-dod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56" cy="27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D4CF" w14:textId="77777777" w:rsidR="00000000" w:rsidRPr="00AF7222" w:rsidRDefault="00000000" w:rsidP="00AF7222">
      <w:pPr>
        <w:rPr>
          <w:rFonts w:ascii="Verdana" w:eastAsia="Times New Roman" w:hAnsi="Verdana" w:cs="Times New Roman"/>
          <w:sz w:val="14"/>
          <w:szCs w:val="24"/>
        </w:rPr>
      </w:pPr>
      <w:bookmarkStart w:id="2" w:name="_Hlk151467366"/>
      <w:r w:rsidRPr="00AF7222">
        <w:rPr>
          <w:rFonts w:ascii="Verdana" w:eastAsia="Times New Roman" w:hAnsi="Verdana" w:cs="Times New Roman"/>
          <w:sz w:val="14"/>
          <w:szCs w:val="24"/>
        </w:rPr>
        <w:t>Avtor slike: peakanucha/Shutterstock</w:t>
      </w:r>
    </w:p>
    <w:bookmarkEnd w:id="2"/>
    <w:p w14:paraId="74A6F83D" w14:textId="77777777" w:rsidR="00000000" w:rsidRDefault="00000000" w:rsidP="001D3103">
      <w:pPr>
        <w:jc w:val="center"/>
      </w:pPr>
    </w:p>
    <w:p w14:paraId="448E43B5" w14:textId="77777777" w:rsidR="00000000" w:rsidRDefault="00000000" w:rsidP="001D3103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Slika prikazuje </w:t>
      </w:r>
      <w:r>
        <w:rPr>
          <w:rFonts w:ascii="Verdana" w:hAnsi="Verdana"/>
          <w:color w:val="FF0000"/>
          <w:sz w:val="24"/>
          <w:szCs w:val="24"/>
          <w:u w:val="single"/>
        </w:rPr>
        <w:t>p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>ljučne mešič</w:t>
      </w:r>
      <w:r>
        <w:rPr>
          <w:rFonts w:ascii="Verdana" w:hAnsi="Verdana"/>
          <w:color w:val="FF0000"/>
          <w:sz w:val="24"/>
          <w:szCs w:val="24"/>
          <w:u w:val="single"/>
        </w:rPr>
        <w:t>k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>e ali alveole.</w:t>
      </w:r>
    </w:p>
    <w:p w14:paraId="20C840DC" w14:textId="77777777" w:rsidR="00000000" w:rsidRPr="007C7689" w:rsidRDefault="00000000" w:rsidP="001D3103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</w:rPr>
        <w:t xml:space="preserve">Opis delovanja: 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>Alveoli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 (pljučni mešički)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 xml:space="preserve"> omogočajo izmenjavo kisika in ogljikovega dioksida med zrakom in krvjo. </w:t>
      </w:r>
      <w:r>
        <w:rPr>
          <w:rFonts w:ascii="Verdana" w:hAnsi="Verdana"/>
          <w:color w:val="FF0000"/>
          <w:sz w:val="24"/>
          <w:szCs w:val="24"/>
          <w:u w:val="single"/>
        </w:rPr>
        <w:t>K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 xml:space="preserve">isik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iz zraka 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>prehaja v kr</w:t>
      </w:r>
      <w:r>
        <w:rPr>
          <w:rFonts w:ascii="Verdana" w:hAnsi="Verdana"/>
          <w:color w:val="FF0000"/>
          <w:sz w:val="24"/>
          <w:szCs w:val="24"/>
          <w:u w:val="single"/>
        </w:rPr>
        <w:t>i</w:t>
      </w:r>
      <w:r w:rsidRPr="007C7689">
        <w:rPr>
          <w:rFonts w:ascii="Verdana" w:hAnsi="Verdana"/>
          <w:color w:val="FF0000"/>
          <w:sz w:val="24"/>
          <w:szCs w:val="24"/>
          <w:u w:val="single"/>
        </w:rPr>
        <w:t>, medtem ko ogljikov dioksid iz krvi prehaja nazaj v zrak</w:t>
      </w:r>
      <w:r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1A412F2E" w14:textId="77777777" w:rsidR="00000000" w:rsidRPr="001D3103" w:rsidRDefault="00000000" w:rsidP="001D3103">
      <w:pPr>
        <w:rPr>
          <w:rFonts w:ascii="Verdana" w:hAnsi="Verdana"/>
          <w:b/>
          <w:sz w:val="24"/>
          <w:szCs w:val="24"/>
        </w:rPr>
      </w:pPr>
    </w:p>
    <w:p w14:paraId="51BBC3FD" w14:textId="77777777" w:rsidR="00000000" w:rsidRDefault="00000000" w:rsidP="00F50E4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Bolezni dihal na levi poveži z opisi na desni tako, da črko pred boleznijo pripišeš na črto pred ustreznim opisom. </w:t>
      </w:r>
    </w:p>
    <w:p w14:paraId="2B5A974E" w14:textId="77777777" w:rsidR="00000000" w:rsidRDefault="00000000" w:rsidP="00F50E4E">
      <w:pPr>
        <w:rPr>
          <w:rFonts w:ascii="Verdana" w:hAnsi="Verdana"/>
          <w:b/>
          <w:sz w:val="24"/>
          <w:szCs w:val="24"/>
        </w:rPr>
      </w:pPr>
    </w:p>
    <w:tbl>
      <w:tblPr>
        <w:tblStyle w:val="NormalTablePHPDOCX"/>
        <w:tblW w:w="9219" w:type="dxa"/>
        <w:tblInd w:w="-147" w:type="dxa"/>
        <w:tblLook w:val="04A0" w:firstRow="1" w:lastRow="0" w:firstColumn="1" w:lastColumn="0" w:noHBand="0" w:noVBand="1"/>
      </w:tblPr>
      <w:tblGrid>
        <w:gridCol w:w="2699"/>
        <w:gridCol w:w="6520"/>
      </w:tblGrid>
      <w:tr w:rsidR="00F50E4E" w:rsidRPr="00A070A0" w14:paraId="6C61D805" w14:textId="77777777" w:rsidTr="00155BD7">
        <w:tc>
          <w:tcPr>
            <w:tcW w:w="2699" w:type="dxa"/>
          </w:tcPr>
          <w:p w14:paraId="4D6B4F5F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A </w:t>
            </w:r>
            <w:r>
              <w:rPr>
                <w:rFonts w:ascii="Verdana" w:hAnsi="Verdana"/>
                <w:sz w:val="24"/>
                <w:szCs w:val="24"/>
              </w:rPr>
              <w:t>prehlad</w:t>
            </w:r>
          </w:p>
        </w:tc>
        <w:tc>
          <w:tcPr>
            <w:tcW w:w="6520" w:type="dxa"/>
          </w:tcPr>
          <w:p w14:paraId="28D0C6A8" w14:textId="77777777" w:rsidR="00000000" w:rsidRPr="00C67109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8B7C49">
              <w:rPr>
                <w:rFonts w:ascii="Verdana" w:hAnsi="Verdana"/>
                <w:color w:val="FF0000"/>
                <w:sz w:val="24"/>
                <w:szCs w:val="24"/>
                <w:u w:val="single"/>
              </w:rPr>
              <w:t>D</w:t>
            </w:r>
            <w:r>
              <w:rPr>
                <w:rFonts w:ascii="Verdana" w:hAnsi="Verdana"/>
                <w:sz w:val="24"/>
                <w:szCs w:val="24"/>
              </w:rPr>
              <w:t xml:space="preserve"> zoženje dihalnih poti, oteženo dihanje</w:t>
            </w:r>
          </w:p>
        </w:tc>
      </w:tr>
      <w:tr w:rsidR="00F50E4E" w:rsidRPr="00A070A0" w14:paraId="4D707DC3" w14:textId="77777777" w:rsidTr="00155BD7">
        <w:tc>
          <w:tcPr>
            <w:tcW w:w="2699" w:type="dxa"/>
          </w:tcPr>
          <w:p w14:paraId="00A9327A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B </w:t>
            </w:r>
            <w:r>
              <w:rPr>
                <w:rFonts w:ascii="Verdana" w:hAnsi="Verdana"/>
                <w:sz w:val="24"/>
                <w:szCs w:val="24"/>
              </w:rPr>
              <w:t>seneni nahod</w:t>
            </w:r>
          </w:p>
        </w:tc>
        <w:tc>
          <w:tcPr>
            <w:tcW w:w="6520" w:type="dxa"/>
          </w:tcPr>
          <w:p w14:paraId="76023321" w14:textId="77777777" w:rsidR="00000000" w:rsidRPr="00C67109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8B7C49">
              <w:rPr>
                <w:rFonts w:ascii="Verdana" w:hAnsi="Verdana"/>
                <w:color w:val="FF0000"/>
                <w:sz w:val="24"/>
                <w:szCs w:val="24"/>
                <w:u w:val="single"/>
              </w:rPr>
              <w:t>C</w:t>
            </w:r>
            <w:r w:rsidRPr="00C67109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vnetje pljučnih mešičkov</w:t>
            </w:r>
          </w:p>
        </w:tc>
      </w:tr>
      <w:tr w:rsidR="00F50E4E" w:rsidRPr="00A070A0" w14:paraId="06FBB118" w14:textId="77777777" w:rsidTr="00155BD7">
        <w:tc>
          <w:tcPr>
            <w:tcW w:w="2699" w:type="dxa"/>
          </w:tcPr>
          <w:p w14:paraId="6F95821F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C </w:t>
            </w:r>
            <w:r>
              <w:rPr>
                <w:rFonts w:ascii="Verdana" w:hAnsi="Verdana"/>
                <w:sz w:val="24"/>
                <w:szCs w:val="24"/>
              </w:rPr>
              <w:t>pljučnica</w:t>
            </w:r>
          </w:p>
        </w:tc>
        <w:tc>
          <w:tcPr>
            <w:tcW w:w="6520" w:type="dxa"/>
          </w:tcPr>
          <w:p w14:paraId="55ADC8C2" w14:textId="77777777" w:rsidR="00000000" w:rsidRPr="00C67109" w:rsidRDefault="00000000" w:rsidP="00155BD7">
            <w:pPr>
              <w:ind w:left="466" w:hanging="466"/>
              <w:rPr>
                <w:rFonts w:ascii="Verdana" w:hAnsi="Verdana"/>
                <w:sz w:val="24"/>
                <w:szCs w:val="24"/>
              </w:rPr>
            </w:pPr>
            <w:r w:rsidRPr="008B7C49">
              <w:rPr>
                <w:rFonts w:ascii="Verdana" w:hAnsi="Verdana"/>
                <w:color w:val="FF0000"/>
                <w:sz w:val="24"/>
                <w:szCs w:val="24"/>
                <w:u w:val="single"/>
              </w:rPr>
              <w:t>E</w:t>
            </w:r>
            <w:r>
              <w:rPr>
                <w:rFonts w:ascii="Verdana" w:hAnsi="Verdana"/>
                <w:sz w:val="24"/>
                <w:szCs w:val="24"/>
              </w:rPr>
              <w:t xml:space="preserve"> bakterijska okužba žrela</w:t>
            </w:r>
          </w:p>
        </w:tc>
      </w:tr>
      <w:tr w:rsidR="00F50E4E" w:rsidRPr="00A070A0" w14:paraId="0231B70D" w14:textId="77777777" w:rsidTr="00155BD7">
        <w:tc>
          <w:tcPr>
            <w:tcW w:w="2699" w:type="dxa"/>
          </w:tcPr>
          <w:p w14:paraId="00C58771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D </w:t>
            </w:r>
            <w:r>
              <w:rPr>
                <w:rFonts w:ascii="Verdana" w:hAnsi="Verdana"/>
                <w:sz w:val="24"/>
                <w:szCs w:val="24"/>
              </w:rPr>
              <w:t>astma</w:t>
            </w:r>
          </w:p>
        </w:tc>
        <w:tc>
          <w:tcPr>
            <w:tcW w:w="6520" w:type="dxa"/>
          </w:tcPr>
          <w:p w14:paraId="34E9A37D" w14:textId="77777777" w:rsidR="00000000" w:rsidRPr="00C67109" w:rsidRDefault="00000000" w:rsidP="00155BD7">
            <w:pPr>
              <w:ind w:left="461" w:hanging="461"/>
              <w:rPr>
                <w:rFonts w:ascii="Verdana" w:hAnsi="Verdana"/>
                <w:sz w:val="24"/>
                <w:szCs w:val="24"/>
              </w:rPr>
            </w:pPr>
            <w:r w:rsidRPr="008B7C49">
              <w:rPr>
                <w:rFonts w:ascii="Verdana" w:hAnsi="Verdana"/>
                <w:color w:val="FF0000"/>
                <w:sz w:val="24"/>
                <w:szCs w:val="24"/>
                <w:u w:val="single"/>
              </w:rPr>
              <w:t>A</w:t>
            </w:r>
            <w:r w:rsidRPr="00C67109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vnetje sluznice, ki pokriva dihalne poti </w:t>
            </w:r>
          </w:p>
        </w:tc>
      </w:tr>
      <w:tr w:rsidR="00F50E4E" w:rsidRPr="00A070A0" w14:paraId="1B5424A7" w14:textId="77777777" w:rsidTr="00155BD7">
        <w:tc>
          <w:tcPr>
            <w:tcW w:w="2699" w:type="dxa"/>
          </w:tcPr>
          <w:p w14:paraId="48481506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E </w:t>
            </w:r>
            <w:r>
              <w:rPr>
                <w:rFonts w:ascii="Verdana" w:hAnsi="Verdana"/>
                <w:sz w:val="24"/>
                <w:szCs w:val="24"/>
              </w:rPr>
              <w:t>angina</w:t>
            </w:r>
          </w:p>
        </w:tc>
        <w:tc>
          <w:tcPr>
            <w:tcW w:w="6520" w:type="dxa"/>
          </w:tcPr>
          <w:p w14:paraId="105B5838" w14:textId="77777777" w:rsidR="00000000" w:rsidRPr="00C67109" w:rsidRDefault="00000000" w:rsidP="00155BD7">
            <w:pPr>
              <w:ind w:left="461" w:hanging="461"/>
              <w:rPr>
                <w:rFonts w:ascii="Verdana" w:hAnsi="Verdana"/>
                <w:sz w:val="24"/>
                <w:szCs w:val="24"/>
              </w:rPr>
            </w:pPr>
            <w:r w:rsidRPr="008B7C49">
              <w:rPr>
                <w:rFonts w:ascii="Verdana" w:hAnsi="Verdana"/>
                <w:color w:val="FF0000"/>
                <w:sz w:val="24"/>
                <w:szCs w:val="24"/>
                <w:u w:val="single"/>
              </w:rPr>
              <w:t>B</w:t>
            </w:r>
            <w:r>
              <w:rPr>
                <w:rFonts w:ascii="Verdana" w:hAnsi="Verdana"/>
                <w:sz w:val="24"/>
                <w:szCs w:val="24"/>
              </w:rPr>
              <w:t xml:space="preserve"> alergija, pri kateri se vname nosna sluznica</w:t>
            </w:r>
          </w:p>
        </w:tc>
      </w:tr>
    </w:tbl>
    <w:p w14:paraId="060ED903" w14:textId="77777777" w:rsidR="00000000" w:rsidRDefault="00000000" w:rsidP="00F50E4E">
      <w:pPr>
        <w:rPr>
          <w:rFonts w:ascii="Verdana" w:hAnsi="Verdana"/>
          <w:b/>
          <w:sz w:val="24"/>
          <w:szCs w:val="24"/>
        </w:rPr>
      </w:pPr>
    </w:p>
    <w:p w14:paraId="0222B313" w14:textId="77777777" w:rsidR="00000000" w:rsidRDefault="00000000"/>
    <w:sectPr w:rsidR="00D4120E" w:rsidSect="000F614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D3F53" w14:textId="77777777" w:rsidR="003112B6" w:rsidRDefault="003112B6" w:rsidP="006E0FDA">
      <w:pPr>
        <w:spacing w:after="0" w:line="240" w:lineRule="auto"/>
      </w:pPr>
      <w:r>
        <w:separator/>
      </w:r>
    </w:p>
  </w:endnote>
  <w:endnote w:type="continuationSeparator" w:id="0">
    <w:p w14:paraId="38BB829F" w14:textId="77777777" w:rsidR="003112B6" w:rsidRDefault="003112B6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13733" w14:textId="77777777" w:rsidR="003112B6" w:rsidRDefault="003112B6" w:rsidP="006E0FDA">
      <w:pPr>
        <w:spacing w:after="0" w:line="240" w:lineRule="auto"/>
      </w:pPr>
      <w:r>
        <w:separator/>
      </w:r>
    </w:p>
  </w:footnote>
  <w:footnote w:type="continuationSeparator" w:id="0">
    <w:p w14:paraId="7B2AA5C2" w14:textId="77777777" w:rsidR="003112B6" w:rsidRDefault="003112B6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51115AB"/>
    <w:multiLevelType w:val="hybridMultilevel"/>
    <w:tmpl w:val="CCA2E7CE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3E7DD0"/>
    <w:multiLevelType w:val="hybridMultilevel"/>
    <w:tmpl w:val="DBEA2E34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0502D90"/>
    <w:multiLevelType w:val="hybridMultilevel"/>
    <w:tmpl w:val="52249C98"/>
    <w:lvl w:ilvl="0" w:tplc="26143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215986"/>
    <w:multiLevelType w:val="hybridMultilevel"/>
    <w:tmpl w:val="4EDEFAFC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CC6247"/>
    <w:multiLevelType w:val="hybridMultilevel"/>
    <w:tmpl w:val="238C2932"/>
    <w:lvl w:ilvl="0" w:tplc="24099182">
      <w:start w:val="1"/>
      <w:numFmt w:val="decimal"/>
      <w:lvlText w:val="%1."/>
      <w:lvlJc w:val="left"/>
      <w:pPr>
        <w:ind w:left="720" w:hanging="360"/>
      </w:pPr>
    </w:lvl>
    <w:lvl w:ilvl="1" w:tplc="24099182" w:tentative="1">
      <w:start w:val="1"/>
      <w:numFmt w:val="lowerLetter"/>
      <w:lvlText w:val="%2."/>
      <w:lvlJc w:val="left"/>
      <w:pPr>
        <w:ind w:left="1440" w:hanging="360"/>
      </w:pPr>
    </w:lvl>
    <w:lvl w:ilvl="2" w:tplc="24099182" w:tentative="1">
      <w:start w:val="1"/>
      <w:numFmt w:val="lowerRoman"/>
      <w:lvlText w:val="%3."/>
      <w:lvlJc w:val="right"/>
      <w:pPr>
        <w:ind w:left="2160" w:hanging="180"/>
      </w:pPr>
    </w:lvl>
    <w:lvl w:ilvl="3" w:tplc="24099182" w:tentative="1">
      <w:start w:val="1"/>
      <w:numFmt w:val="decimal"/>
      <w:lvlText w:val="%4."/>
      <w:lvlJc w:val="left"/>
      <w:pPr>
        <w:ind w:left="2880" w:hanging="360"/>
      </w:pPr>
    </w:lvl>
    <w:lvl w:ilvl="4" w:tplc="24099182" w:tentative="1">
      <w:start w:val="1"/>
      <w:numFmt w:val="lowerLetter"/>
      <w:lvlText w:val="%5."/>
      <w:lvlJc w:val="left"/>
      <w:pPr>
        <w:ind w:left="3600" w:hanging="360"/>
      </w:pPr>
    </w:lvl>
    <w:lvl w:ilvl="5" w:tplc="24099182" w:tentative="1">
      <w:start w:val="1"/>
      <w:numFmt w:val="lowerRoman"/>
      <w:lvlText w:val="%6."/>
      <w:lvlJc w:val="right"/>
      <w:pPr>
        <w:ind w:left="4320" w:hanging="180"/>
      </w:pPr>
    </w:lvl>
    <w:lvl w:ilvl="6" w:tplc="24099182" w:tentative="1">
      <w:start w:val="1"/>
      <w:numFmt w:val="decimal"/>
      <w:lvlText w:val="%7."/>
      <w:lvlJc w:val="left"/>
      <w:pPr>
        <w:ind w:left="5040" w:hanging="360"/>
      </w:pPr>
    </w:lvl>
    <w:lvl w:ilvl="7" w:tplc="24099182" w:tentative="1">
      <w:start w:val="1"/>
      <w:numFmt w:val="lowerLetter"/>
      <w:lvlText w:val="%8."/>
      <w:lvlJc w:val="left"/>
      <w:pPr>
        <w:ind w:left="5760" w:hanging="360"/>
      </w:pPr>
    </w:lvl>
    <w:lvl w:ilvl="8" w:tplc="2409918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808888">
    <w:abstractNumId w:val="5"/>
  </w:num>
  <w:num w:numId="2" w16cid:durableId="78648644">
    <w:abstractNumId w:val="7"/>
  </w:num>
  <w:num w:numId="3" w16cid:durableId="1243375913">
    <w:abstractNumId w:val="8"/>
  </w:num>
  <w:num w:numId="4" w16cid:durableId="1627274505">
    <w:abstractNumId w:val="6"/>
  </w:num>
  <w:num w:numId="5" w16cid:durableId="1105149370">
    <w:abstractNumId w:val="1"/>
  </w:num>
  <w:num w:numId="6" w16cid:durableId="246113240">
    <w:abstractNumId w:val="0"/>
  </w:num>
  <w:num w:numId="7" w16cid:durableId="758064760">
    <w:abstractNumId w:val="4"/>
  </w:num>
  <w:num w:numId="8" w16cid:durableId="963772689">
    <w:abstractNumId w:val="9"/>
  </w:num>
  <w:num w:numId="9" w16cid:durableId="1626885231">
    <w:abstractNumId w:val="11"/>
  </w:num>
  <w:num w:numId="10" w16cid:durableId="1065449297">
    <w:abstractNumId w:val="10"/>
  </w:num>
  <w:num w:numId="11" w16cid:durableId="1355037634">
    <w:abstractNumId w:val="3"/>
  </w:num>
  <w:num w:numId="12" w16cid:durableId="718363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4E"/>
    <w:rsid w:val="00065F9C"/>
    <w:rsid w:val="000F6147"/>
    <w:rsid w:val="00112029"/>
    <w:rsid w:val="00135412"/>
    <w:rsid w:val="003112B6"/>
    <w:rsid w:val="00361FF4"/>
    <w:rsid w:val="003B5299"/>
    <w:rsid w:val="0048353E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C5927"/>
    <w:rsid w:val="00BD419F"/>
    <w:rsid w:val="00DF064E"/>
    <w:rsid w:val="00FB45FF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AD67F"/>
  <w15:docId w15:val="{FFC74C22-578D-4F3B-9E38-F6F1D28F9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E5077"/>
  </w:style>
  <w:style w:type="paragraph" w:styleId="Naslov1">
    <w:name w:val="heading 1"/>
    <w:basedOn w:val="Navaden"/>
    <w:next w:val="Navaden"/>
    <w:link w:val="Naslov1Znak"/>
    <w:uiPriority w:val="9"/>
    <w:qFormat/>
    <w:rsid w:val="003116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116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1164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116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1164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116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116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116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116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Odstavekseznama">
    <w:name w:val="List Paragraph"/>
    <w:basedOn w:val="Navaden"/>
    <w:uiPriority w:val="34"/>
    <w:qFormat/>
    <w:rsid w:val="00934FB8"/>
    <w:pPr>
      <w:ind w:left="720"/>
      <w:contextualSpacing/>
    </w:pPr>
  </w:style>
  <w:style w:type="paragraph" w:styleId="Brezrazmikov">
    <w:name w:val="No Spacing"/>
    <w:uiPriority w:val="1"/>
    <w:qFormat/>
    <w:rsid w:val="00934FB8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31164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116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1164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1164F"/>
    <w:rPr>
      <w:rFonts w:eastAsiaTheme="majorEastAsia" w:cstheme="majorBidi"/>
      <w:i/>
      <w:iCs/>
      <w:color w:val="365F9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1164F"/>
    <w:rPr>
      <w:rFonts w:eastAsiaTheme="majorEastAsia" w:cstheme="majorBidi"/>
      <w:color w:val="365F9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1164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1164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1164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1164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116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3116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116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3116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1164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31164F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31164F"/>
    <w:rPr>
      <w:i/>
      <w:iCs/>
      <w:color w:val="365F9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1164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  <w:kern w:val="2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1164F"/>
    <w:rPr>
      <w:i/>
      <w:iCs/>
      <w:color w:val="365F9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1164F"/>
    <w:rPr>
      <w:b/>
      <w:bCs/>
      <w:smallCaps/>
      <w:color w:val="365F91" w:themeColor="accent1" w:themeShade="BF"/>
      <w:spacing w:val="5"/>
    </w:rPr>
  </w:style>
  <w:style w:type="table" w:styleId="Tabelamrea">
    <w:name w:val="Table Grid"/>
    <w:basedOn w:val="Navadnatabela"/>
    <w:uiPriority w:val="59"/>
    <w:rsid w:val="00311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Mugerli, Anika</cp:lastModifiedBy>
  <cp:revision>2</cp:revision>
  <dcterms:created xsi:type="dcterms:W3CDTF">2025-05-18T10:36:00Z</dcterms:created>
  <dcterms:modified xsi:type="dcterms:W3CDTF">2025-05-18T10:36:00Z</dcterms:modified>
</cp:coreProperties>
</file>