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2EB09" w14:textId="60F09041" w:rsidR="003A14C7" w:rsidRDefault="00DC2BC7">
      <w:pPr>
        <w:pStyle w:val="Telobesedila"/>
        <w:rPr>
          <w:rFonts w:ascii="Times New Roman"/>
          <w:sz w:val="20"/>
        </w:rPr>
      </w:pPr>
      <w:bookmarkStart w:id="0" w:name="_GoBack"/>
      <w:bookmarkEnd w:id="0"/>
      <w:r>
        <w:rPr>
          <w:rFonts w:ascii="Times New Roman"/>
          <w:noProof/>
          <w:sz w:val="20"/>
        </w:rPr>
        <w:drawing>
          <wp:anchor distT="0" distB="0" distL="0" distR="0" simplePos="0" relativeHeight="251650048" behindDoc="1" locked="0" layoutInCell="1" allowOverlap="1" wp14:anchorId="4D134773" wp14:editId="325E54DB">
            <wp:simplePos x="0" y="0"/>
            <wp:positionH relativeFrom="page">
              <wp:posOffset>0</wp:posOffset>
            </wp:positionH>
            <wp:positionV relativeFrom="page">
              <wp:posOffset>10160</wp:posOffset>
            </wp:positionV>
            <wp:extent cx="7351273" cy="106815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351273" cy="10681590"/>
                    </a:xfrm>
                    <a:prstGeom prst="rect">
                      <a:avLst/>
                    </a:prstGeom>
                  </pic:spPr>
                </pic:pic>
              </a:graphicData>
            </a:graphic>
          </wp:anchor>
        </w:drawing>
      </w:r>
    </w:p>
    <w:p w14:paraId="002F7BDC" w14:textId="3F600A5E" w:rsidR="003A14C7" w:rsidRDefault="003A14C7">
      <w:pPr>
        <w:pStyle w:val="Telobesedila"/>
        <w:rPr>
          <w:rFonts w:ascii="Times New Roman"/>
          <w:sz w:val="20"/>
        </w:rPr>
      </w:pPr>
    </w:p>
    <w:p w14:paraId="38AF5441" w14:textId="7DE463A1" w:rsidR="003A14C7" w:rsidRDefault="00B00988">
      <w:pPr>
        <w:pStyle w:val="Telobesedila"/>
        <w:spacing w:before="60"/>
        <w:rPr>
          <w:rFonts w:ascii="Times New Roman"/>
          <w:sz w:val="20"/>
        </w:rPr>
      </w:pPr>
      <w:r>
        <w:rPr>
          <w:rFonts w:ascii="Trebuchet MS"/>
          <w:noProof/>
          <w:sz w:val="20"/>
        </w:rPr>
        <w:drawing>
          <wp:anchor distT="0" distB="0" distL="114300" distR="114300" simplePos="0" relativeHeight="251646976" behindDoc="1" locked="0" layoutInCell="1" allowOverlap="1" wp14:anchorId="14A5A960" wp14:editId="5464C511">
            <wp:simplePos x="0" y="0"/>
            <wp:positionH relativeFrom="column">
              <wp:posOffset>4219575</wp:posOffset>
            </wp:positionH>
            <wp:positionV relativeFrom="paragraph">
              <wp:posOffset>173990</wp:posOffset>
            </wp:positionV>
            <wp:extent cx="850791" cy="1199768"/>
            <wp:effectExtent l="0" t="0" r="6985" b="635"/>
            <wp:wrapTight wrapText="bothSides">
              <wp:wrapPolygon edited="0">
                <wp:start x="0" y="0"/>
                <wp:lineTo x="0" y="21268"/>
                <wp:lineTo x="21294" y="21268"/>
                <wp:lineTo x="21294" y="0"/>
                <wp:lineTo x="0" y="0"/>
              </wp:wrapPolygon>
            </wp:wrapTight>
            <wp:docPr id="3" name="Image 3" descr="itb_berl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tb_berl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791" cy="1199768"/>
                    </a:xfrm>
                    <a:prstGeom prst="rect">
                      <a:avLst/>
                    </a:prstGeom>
                  </pic:spPr>
                </pic:pic>
              </a:graphicData>
            </a:graphic>
          </wp:anchor>
        </w:drawing>
      </w:r>
      <w:r>
        <w:rPr>
          <w:rFonts w:ascii="Times New Roman"/>
          <w:noProof/>
          <w:sz w:val="20"/>
        </w:rPr>
        <w:drawing>
          <wp:anchor distT="0" distB="0" distL="114300" distR="114300" simplePos="0" relativeHeight="251644928" behindDoc="1" locked="0" layoutInCell="1" allowOverlap="1" wp14:anchorId="2710E44D" wp14:editId="4031CC4E">
            <wp:simplePos x="0" y="0"/>
            <wp:positionH relativeFrom="column">
              <wp:posOffset>188595</wp:posOffset>
            </wp:positionH>
            <wp:positionV relativeFrom="paragraph">
              <wp:posOffset>181610</wp:posOffset>
            </wp:positionV>
            <wp:extent cx="4015740" cy="1160145"/>
            <wp:effectExtent l="0" t="0" r="3810" b="1905"/>
            <wp:wrapTight wrapText="bothSides">
              <wp:wrapPolygon edited="0">
                <wp:start x="0" y="0"/>
                <wp:lineTo x="0" y="21281"/>
                <wp:lineTo x="21518" y="21281"/>
                <wp:lineTo x="21518"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15740" cy="1160145"/>
                    </a:xfrm>
                    <a:prstGeom prst="rect">
                      <a:avLst/>
                    </a:prstGeom>
                  </pic:spPr>
                </pic:pic>
              </a:graphicData>
            </a:graphic>
            <wp14:sizeRelH relativeFrom="margin">
              <wp14:pctWidth>0</wp14:pctWidth>
            </wp14:sizeRelH>
          </wp:anchor>
        </w:drawing>
      </w:r>
    </w:p>
    <w:p w14:paraId="29E7E3CA" w14:textId="77777777" w:rsidR="00F5722F" w:rsidRDefault="00F5722F" w:rsidP="00F5722F">
      <w:pPr>
        <w:pStyle w:val="Naslov"/>
        <w:rPr>
          <w:w w:val="110"/>
        </w:rPr>
      </w:pPr>
    </w:p>
    <w:p w14:paraId="5610653E" w14:textId="77777777" w:rsidR="00F5722F" w:rsidRDefault="00F5722F" w:rsidP="00F5722F">
      <w:pPr>
        <w:pStyle w:val="Naslov"/>
        <w:rPr>
          <w:w w:val="110"/>
        </w:rPr>
      </w:pPr>
    </w:p>
    <w:p w14:paraId="19E694E0" w14:textId="43FF61AE" w:rsidR="003A14C7" w:rsidRDefault="00DC2BC7" w:rsidP="00F5722F">
      <w:pPr>
        <w:pStyle w:val="Naslov"/>
        <w:rPr>
          <w:spacing w:val="-4"/>
          <w:w w:val="110"/>
        </w:rPr>
      </w:pPr>
      <w:r>
        <w:rPr>
          <w:w w:val="110"/>
        </w:rPr>
        <w:t>ITB</w:t>
      </w:r>
      <w:r>
        <w:rPr>
          <w:spacing w:val="-30"/>
          <w:w w:val="110"/>
        </w:rPr>
        <w:t xml:space="preserve"> </w:t>
      </w:r>
      <w:r>
        <w:rPr>
          <w:w w:val="110"/>
        </w:rPr>
        <w:t>BERLIN</w:t>
      </w:r>
      <w:r>
        <w:rPr>
          <w:spacing w:val="-34"/>
          <w:w w:val="110"/>
        </w:rPr>
        <w:t xml:space="preserve"> </w:t>
      </w:r>
      <w:r>
        <w:rPr>
          <w:spacing w:val="-4"/>
          <w:w w:val="110"/>
        </w:rPr>
        <w:t>202</w:t>
      </w:r>
      <w:r w:rsidR="00B00988">
        <w:rPr>
          <w:spacing w:val="-4"/>
          <w:w w:val="110"/>
        </w:rPr>
        <w:t>6</w:t>
      </w:r>
    </w:p>
    <w:p w14:paraId="3753373D" w14:textId="77777777" w:rsidR="00F5722F" w:rsidRPr="00F5722F" w:rsidRDefault="00F5722F" w:rsidP="00F5722F">
      <w:pPr>
        <w:pStyle w:val="Naslov"/>
      </w:pPr>
    </w:p>
    <w:p w14:paraId="3DEA05C7" w14:textId="50A62B80" w:rsidR="003A14C7" w:rsidRDefault="00DC2BC7">
      <w:pPr>
        <w:pStyle w:val="Naslov1"/>
        <w:numPr>
          <w:ilvl w:val="0"/>
          <w:numId w:val="2"/>
        </w:numPr>
        <w:tabs>
          <w:tab w:val="left" w:pos="355"/>
        </w:tabs>
        <w:ind w:left="355" w:hanging="214"/>
      </w:pPr>
      <w:r>
        <w:t>dan,</w:t>
      </w:r>
      <w:r>
        <w:rPr>
          <w:spacing w:val="-5"/>
        </w:rPr>
        <w:t xml:space="preserve"> </w:t>
      </w:r>
      <w:r>
        <w:t>ponedeljek,</w:t>
      </w:r>
      <w:r>
        <w:rPr>
          <w:spacing w:val="-4"/>
        </w:rPr>
        <w:t xml:space="preserve"> </w:t>
      </w:r>
      <w:r w:rsidR="00B00988">
        <w:t>2</w:t>
      </w:r>
      <w:r>
        <w:t>.</w:t>
      </w:r>
      <w:r>
        <w:rPr>
          <w:spacing w:val="-6"/>
        </w:rPr>
        <w:t xml:space="preserve"> </w:t>
      </w:r>
      <w:r>
        <w:t>marec</w:t>
      </w:r>
      <w:r>
        <w:rPr>
          <w:spacing w:val="-6"/>
        </w:rPr>
        <w:t xml:space="preserve"> </w:t>
      </w:r>
      <w:r>
        <w:t>202</w:t>
      </w:r>
      <w:r w:rsidR="00B00988">
        <w:t>6</w:t>
      </w:r>
      <w:r>
        <w:t>:</w:t>
      </w:r>
      <w:r>
        <w:rPr>
          <w:spacing w:val="-3"/>
        </w:rPr>
        <w:t xml:space="preserve"> </w:t>
      </w:r>
      <w:r>
        <w:rPr>
          <w:spacing w:val="-2"/>
        </w:rPr>
        <w:t>Ljubljana–Berlin</w:t>
      </w:r>
    </w:p>
    <w:p w14:paraId="55EC8A2B" w14:textId="77777777" w:rsidR="003A14C7" w:rsidRDefault="00DC2BC7" w:rsidP="00A33C7F">
      <w:pPr>
        <w:pStyle w:val="Telobesedila"/>
        <w:spacing w:before="240" w:line="273" w:lineRule="auto"/>
        <w:ind w:right="134"/>
        <w:jc w:val="both"/>
      </w:pPr>
      <w:r>
        <w:t>Zbor</w:t>
      </w:r>
      <w:r>
        <w:rPr>
          <w:spacing w:val="-3"/>
        </w:rPr>
        <w:t xml:space="preserve"> </w:t>
      </w:r>
      <w:r>
        <w:t>na</w:t>
      </w:r>
      <w:r>
        <w:rPr>
          <w:spacing w:val="-3"/>
        </w:rPr>
        <w:t xml:space="preserve"> </w:t>
      </w:r>
      <w:r>
        <w:t>glavni</w:t>
      </w:r>
      <w:r>
        <w:rPr>
          <w:spacing w:val="-1"/>
        </w:rPr>
        <w:t xml:space="preserve"> </w:t>
      </w:r>
      <w:r>
        <w:t>avtobusni</w:t>
      </w:r>
      <w:r>
        <w:rPr>
          <w:spacing w:val="-2"/>
        </w:rPr>
        <w:t xml:space="preserve"> </w:t>
      </w:r>
      <w:r>
        <w:t>postaji</w:t>
      </w:r>
      <w:r>
        <w:rPr>
          <w:spacing w:val="-1"/>
        </w:rPr>
        <w:t xml:space="preserve"> </w:t>
      </w:r>
      <w:r>
        <w:t>ob</w:t>
      </w:r>
      <w:r>
        <w:rPr>
          <w:spacing w:val="-4"/>
        </w:rPr>
        <w:t xml:space="preserve"> </w:t>
      </w:r>
      <w:r>
        <w:t>22h</w:t>
      </w:r>
      <w:r>
        <w:rPr>
          <w:spacing w:val="-4"/>
        </w:rPr>
        <w:t xml:space="preserve"> </w:t>
      </w:r>
      <w:r>
        <w:t>uri in</w:t>
      </w:r>
      <w:r>
        <w:rPr>
          <w:spacing w:val="-4"/>
        </w:rPr>
        <w:t xml:space="preserve"> </w:t>
      </w:r>
      <w:r>
        <w:t>vožnja</w:t>
      </w:r>
      <w:r>
        <w:rPr>
          <w:spacing w:val="-3"/>
        </w:rPr>
        <w:t xml:space="preserve"> </w:t>
      </w:r>
      <w:r>
        <w:t>proti</w:t>
      </w:r>
      <w:r>
        <w:rPr>
          <w:spacing w:val="-1"/>
        </w:rPr>
        <w:t xml:space="preserve"> </w:t>
      </w:r>
      <w:r>
        <w:t>Berlinu.</w:t>
      </w:r>
      <w:r>
        <w:rPr>
          <w:spacing w:val="-1"/>
        </w:rPr>
        <w:t xml:space="preserve"> </w:t>
      </w:r>
      <w:r>
        <w:t>Vožnja</w:t>
      </w:r>
      <w:r>
        <w:rPr>
          <w:spacing w:val="-3"/>
        </w:rPr>
        <w:t xml:space="preserve"> </w:t>
      </w:r>
      <w:r>
        <w:t>s</w:t>
      </w:r>
      <w:r>
        <w:rPr>
          <w:spacing w:val="-3"/>
        </w:rPr>
        <w:t xml:space="preserve"> </w:t>
      </w:r>
      <w:r>
        <w:t>avtobusom</w:t>
      </w:r>
      <w:r>
        <w:rPr>
          <w:spacing w:val="-2"/>
        </w:rPr>
        <w:t xml:space="preserve"> </w:t>
      </w:r>
      <w:r>
        <w:t>(redna</w:t>
      </w:r>
      <w:r>
        <w:rPr>
          <w:spacing w:val="-3"/>
        </w:rPr>
        <w:t xml:space="preserve"> </w:t>
      </w:r>
      <w:r>
        <w:t>linija),</w:t>
      </w:r>
      <w:r>
        <w:rPr>
          <w:spacing w:val="-6"/>
        </w:rPr>
        <w:t xml:space="preserve"> </w:t>
      </w:r>
      <w:r>
        <w:t>z vmesnimi postanki za osvežitev .</w:t>
      </w:r>
    </w:p>
    <w:p w14:paraId="6E7D7C85" w14:textId="041E8A1C" w:rsidR="003A14C7" w:rsidRDefault="00DC2BC7">
      <w:pPr>
        <w:pStyle w:val="Naslov1"/>
        <w:numPr>
          <w:ilvl w:val="0"/>
          <w:numId w:val="2"/>
        </w:numPr>
        <w:tabs>
          <w:tab w:val="left" w:pos="355"/>
        </w:tabs>
        <w:spacing w:before="204"/>
        <w:ind w:left="355" w:hanging="214"/>
      </w:pPr>
      <w:bookmarkStart w:id="1" w:name="_Hlk216702553"/>
      <w:r>
        <w:t>dan,</w:t>
      </w:r>
      <w:r>
        <w:rPr>
          <w:spacing w:val="-3"/>
        </w:rPr>
        <w:t xml:space="preserve"> </w:t>
      </w:r>
      <w:r>
        <w:t>torek,</w:t>
      </w:r>
      <w:r>
        <w:rPr>
          <w:spacing w:val="-5"/>
        </w:rPr>
        <w:t xml:space="preserve"> </w:t>
      </w:r>
      <w:r w:rsidR="00B00988">
        <w:t>3</w:t>
      </w:r>
      <w:r>
        <w:t>.</w:t>
      </w:r>
      <w:r>
        <w:rPr>
          <w:spacing w:val="-7"/>
        </w:rPr>
        <w:t xml:space="preserve"> </w:t>
      </w:r>
      <w:r>
        <w:t>marec</w:t>
      </w:r>
      <w:r>
        <w:rPr>
          <w:spacing w:val="-2"/>
        </w:rPr>
        <w:t xml:space="preserve"> </w:t>
      </w:r>
      <w:r>
        <w:t>202</w:t>
      </w:r>
      <w:r w:rsidR="00B00988">
        <w:t>6</w:t>
      </w:r>
      <w:r>
        <w:t>:</w:t>
      </w:r>
      <w:r>
        <w:rPr>
          <w:spacing w:val="-3"/>
        </w:rPr>
        <w:t xml:space="preserve"> </w:t>
      </w:r>
      <w:r>
        <w:rPr>
          <w:spacing w:val="-2"/>
        </w:rPr>
        <w:t>Berlin</w:t>
      </w:r>
    </w:p>
    <w:bookmarkEnd w:id="1"/>
    <w:p w14:paraId="30085BF5" w14:textId="73E46D5D" w:rsidR="00F5722F" w:rsidRDefault="00DC2BC7" w:rsidP="00A33C7F">
      <w:pPr>
        <w:pStyle w:val="Telobesedila"/>
        <w:spacing w:before="241" w:line="276" w:lineRule="auto"/>
        <w:ind w:right="129"/>
        <w:jc w:val="both"/>
      </w:pPr>
      <w:r>
        <w:t>Prihod</w:t>
      </w:r>
      <w:r>
        <w:rPr>
          <w:spacing w:val="-3"/>
        </w:rPr>
        <w:t xml:space="preserve"> </w:t>
      </w:r>
      <w:r>
        <w:t>v</w:t>
      </w:r>
      <w:r>
        <w:rPr>
          <w:spacing w:val="-1"/>
        </w:rPr>
        <w:t xml:space="preserve"> </w:t>
      </w:r>
      <w:r>
        <w:t>zgodnjih</w:t>
      </w:r>
      <w:r>
        <w:rPr>
          <w:spacing w:val="-3"/>
        </w:rPr>
        <w:t xml:space="preserve"> </w:t>
      </w:r>
      <w:r>
        <w:t>popoldanskih</w:t>
      </w:r>
      <w:r>
        <w:rPr>
          <w:spacing w:val="-3"/>
        </w:rPr>
        <w:t xml:space="preserve"> </w:t>
      </w:r>
      <w:r>
        <w:t>urah</w:t>
      </w:r>
      <w:r>
        <w:rPr>
          <w:spacing w:val="-4"/>
        </w:rPr>
        <w:t xml:space="preserve"> </w:t>
      </w:r>
      <w:r>
        <w:t>v</w:t>
      </w:r>
      <w:r>
        <w:rPr>
          <w:spacing w:val="-1"/>
        </w:rPr>
        <w:t xml:space="preserve"> </w:t>
      </w:r>
      <w:r>
        <w:t>Berlin,</w:t>
      </w:r>
      <w:r>
        <w:rPr>
          <w:spacing w:val="-5"/>
        </w:rPr>
        <w:t xml:space="preserve"> </w:t>
      </w:r>
      <w:r>
        <w:t>ki se</w:t>
      </w:r>
      <w:r>
        <w:rPr>
          <w:spacing w:val="-1"/>
        </w:rPr>
        <w:t xml:space="preserve"> </w:t>
      </w:r>
      <w:r>
        <w:t>je</w:t>
      </w:r>
      <w:r>
        <w:rPr>
          <w:spacing w:val="-2"/>
        </w:rPr>
        <w:t xml:space="preserve"> </w:t>
      </w:r>
      <w:r>
        <w:t>iz</w:t>
      </w:r>
      <w:r>
        <w:rPr>
          <w:spacing w:val="-8"/>
        </w:rPr>
        <w:t xml:space="preserve"> </w:t>
      </w:r>
      <w:r>
        <w:t>simbola</w:t>
      </w:r>
      <w:r>
        <w:rPr>
          <w:spacing w:val="-2"/>
        </w:rPr>
        <w:t xml:space="preserve"> </w:t>
      </w:r>
      <w:r>
        <w:t>razdeljenega</w:t>
      </w:r>
      <w:r>
        <w:rPr>
          <w:spacing w:val="-2"/>
        </w:rPr>
        <w:t xml:space="preserve"> </w:t>
      </w:r>
      <w:r>
        <w:t>mesta</w:t>
      </w:r>
      <w:r>
        <w:rPr>
          <w:spacing w:val="-2"/>
        </w:rPr>
        <w:t xml:space="preserve"> </w:t>
      </w:r>
      <w:r>
        <w:t>le</w:t>
      </w:r>
      <w:r>
        <w:rPr>
          <w:spacing w:val="-2"/>
        </w:rPr>
        <w:t xml:space="preserve"> </w:t>
      </w:r>
      <w:r>
        <w:t>v</w:t>
      </w:r>
      <w:r>
        <w:rPr>
          <w:spacing w:val="-1"/>
        </w:rPr>
        <w:t xml:space="preserve"> </w:t>
      </w:r>
      <w:r>
        <w:t>dvajsetih</w:t>
      </w:r>
      <w:r>
        <w:rPr>
          <w:spacing w:val="-3"/>
        </w:rPr>
        <w:t xml:space="preserve"> </w:t>
      </w:r>
      <w:r>
        <w:t>letih po padcu Berlinskega zidu spremenilo v živahno prestolnico, ki je polna barv in oblik z neverjetno živahnim nočnim življenjem. Vožnja do hotela in potem sledi krajši ogled Berlina. Najprej si bomo ogledali</w:t>
      </w:r>
      <w:r>
        <w:rPr>
          <w:spacing w:val="-6"/>
        </w:rPr>
        <w:t xml:space="preserve"> </w:t>
      </w:r>
      <w:proofErr w:type="spellStart"/>
      <w:r>
        <w:t>East</w:t>
      </w:r>
      <w:proofErr w:type="spellEnd"/>
      <w:r>
        <w:rPr>
          <w:spacing w:val="-10"/>
        </w:rPr>
        <w:t xml:space="preserve"> </w:t>
      </w:r>
      <w:proofErr w:type="spellStart"/>
      <w:r>
        <w:t>side</w:t>
      </w:r>
      <w:proofErr w:type="spellEnd"/>
      <w:r>
        <w:rPr>
          <w:spacing w:val="-7"/>
        </w:rPr>
        <w:t xml:space="preserve"> </w:t>
      </w:r>
      <w:proofErr w:type="spellStart"/>
      <w:r>
        <w:t>Gallery</w:t>
      </w:r>
      <w:proofErr w:type="spellEnd"/>
      <w:r>
        <w:rPr>
          <w:spacing w:val="35"/>
        </w:rPr>
        <w:t xml:space="preserve"> </w:t>
      </w:r>
      <w:r>
        <w:t>,</w:t>
      </w:r>
      <w:r>
        <w:rPr>
          <w:spacing w:val="-10"/>
        </w:rPr>
        <w:t xml:space="preserve"> </w:t>
      </w:r>
      <w:r>
        <w:t>ki</w:t>
      </w:r>
      <w:r>
        <w:rPr>
          <w:spacing w:val="-6"/>
        </w:rPr>
        <w:t xml:space="preserve"> </w:t>
      </w:r>
      <w:r>
        <w:t>je</w:t>
      </w:r>
      <w:r>
        <w:rPr>
          <w:spacing w:val="-7"/>
        </w:rPr>
        <w:t xml:space="preserve"> </w:t>
      </w:r>
      <w:r>
        <w:t>najdaljši</w:t>
      </w:r>
      <w:r>
        <w:rPr>
          <w:spacing w:val="-5"/>
        </w:rPr>
        <w:t xml:space="preserve"> </w:t>
      </w:r>
      <w:r>
        <w:t>ohranjen</w:t>
      </w:r>
      <w:r>
        <w:rPr>
          <w:spacing w:val="-8"/>
        </w:rPr>
        <w:t xml:space="preserve"> </w:t>
      </w:r>
      <w:r>
        <w:t>del</w:t>
      </w:r>
      <w:r>
        <w:rPr>
          <w:spacing w:val="-6"/>
        </w:rPr>
        <w:t xml:space="preserve"> </w:t>
      </w:r>
      <w:r>
        <w:t>zidu</w:t>
      </w:r>
      <w:r>
        <w:rPr>
          <w:spacing w:val="-9"/>
        </w:rPr>
        <w:t xml:space="preserve"> </w:t>
      </w:r>
      <w:r>
        <w:t>v</w:t>
      </w:r>
      <w:r>
        <w:rPr>
          <w:spacing w:val="-7"/>
        </w:rPr>
        <w:t xml:space="preserve"> </w:t>
      </w:r>
      <w:r>
        <w:t>mestu.</w:t>
      </w:r>
      <w:r>
        <w:rPr>
          <w:spacing w:val="-6"/>
        </w:rPr>
        <w:t xml:space="preserve"> </w:t>
      </w:r>
      <w:r>
        <w:t>1,3</w:t>
      </w:r>
      <w:r>
        <w:rPr>
          <w:spacing w:val="-9"/>
        </w:rPr>
        <w:t xml:space="preserve"> </w:t>
      </w:r>
      <w:r>
        <w:t>kilometra</w:t>
      </w:r>
      <w:r>
        <w:rPr>
          <w:spacing w:val="-8"/>
        </w:rPr>
        <w:t xml:space="preserve"> </w:t>
      </w:r>
      <w:r>
        <w:t>dolg</w:t>
      </w:r>
      <w:r>
        <w:rPr>
          <w:spacing w:val="-7"/>
        </w:rPr>
        <w:t xml:space="preserve"> </w:t>
      </w:r>
      <w:r>
        <w:t>zid</w:t>
      </w:r>
      <w:r>
        <w:rPr>
          <w:spacing w:val="-9"/>
        </w:rPr>
        <w:t xml:space="preserve"> </w:t>
      </w:r>
      <w:r>
        <w:t>ob</w:t>
      </w:r>
      <w:r>
        <w:rPr>
          <w:spacing w:val="-9"/>
        </w:rPr>
        <w:t xml:space="preserve"> </w:t>
      </w:r>
      <w:r>
        <w:t>reki</w:t>
      </w:r>
      <w:r>
        <w:rPr>
          <w:spacing w:val="-6"/>
        </w:rPr>
        <w:t xml:space="preserve"> </w:t>
      </w:r>
      <w:proofErr w:type="spellStart"/>
      <w:r>
        <w:t>Spree</w:t>
      </w:r>
      <w:proofErr w:type="spellEnd"/>
      <w:r>
        <w:t xml:space="preserve"> je poslikan s slikami 106 umetnikov z vsega sveta. Sprehod ob zidu in fotografiranje. Potem si bomo ogledali Rdeči Magistrat , TV stolp in Aleksandrov trg . Po končanem ogledu nastanitev v hotelu .</w:t>
      </w:r>
    </w:p>
    <w:p w14:paraId="67389889" w14:textId="77777777" w:rsidR="00A33C7F" w:rsidRDefault="00A33C7F" w:rsidP="00A33C7F">
      <w:pPr>
        <w:pStyle w:val="Naslov1"/>
        <w:numPr>
          <w:ilvl w:val="0"/>
          <w:numId w:val="2"/>
        </w:numPr>
        <w:tabs>
          <w:tab w:val="left" w:pos="355"/>
        </w:tabs>
        <w:spacing w:before="204"/>
      </w:pPr>
      <w:r>
        <w:t>dan,</w:t>
      </w:r>
      <w:r>
        <w:rPr>
          <w:spacing w:val="-3"/>
        </w:rPr>
        <w:t xml:space="preserve"> </w:t>
      </w:r>
      <w:r>
        <w:t>torek,</w:t>
      </w:r>
      <w:r>
        <w:rPr>
          <w:spacing w:val="-5"/>
        </w:rPr>
        <w:t xml:space="preserve"> </w:t>
      </w:r>
      <w:r>
        <w:t>3.</w:t>
      </w:r>
      <w:r>
        <w:rPr>
          <w:spacing w:val="-7"/>
        </w:rPr>
        <w:t xml:space="preserve"> </w:t>
      </w:r>
      <w:r>
        <w:t>marec</w:t>
      </w:r>
      <w:r>
        <w:rPr>
          <w:spacing w:val="-2"/>
        </w:rPr>
        <w:t xml:space="preserve"> </w:t>
      </w:r>
      <w:r>
        <w:t>2026:</w:t>
      </w:r>
      <w:r>
        <w:rPr>
          <w:spacing w:val="-3"/>
        </w:rPr>
        <w:t xml:space="preserve"> </w:t>
      </w:r>
      <w:r>
        <w:rPr>
          <w:spacing w:val="-2"/>
        </w:rPr>
        <w:t>Berlin</w:t>
      </w:r>
    </w:p>
    <w:p w14:paraId="15F2F215" w14:textId="77777777" w:rsidR="00A33C7F" w:rsidRDefault="00A33C7F" w:rsidP="00A33C7F">
      <w:pPr>
        <w:pStyle w:val="Telobesedila"/>
        <w:spacing w:before="241" w:line="276" w:lineRule="auto"/>
        <w:ind w:right="130"/>
        <w:jc w:val="both"/>
      </w:pPr>
      <w:r>
        <w:t>Po</w:t>
      </w:r>
      <w:r>
        <w:rPr>
          <w:spacing w:val="-8"/>
        </w:rPr>
        <w:t xml:space="preserve"> </w:t>
      </w:r>
      <w:r>
        <w:t>zajtrku</w:t>
      </w:r>
      <w:r>
        <w:rPr>
          <w:spacing w:val="-8"/>
        </w:rPr>
        <w:t xml:space="preserve"> </w:t>
      </w:r>
      <w:r>
        <w:t>se</w:t>
      </w:r>
      <w:r>
        <w:rPr>
          <w:spacing w:val="-2"/>
        </w:rPr>
        <w:t xml:space="preserve"> </w:t>
      </w:r>
      <w:r>
        <w:t>bomo</w:t>
      </w:r>
      <w:r>
        <w:rPr>
          <w:spacing w:val="-7"/>
        </w:rPr>
        <w:t xml:space="preserve"> </w:t>
      </w:r>
      <w:r>
        <w:t>odpeljali</w:t>
      </w:r>
      <w:r>
        <w:rPr>
          <w:spacing w:val="-5"/>
        </w:rPr>
        <w:t xml:space="preserve"> </w:t>
      </w:r>
      <w:r>
        <w:t>do</w:t>
      </w:r>
      <w:r>
        <w:rPr>
          <w:spacing w:val="-8"/>
        </w:rPr>
        <w:t xml:space="preserve"> </w:t>
      </w:r>
      <w:r>
        <w:t>sejmišča.</w:t>
      </w:r>
      <w:r>
        <w:rPr>
          <w:spacing w:val="-6"/>
        </w:rPr>
        <w:t xml:space="preserve"> </w:t>
      </w:r>
      <w:r>
        <w:t>Na</w:t>
      </w:r>
      <w:r>
        <w:rPr>
          <w:spacing w:val="-7"/>
        </w:rPr>
        <w:t xml:space="preserve"> </w:t>
      </w:r>
      <w:r>
        <w:t>poti</w:t>
      </w:r>
      <w:r>
        <w:rPr>
          <w:spacing w:val="-5"/>
        </w:rPr>
        <w:t xml:space="preserve"> </w:t>
      </w:r>
      <w:r>
        <w:t>si</w:t>
      </w:r>
      <w:r>
        <w:rPr>
          <w:spacing w:val="-5"/>
        </w:rPr>
        <w:t xml:space="preserve"> </w:t>
      </w:r>
      <w:r>
        <w:t>bomo</w:t>
      </w:r>
      <w:r>
        <w:rPr>
          <w:spacing w:val="-8"/>
        </w:rPr>
        <w:t xml:space="preserve"> </w:t>
      </w:r>
      <w:r>
        <w:t>ogledali</w:t>
      </w:r>
      <w:r>
        <w:rPr>
          <w:spacing w:val="-5"/>
        </w:rPr>
        <w:t xml:space="preserve"> </w:t>
      </w:r>
      <w:r>
        <w:t>še</w:t>
      </w:r>
      <w:r>
        <w:rPr>
          <w:spacing w:val="-6"/>
        </w:rPr>
        <w:t xml:space="preserve"> </w:t>
      </w:r>
      <w:r>
        <w:t>znameniti</w:t>
      </w:r>
      <w:r>
        <w:rPr>
          <w:spacing w:val="-1"/>
        </w:rPr>
        <w:t xml:space="preserve"> </w:t>
      </w:r>
      <w:r>
        <w:t>mednarodni</w:t>
      </w:r>
      <w:r>
        <w:rPr>
          <w:spacing w:val="-5"/>
        </w:rPr>
        <w:t xml:space="preserve"> </w:t>
      </w:r>
      <w:r>
        <w:t>kongresni center in olimpijski stadion, kjer so leta 1936 potekale Olimpijske igre, ki so bile zaznamovane s številnimi dogodki. Ves dan (10.00–18.00) bo namenjen ogledu turistične borze ITB enemu vodilnih svetovnih turističnih sejmov, ki ponuja udeležencem odlične možnosti za mreženje, povezovanje in sklepanje poslov. Sejma ITB Berlin se letno udeleži več kot 100.000 strokovnjakov turistične panoge, mednarodnih</w:t>
      </w:r>
      <w:r>
        <w:rPr>
          <w:spacing w:val="-2"/>
        </w:rPr>
        <w:t xml:space="preserve"> </w:t>
      </w:r>
      <w:r>
        <w:t>medijev,</w:t>
      </w:r>
      <w:r>
        <w:rPr>
          <w:spacing w:val="-4"/>
        </w:rPr>
        <w:t xml:space="preserve"> </w:t>
      </w:r>
      <w:r>
        <w:t>ter</w:t>
      </w:r>
      <w:r>
        <w:rPr>
          <w:spacing w:val="-1"/>
        </w:rPr>
        <w:t xml:space="preserve"> </w:t>
      </w:r>
      <w:r>
        <w:t>vladnih</w:t>
      </w:r>
      <w:r>
        <w:rPr>
          <w:spacing w:val="-2"/>
        </w:rPr>
        <w:t xml:space="preserve"> </w:t>
      </w:r>
      <w:r>
        <w:t>ministrstev in</w:t>
      </w:r>
      <w:r>
        <w:rPr>
          <w:spacing w:val="-1"/>
        </w:rPr>
        <w:t xml:space="preserve"> </w:t>
      </w:r>
      <w:r>
        <w:t>več</w:t>
      </w:r>
      <w:r>
        <w:rPr>
          <w:spacing w:val="-3"/>
        </w:rPr>
        <w:t xml:space="preserve"> </w:t>
      </w:r>
      <w:r>
        <w:t>kot</w:t>
      </w:r>
      <w:r>
        <w:rPr>
          <w:spacing w:val="-3"/>
        </w:rPr>
        <w:t xml:space="preserve"> </w:t>
      </w:r>
      <w:r>
        <w:t>10.000</w:t>
      </w:r>
      <w:r>
        <w:rPr>
          <w:spacing w:val="-3"/>
        </w:rPr>
        <w:t xml:space="preserve"> </w:t>
      </w:r>
      <w:r>
        <w:t>razstavljavcev iz</w:t>
      </w:r>
      <w:r>
        <w:rPr>
          <w:spacing w:val="-2"/>
        </w:rPr>
        <w:t xml:space="preserve"> </w:t>
      </w:r>
      <w:r>
        <w:t>več kot</w:t>
      </w:r>
      <w:r>
        <w:rPr>
          <w:spacing w:val="-3"/>
        </w:rPr>
        <w:t xml:space="preserve"> </w:t>
      </w:r>
      <w:r>
        <w:t>180</w:t>
      </w:r>
      <w:r>
        <w:rPr>
          <w:spacing w:val="-3"/>
        </w:rPr>
        <w:t xml:space="preserve"> </w:t>
      </w:r>
      <w:r>
        <w:t>držav, pa se predstavi z različnimi dogodki ali informacijami. Prevoz do hotela in prenočitev.</w:t>
      </w:r>
    </w:p>
    <w:p w14:paraId="52A554B3" w14:textId="77777777" w:rsidR="00F5722F" w:rsidRDefault="00F5722F" w:rsidP="00F5722F">
      <w:pPr>
        <w:pStyle w:val="Telobesedila"/>
        <w:spacing w:before="241" w:line="276" w:lineRule="auto"/>
        <w:ind w:left="141" w:right="129"/>
        <w:jc w:val="both"/>
      </w:pPr>
    </w:p>
    <w:p w14:paraId="6A2377EC" w14:textId="77777777" w:rsidR="003A14C7" w:rsidRDefault="003A14C7">
      <w:pPr>
        <w:pStyle w:val="Telobesedila"/>
        <w:spacing w:line="276" w:lineRule="auto"/>
        <w:jc w:val="both"/>
      </w:pPr>
    </w:p>
    <w:p w14:paraId="7691C8E0" w14:textId="77777777" w:rsidR="00B00988" w:rsidRDefault="00B00988">
      <w:pPr>
        <w:pStyle w:val="Telobesedila"/>
        <w:spacing w:line="276" w:lineRule="auto"/>
        <w:jc w:val="both"/>
      </w:pPr>
    </w:p>
    <w:p w14:paraId="53AC4BCA" w14:textId="77777777" w:rsidR="00B00988" w:rsidRDefault="00B00988">
      <w:pPr>
        <w:pStyle w:val="Telobesedila"/>
        <w:spacing w:line="276" w:lineRule="auto"/>
        <w:jc w:val="both"/>
      </w:pPr>
    </w:p>
    <w:p w14:paraId="3DE800E2" w14:textId="77777777" w:rsidR="00B00988" w:rsidRDefault="00B00988">
      <w:pPr>
        <w:pStyle w:val="Telobesedila"/>
        <w:spacing w:line="276" w:lineRule="auto"/>
        <w:jc w:val="both"/>
      </w:pPr>
    </w:p>
    <w:p w14:paraId="4E6FBF3B" w14:textId="66708C99" w:rsidR="00B00988" w:rsidRDefault="00B00988">
      <w:pPr>
        <w:pStyle w:val="Telobesedila"/>
        <w:spacing w:line="276" w:lineRule="auto"/>
        <w:jc w:val="both"/>
      </w:pPr>
    </w:p>
    <w:p w14:paraId="402CBC8B" w14:textId="2B751909" w:rsidR="00B00988" w:rsidRDefault="00B00988">
      <w:pPr>
        <w:pStyle w:val="Telobesedila"/>
        <w:spacing w:line="276" w:lineRule="auto"/>
        <w:jc w:val="both"/>
      </w:pPr>
    </w:p>
    <w:p w14:paraId="3E72C09F" w14:textId="4A8E754C" w:rsidR="00B00988" w:rsidRDefault="00B00988">
      <w:pPr>
        <w:pStyle w:val="Telobesedila"/>
        <w:spacing w:line="276" w:lineRule="auto"/>
        <w:jc w:val="both"/>
        <w:sectPr w:rsidR="00B00988">
          <w:type w:val="continuous"/>
          <w:pgSz w:w="11910" w:h="16840"/>
          <w:pgMar w:top="1920" w:right="1275" w:bottom="280" w:left="1275" w:header="708" w:footer="708" w:gutter="0"/>
          <w:cols w:space="708"/>
        </w:sectPr>
      </w:pPr>
    </w:p>
    <w:p w14:paraId="7BA7CBA4" w14:textId="06F20F15" w:rsidR="003A14C7" w:rsidRDefault="00567DBF" w:rsidP="00567DBF">
      <w:pPr>
        <w:pStyle w:val="Naslov1"/>
        <w:numPr>
          <w:ilvl w:val="0"/>
          <w:numId w:val="2"/>
        </w:numPr>
        <w:tabs>
          <w:tab w:val="left" w:pos="355"/>
        </w:tabs>
        <w:spacing w:before="200"/>
        <w:ind w:left="355" w:hanging="214"/>
      </w:pPr>
      <w:r>
        <w:rPr>
          <w:noProof/>
        </w:rPr>
        <w:lastRenderedPageBreak/>
        <w:drawing>
          <wp:anchor distT="0" distB="0" distL="0" distR="0" simplePos="0" relativeHeight="251672576" behindDoc="1" locked="0" layoutInCell="1" allowOverlap="1" wp14:anchorId="5F2E725B" wp14:editId="42085732">
            <wp:simplePos x="0" y="0"/>
            <wp:positionH relativeFrom="page">
              <wp:posOffset>-106680</wp:posOffset>
            </wp:positionH>
            <wp:positionV relativeFrom="page">
              <wp:posOffset>-297180</wp:posOffset>
            </wp:positionV>
            <wp:extent cx="7635240" cy="11132820"/>
            <wp:effectExtent l="0" t="0" r="381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635240" cy="11132820"/>
                    </a:xfrm>
                    <a:prstGeom prst="rect">
                      <a:avLst/>
                    </a:prstGeom>
                  </pic:spPr>
                </pic:pic>
              </a:graphicData>
            </a:graphic>
            <wp14:sizeRelH relativeFrom="margin">
              <wp14:pctWidth>0</wp14:pctWidth>
            </wp14:sizeRelH>
            <wp14:sizeRelV relativeFrom="margin">
              <wp14:pctHeight>0</wp14:pctHeight>
            </wp14:sizeRelV>
          </wp:anchor>
        </w:drawing>
      </w:r>
      <w:r w:rsidR="00DC2BC7">
        <w:t>dan,</w:t>
      </w:r>
      <w:r w:rsidR="00DC2BC7" w:rsidRPr="00567DBF">
        <w:rPr>
          <w:spacing w:val="-4"/>
        </w:rPr>
        <w:t xml:space="preserve"> </w:t>
      </w:r>
      <w:r w:rsidR="00DC2BC7">
        <w:t>četrtek,</w:t>
      </w:r>
      <w:r w:rsidR="00DC2BC7" w:rsidRPr="00567DBF">
        <w:rPr>
          <w:spacing w:val="-2"/>
        </w:rPr>
        <w:t xml:space="preserve"> </w:t>
      </w:r>
      <w:r w:rsidR="00B00988">
        <w:t>5</w:t>
      </w:r>
      <w:r w:rsidR="00DC2BC7">
        <w:t>.</w:t>
      </w:r>
      <w:r w:rsidR="00DC2BC7" w:rsidRPr="00567DBF">
        <w:rPr>
          <w:spacing w:val="-6"/>
        </w:rPr>
        <w:t xml:space="preserve"> </w:t>
      </w:r>
      <w:r w:rsidR="00DC2BC7">
        <w:t>marec</w:t>
      </w:r>
      <w:r w:rsidR="00DC2BC7" w:rsidRPr="00567DBF">
        <w:rPr>
          <w:spacing w:val="-6"/>
        </w:rPr>
        <w:t xml:space="preserve"> </w:t>
      </w:r>
      <w:r w:rsidR="00DC2BC7">
        <w:t>202</w:t>
      </w:r>
      <w:r w:rsidR="00B00988">
        <w:t>6</w:t>
      </w:r>
      <w:r w:rsidR="00DC2BC7">
        <w:t>:</w:t>
      </w:r>
      <w:r w:rsidR="00DC2BC7" w:rsidRPr="00567DBF">
        <w:rPr>
          <w:spacing w:val="-2"/>
        </w:rPr>
        <w:t xml:space="preserve"> Berlin</w:t>
      </w:r>
    </w:p>
    <w:p w14:paraId="6F3C4F2E" w14:textId="0D5DB92C" w:rsidR="003A14C7" w:rsidRDefault="00DC2BC7">
      <w:pPr>
        <w:pStyle w:val="Telobesedila"/>
        <w:spacing w:before="240" w:line="276" w:lineRule="auto"/>
        <w:ind w:left="141" w:right="132"/>
        <w:jc w:val="both"/>
      </w:pPr>
      <w:r>
        <w:t>Po</w:t>
      </w:r>
      <w:r>
        <w:rPr>
          <w:spacing w:val="-1"/>
        </w:rPr>
        <w:t xml:space="preserve"> </w:t>
      </w:r>
      <w:r>
        <w:t>zajtrku bomo</w:t>
      </w:r>
      <w:r>
        <w:rPr>
          <w:spacing w:val="-1"/>
        </w:rPr>
        <w:t xml:space="preserve"> </w:t>
      </w:r>
      <w:r>
        <w:t>nadaljevali z ogledom Berlina. Najprej</w:t>
      </w:r>
      <w:r>
        <w:rPr>
          <w:spacing w:val="-4"/>
        </w:rPr>
        <w:t xml:space="preserve"> </w:t>
      </w:r>
      <w:r>
        <w:t>bomo šli do</w:t>
      </w:r>
      <w:r>
        <w:rPr>
          <w:spacing w:val="-1"/>
        </w:rPr>
        <w:t xml:space="preserve"> </w:t>
      </w:r>
      <w:r>
        <w:t xml:space="preserve">predsedniške palače in rezidence, palače zveznega kanclerja in nemškega parlamenta – </w:t>
      </w:r>
      <w:proofErr w:type="spellStart"/>
      <w:r>
        <w:t>Reichstag</w:t>
      </w:r>
      <w:proofErr w:type="spellEnd"/>
      <w:r>
        <w:t xml:space="preserve">. Po obisku nemškega parlamenta nadaljujemo z ogledom Brandenburških vrat, ki so simbol Berlina in predstavljajo vhod v mesto, spomenika holokavstu, Avenije pod Lipami in </w:t>
      </w:r>
      <w:proofErr w:type="spellStart"/>
      <w:r>
        <w:t>Charlie</w:t>
      </w:r>
      <w:proofErr w:type="spellEnd"/>
      <w:r>
        <w:t xml:space="preserve"> </w:t>
      </w:r>
      <w:proofErr w:type="spellStart"/>
      <w:r>
        <w:t>check-point</w:t>
      </w:r>
      <w:proofErr w:type="spellEnd"/>
      <w:r>
        <w:t xml:space="preserve"> .</w:t>
      </w:r>
    </w:p>
    <w:p w14:paraId="77B69A9C" w14:textId="155236AE" w:rsidR="003A14C7" w:rsidRDefault="00DC2BC7">
      <w:pPr>
        <w:pStyle w:val="Naslov1"/>
        <w:numPr>
          <w:ilvl w:val="0"/>
          <w:numId w:val="2"/>
        </w:numPr>
        <w:tabs>
          <w:tab w:val="left" w:pos="307"/>
        </w:tabs>
        <w:spacing w:before="201"/>
        <w:ind w:left="307" w:hanging="166"/>
      </w:pPr>
      <w:r>
        <w:t>dan</w:t>
      </w:r>
      <w:r>
        <w:rPr>
          <w:spacing w:val="-5"/>
        </w:rPr>
        <w:t xml:space="preserve"> </w:t>
      </w:r>
      <w:r>
        <w:t>,</w:t>
      </w:r>
      <w:r>
        <w:rPr>
          <w:spacing w:val="-3"/>
        </w:rPr>
        <w:t xml:space="preserve"> </w:t>
      </w:r>
      <w:r>
        <w:t>petek,</w:t>
      </w:r>
      <w:r>
        <w:rPr>
          <w:spacing w:val="-3"/>
        </w:rPr>
        <w:t xml:space="preserve"> </w:t>
      </w:r>
      <w:r w:rsidR="00B00988">
        <w:t>6</w:t>
      </w:r>
      <w:r>
        <w:t>.</w:t>
      </w:r>
      <w:r>
        <w:rPr>
          <w:spacing w:val="-6"/>
        </w:rPr>
        <w:t xml:space="preserve"> </w:t>
      </w:r>
      <w:r>
        <w:t>marec</w:t>
      </w:r>
      <w:r>
        <w:rPr>
          <w:spacing w:val="-5"/>
        </w:rPr>
        <w:t xml:space="preserve"> </w:t>
      </w:r>
      <w:r>
        <w:t>202</w:t>
      </w:r>
      <w:r w:rsidR="00B00988">
        <w:t>6</w:t>
      </w:r>
      <w:r>
        <w:t>:</w:t>
      </w:r>
      <w:r>
        <w:rPr>
          <w:spacing w:val="-2"/>
        </w:rPr>
        <w:t xml:space="preserve"> </w:t>
      </w:r>
      <w:r>
        <w:t>Berlin</w:t>
      </w:r>
      <w:r>
        <w:rPr>
          <w:spacing w:val="-1"/>
        </w:rPr>
        <w:t xml:space="preserve"> </w:t>
      </w:r>
      <w:r>
        <w:t>-</w:t>
      </w:r>
      <w:r>
        <w:rPr>
          <w:spacing w:val="-2"/>
        </w:rPr>
        <w:t>Ljubljana</w:t>
      </w:r>
    </w:p>
    <w:p w14:paraId="3356391A" w14:textId="187BEFEC" w:rsidR="003A14C7" w:rsidRDefault="00DC2BC7">
      <w:pPr>
        <w:pStyle w:val="Telobesedila"/>
        <w:spacing w:before="240" w:line="276" w:lineRule="auto"/>
        <w:ind w:left="141" w:right="134"/>
        <w:jc w:val="both"/>
      </w:pPr>
      <w:r>
        <w:t xml:space="preserve">Po zajtrku bomo nadaljevali s krajšim ogledom Berlina po želji skupine: katedrala, </w:t>
      </w:r>
      <w:proofErr w:type="spellStart"/>
      <w:r>
        <w:t>Pergamon</w:t>
      </w:r>
      <w:proofErr w:type="spellEnd"/>
      <w:r>
        <w:t>, Egipčanska zbirka, tehnični in Judovski muzej, obisk Živalskega vrta, Opera… Po končanem ogledu nadaljujemo</w:t>
      </w:r>
      <w:r>
        <w:rPr>
          <w:spacing w:val="-7"/>
        </w:rPr>
        <w:t xml:space="preserve"> </w:t>
      </w:r>
      <w:r>
        <w:t>vožnjo</w:t>
      </w:r>
      <w:r>
        <w:rPr>
          <w:spacing w:val="40"/>
        </w:rPr>
        <w:t xml:space="preserve"> </w:t>
      </w:r>
      <w:r>
        <w:t>z</w:t>
      </w:r>
      <w:r>
        <w:rPr>
          <w:spacing w:val="-3"/>
        </w:rPr>
        <w:t xml:space="preserve"> </w:t>
      </w:r>
      <w:r>
        <w:t>avtobusom</w:t>
      </w:r>
      <w:r>
        <w:rPr>
          <w:spacing w:val="40"/>
        </w:rPr>
        <w:t xml:space="preserve"> </w:t>
      </w:r>
      <w:r>
        <w:t>(redna</w:t>
      </w:r>
      <w:r>
        <w:rPr>
          <w:spacing w:val="-3"/>
        </w:rPr>
        <w:t xml:space="preserve"> </w:t>
      </w:r>
      <w:r>
        <w:t>linija</w:t>
      </w:r>
      <w:r>
        <w:rPr>
          <w:spacing w:val="-7"/>
        </w:rPr>
        <w:t xml:space="preserve"> </w:t>
      </w:r>
      <w:r>
        <w:t>)</w:t>
      </w:r>
      <w:r>
        <w:rPr>
          <w:spacing w:val="-7"/>
        </w:rPr>
        <w:t xml:space="preserve"> </w:t>
      </w:r>
      <w:r>
        <w:t>proti</w:t>
      </w:r>
      <w:r>
        <w:rPr>
          <w:spacing w:val="-5"/>
        </w:rPr>
        <w:t xml:space="preserve"> </w:t>
      </w:r>
      <w:r>
        <w:t>Ljubljani</w:t>
      </w:r>
      <w:r>
        <w:rPr>
          <w:spacing w:val="-5"/>
        </w:rPr>
        <w:t xml:space="preserve"> </w:t>
      </w:r>
      <w:r>
        <w:t>.</w:t>
      </w:r>
      <w:r>
        <w:rPr>
          <w:spacing w:val="-5"/>
        </w:rPr>
        <w:t xml:space="preserve"> </w:t>
      </w:r>
      <w:r>
        <w:t>Na</w:t>
      </w:r>
      <w:r>
        <w:rPr>
          <w:spacing w:val="-7"/>
        </w:rPr>
        <w:t xml:space="preserve"> </w:t>
      </w:r>
      <w:r>
        <w:t>poti bomo</w:t>
      </w:r>
      <w:r>
        <w:rPr>
          <w:spacing w:val="-4"/>
        </w:rPr>
        <w:t xml:space="preserve"> </w:t>
      </w:r>
      <w:r>
        <w:t>imeli</w:t>
      </w:r>
      <w:r>
        <w:rPr>
          <w:spacing w:val="-5"/>
        </w:rPr>
        <w:t xml:space="preserve"> </w:t>
      </w:r>
      <w:r>
        <w:t>še</w:t>
      </w:r>
      <w:r>
        <w:rPr>
          <w:spacing w:val="-6"/>
        </w:rPr>
        <w:t xml:space="preserve"> </w:t>
      </w:r>
      <w:r>
        <w:t>krajše</w:t>
      </w:r>
      <w:r>
        <w:rPr>
          <w:spacing w:val="-6"/>
        </w:rPr>
        <w:t xml:space="preserve"> </w:t>
      </w:r>
      <w:r>
        <w:t>postanke za osvežitev. Prihod v Ljubljano na glavno avtobusno postajo</w:t>
      </w:r>
      <w:r>
        <w:rPr>
          <w:spacing w:val="40"/>
        </w:rPr>
        <w:t xml:space="preserve"> </w:t>
      </w:r>
      <w:r>
        <w:t>v soboto zjutraj .</w:t>
      </w:r>
    </w:p>
    <w:p w14:paraId="0DD9599D" w14:textId="6ECA1E7F" w:rsidR="003A14C7" w:rsidRDefault="00DC2BC7">
      <w:pPr>
        <w:spacing w:before="196" w:line="417" w:lineRule="auto"/>
        <w:ind w:left="141" w:right="3219"/>
        <w:rPr>
          <w:b/>
          <w:sz w:val="28"/>
        </w:rPr>
      </w:pPr>
      <w:r>
        <w:rPr>
          <w:b/>
          <w:sz w:val="28"/>
        </w:rPr>
        <w:t>Cena</w:t>
      </w:r>
      <w:r>
        <w:rPr>
          <w:b/>
          <w:spacing w:val="-8"/>
          <w:sz w:val="28"/>
        </w:rPr>
        <w:t xml:space="preserve"> </w:t>
      </w:r>
      <w:r>
        <w:rPr>
          <w:b/>
          <w:sz w:val="28"/>
        </w:rPr>
        <w:t>na</w:t>
      </w:r>
      <w:r>
        <w:rPr>
          <w:b/>
          <w:spacing w:val="-7"/>
          <w:sz w:val="28"/>
        </w:rPr>
        <w:t xml:space="preserve"> </w:t>
      </w:r>
      <w:r>
        <w:rPr>
          <w:b/>
          <w:sz w:val="28"/>
        </w:rPr>
        <w:t>osebo</w:t>
      </w:r>
      <w:r>
        <w:rPr>
          <w:b/>
          <w:spacing w:val="-6"/>
          <w:sz w:val="28"/>
        </w:rPr>
        <w:t xml:space="preserve"> </w:t>
      </w:r>
      <w:r>
        <w:rPr>
          <w:b/>
          <w:sz w:val="28"/>
        </w:rPr>
        <w:t>pri</w:t>
      </w:r>
      <w:r>
        <w:rPr>
          <w:b/>
          <w:spacing w:val="-6"/>
          <w:sz w:val="28"/>
        </w:rPr>
        <w:t xml:space="preserve"> </w:t>
      </w:r>
      <w:r>
        <w:rPr>
          <w:b/>
          <w:sz w:val="28"/>
        </w:rPr>
        <w:t>minimalno</w:t>
      </w:r>
      <w:r>
        <w:rPr>
          <w:b/>
          <w:spacing w:val="-2"/>
          <w:sz w:val="28"/>
        </w:rPr>
        <w:t xml:space="preserve"> </w:t>
      </w:r>
      <w:r>
        <w:rPr>
          <w:b/>
          <w:sz w:val="28"/>
        </w:rPr>
        <w:t>1</w:t>
      </w:r>
      <w:r w:rsidR="00F5722F">
        <w:rPr>
          <w:b/>
          <w:sz w:val="28"/>
        </w:rPr>
        <w:t>4</w:t>
      </w:r>
      <w:r>
        <w:rPr>
          <w:b/>
          <w:spacing w:val="-6"/>
          <w:sz w:val="28"/>
        </w:rPr>
        <w:t xml:space="preserve"> </w:t>
      </w:r>
      <w:r>
        <w:rPr>
          <w:b/>
          <w:sz w:val="28"/>
        </w:rPr>
        <w:t>potnikih:</w:t>
      </w:r>
      <w:r>
        <w:rPr>
          <w:b/>
          <w:spacing w:val="-5"/>
          <w:sz w:val="28"/>
        </w:rPr>
        <w:t xml:space="preserve"> </w:t>
      </w:r>
      <w:r>
        <w:rPr>
          <w:b/>
          <w:sz w:val="28"/>
        </w:rPr>
        <w:t>3</w:t>
      </w:r>
      <w:r w:rsidR="00F5722F">
        <w:rPr>
          <w:b/>
          <w:sz w:val="28"/>
        </w:rPr>
        <w:t>9</w:t>
      </w:r>
      <w:r>
        <w:rPr>
          <w:b/>
          <w:sz w:val="28"/>
        </w:rPr>
        <w:t xml:space="preserve">9€ Cena na osebo med 11 – 13 potniki: </w:t>
      </w:r>
      <w:r w:rsidR="00F5722F">
        <w:rPr>
          <w:b/>
          <w:sz w:val="28"/>
        </w:rPr>
        <w:t>46</w:t>
      </w:r>
      <w:r>
        <w:rPr>
          <w:b/>
          <w:sz w:val="28"/>
        </w:rPr>
        <w:t>9€</w:t>
      </w:r>
    </w:p>
    <w:p w14:paraId="664F943B" w14:textId="1484EC13" w:rsidR="003A14C7" w:rsidRDefault="00DC2BC7">
      <w:pPr>
        <w:pStyle w:val="Telobesedila"/>
        <w:spacing w:before="1"/>
        <w:ind w:left="141"/>
      </w:pPr>
      <w:r>
        <w:t>Plačilo</w:t>
      </w:r>
      <w:r>
        <w:rPr>
          <w:spacing w:val="42"/>
        </w:rPr>
        <w:t xml:space="preserve"> </w:t>
      </w:r>
      <w:r>
        <w:t>v</w:t>
      </w:r>
      <w:r>
        <w:rPr>
          <w:spacing w:val="47"/>
        </w:rPr>
        <w:t xml:space="preserve"> </w:t>
      </w:r>
      <w:r w:rsidR="00381A11">
        <w:t>štirih</w:t>
      </w:r>
      <w:r>
        <w:rPr>
          <w:spacing w:val="44"/>
        </w:rPr>
        <w:t xml:space="preserve"> </w:t>
      </w:r>
      <w:r>
        <w:rPr>
          <w:spacing w:val="-2"/>
        </w:rPr>
        <w:t>obrokih</w:t>
      </w:r>
      <w:r w:rsidR="005B1FF4">
        <w:rPr>
          <w:spacing w:val="-2"/>
        </w:rPr>
        <w:t>.</w:t>
      </w:r>
    </w:p>
    <w:p w14:paraId="15F67E1E" w14:textId="071E5672" w:rsidR="003A14C7" w:rsidRDefault="003A14C7">
      <w:pPr>
        <w:pStyle w:val="Telobesedila"/>
      </w:pPr>
    </w:p>
    <w:p w14:paraId="2C5100D8" w14:textId="0AAB70F4" w:rsidR="003A14C7" w:rsidRDefault="00DC2BC7">
      <w:pPr>
        <w:pStyle w:val="Naslov1"/>
        <w:ind w:left="141" w:firstLine="0"/>
      </w:pPr>
      <w:r>
        <w:t>V</w:t>
      </w:r>
      <w:r>
        <w:rPr>
          <w:spacing w:val="43"/>
        </w:rPr>
        <w:t xml:space="preserve"> </w:t>
      </w:r>
      <w:r>
        <w:t>primeru,</w:t>
      </w:r>
      <w:r>
        <w:rPr>
          <w:spacing w:val="48"/>
        </w:rPr>
        <w:t xml:space="preserve"> </w:t>
      </w:r>
      <w:r>
        <w:t>da</w:t>
      </w:r>
      <w:r>
        <w:rPr>
          <w:spacing w:val="49"/>
        </w:rPr>
        <w:t xml:space="preserve"> </w:t>
      </w:r>
      <w:r>
        <w:t>bo</w:t>
      </w:r>
      <w:r>
        <w:rPr>
          <w:spacing w:val="48"/>
        </w:rPr>
        <w:t xml:space="preserve"> </w:t>
      </w:r>
      <w:r>
        <w:t>skupina</w:t>
      </w:r>
      <w:r>
        <w:rPr>
          <w:spacing w:val="49"/>
        </w:rPr>
        <w:t xml:space="preserve"> </w:t>
      </w:r>
      <w:r>
        <w:t>med</w:t>
      </w:r>
      <w:r>
        <w:rPr>
          <w:spacing w:val="49"/>
        </w:rPr>
        <w:t xml:space="preserve"> </w:t>
      </w:r>
      <w:r>
        <w:rPr>
          <w:spacing w:val="10"/>
        </w:rPr>
        <w:t>11</w:t>
      </w:r>
      <w:r>
        <w:rPr>
          <w:spacing w:val="44"/>
        </w:rPr>
        <w:t xml:space="preserve"> </w:t>
      </w:r>
      <w:r>
        <w:t>–</w:t>
      </w:r>
      <w:r>
        <w:rPr>
          <w:spacing w:val="55"/>
        </w:rPr>
        <w:t xml:space="preserve"> </w:t>
      </w:r>
      <w:r>
        <w:t>13</w:t>
      </w:r>
      <w:r>
        <w:rPr>
          <w:spacing w:val="52"/>
        </w:rPr>
        <w:t xml:space="preserve"> </w:t>
      </w:r>
      <w:r>
        <w:t>potniki,</w:t>
      </w:r>
      <w:r>
        <w:rPr>
          <w:spacing w:val="47"/>
        </w:rPr>
        <w:t xml:space="preserve"> </w:t>
      </w:r>
      <w:r>
        <w:t>razliko</w:t>
      </w:r>
      <w:r>
        <w:rPr>
          <w:spacing w:val="49"/>
        </w:rPr>
        <w:t xml:space="preserve"> </w:t>
      </w:r>
      <w:r>
        <w:t>poravnate</w:t>
      </w:r>
      <w:r>
        <w:rPr>
          <w:spacing w:val="46"/>
        </w:rPr>
        <w:t xml:space="preserve"> </w:t>
      </w:r>
      <w:r>
        <w:t>pri</w:t>
      </w:r>
      <w:r>
        <w:rPr>
          <w:spacing w:val="44"/>
        </w:rPr>
        <w:t xml:space="preserve"> </w:t>
      </w:r>
      <w:r>
        <w:t>zadnjem</w:t>
      </w:r>
      <w:r>
        <w:rPr>
          <w:spacing w:val="45"/>
        </w:rPr>
        <w:t xml:space="preserve"> </w:t>
      </w:r>
      <w:r>
        <w:rPr>
          <w:spacing w:val="-2"/>
        </w:rPr>
        <w:t>obroku.</w:t>
      </w:r>
    </w:p>
    <w:p w14:paraId="3A9A1DEF" w14:textId="36A18AAD" w:rsidR="003A14C7" w:rsidRDefault="00DC2BC7">
      <w:pPr>
        <w:pStyle w:val="Telobesedila"/>
        <w:spacing w:before="241"/>
        <w:ind w:left="141" w:right="139"/>
        <w:jc w:val="both"/>
      </w:pPr>
      <w:r>
        <w:rPr>
          <w:b/>
        </w:rPr>
        <w:t>Cena</w:t>
      </w:r>
      <w:r>
        <w:rPr>
          <w:b/>
          <w:spacing w:val="28"/>
        </w:rPr>
        <w:t xml:space="preserve"> </w:t>
      </w:r>
      <w:r>
        <w:rPr>
          <w:b/>
        </w:rPr>
        <w:t>vključuje:</w:t>
      </w:r>
      <w:r>
        <w:rPr>
          <w:b/>
          <w:spacing w:val="33"/>
        </w:rPr>
        <w:t xml:space="preserve"> </w:t>
      </w:r>
      <w:r>
        <w:t>organiziran prevoz z avtobusom (redna linija),</w:t>
      </w:r>
      <w:r>
        <w:rPr>
          <w:spacing w:val="40"/>
        </w:rPr>
        <w:t xml:space="preserve"> </w:t>
      </w:r>
      <w:r>
        <w:t>3 x prenočevanje z zajtrkom v ho</w:t>
      </w:r>
      <w:r w:rsidR="00F5722F">
        <w:t>st</w:t>
      </w:r>
      <w:r>
        <w:t xml:space="preserve">lu </w:t>
      </w:r>
      <w:r>
        <w:rPr>
          <w:spacing w:val="-2"/>
        </w:rPr>
        <w:t xml:space="preserve"> </w:t>
      </w:r>
      <w:r>
        <w:t>v</w:t>
      </w:r>
      <w:r>
        <w:rPr>
          <w:spacing w:val="-1"/>
        </w:rPr>
        <w:t xml:space="preserve"> </w:t>
      </w:r>
      <w:r>
        <w:t>Berlinu,</w:t>
      </w:r>
      <w:r>
        <w:rPr>
          <w:spacing w:val="-5"/>
        </w:rPr>
        <w:t xml:space="preserve"> </w:t>
      </w:r>
      <w:r>
        <w:t>vse</w:t>
      </w:r>
      <w:r>
        <w:rPr>
          <w:spacing w:val="-2"/>
        </w:rPr>
        <w:t xml:space="preserve"> </w:t>
      </w:r>
      <w:r>
        <w:t>naštete zunanje oglede,</w:t>
      </w:r>
      <w:r>
        <w:rPr>
          <w:spacing w:val="-4"/>
        </w:rPr>
        <w:t xml:space="preserve"> </w:t>
      </w:r>
      <w:r>
        <w:t>2</w:t>
      </w:r>
      <w:r>
        <w:rPr>
          <w:spacing w:val="-4"/>
        </w:rPr>
        <w:t xml:space="preserve"> </w:t>
      </w:r>
      <w:r>
        <w:t>spremljevalca,</w:t>
      </w:r>
      <w:r>
        <w:rPr>
          <w:spacing w:val="-5"/>
        </w:rPr>
        <w:t xml:space="preserve"> </w:t>
      </w:r>
      <w:r>
        <w:t>vstopnino</w:t>
      </w:r>
      <w:r>
        <w:rPr>
          <w:spacing w:val="-3"/>
        </w:rPr>
        <w:t xml:space="preserve"> </w:t>
      </w:r>
      <w:r>
        <w:t>na turistično borzo ITB,</w:t>
      </w:r>
      <w:r>
        <w:rPr>
          <w:spacing w:val="40"/>
        </w:rPr>
        <w:t xml:space="preserve"> </w:t>
      </w:r>
      <w:r>
        <w:t>obvezno nezgodno zavarovanje, organizacijske stroške, ter DDV.</w:t>
      </w:r>
    </w:p>
    <w:p w14:paraId="457B2DE5" w14:textId="3D54D5AF" w:rsidR="003A14C7" w:rsidRDefault="00DC2BC7">
      <w:pPr>
        <w:pStyle w:val="Naslov1"/>
        <w:spacing w:before="203"/>
        <w:ind w:left="141" w:firstLine="0"/>
        <w:jc w:val="both"/>
      </w:pPr>
      <w:r>
        <w:t>Doplačila</w:t>
      </w:r>
      <w:r>
        <w:rPr>
          <w:spacing w:val="-3"/>
        </w:rPr>
        <w:t xml:space="preserve"> </w:t>
      </w:r>
      <w:r>
        <w:t>ob</w:t>
      </w:r>
      <w:r>
        <w:rPr>
          <w:spacing w:val="-3"/>
        </w:rPr>
        <w:t xml:space="preserve"> </w:t>
      </w:r>
      <w:r>
        <w:rPr>
          <w:spacing w:val="-2"/>
        </w:rPr>
        <w:t>prijavi:</w:t>
      </w:r>
    </w:p>
    <w:p w14:paraId="219C7C64" w14:textId="5D1A74D8" w:rsidR="003A14C7" w:rsidRDefault="00DC2BC7">
      <w:pPr>
        <w:pStyle w:val="Odstavekseznama"/>
        <w:numPr>
          <w:ilvl w:val="0"/>
          <w:numId w:val="1"/>
        </w:numPr>
        <w:tabs>
          <w:tab w:val="left" w:pos="861"/>
        </w:tabs>
        <w:spacing w:before="200" w:line="279" w:lineRule="exact"/>
        <w:ind w:left="861" w:hanging="360"/>
      </w:pPr>
      <w:r>
        <w:t>zavarovanje</w:t>
      </w:r>
      <w:r>
        <w:rPr>
          <w:spacing w:val="-7"/>
        </w:rPr>
        <w:t xml:space="preserve"> </w:t>
      </w:r>
      <w:r>
        <w:t>rizika</w:t>
      </w:r>
      <w:r>
        <w:rPr>
          <w:spacing w:val="-7"/>
        </w:rPr>
        <w:t xml:space="preserve"> </w:t>
      </w:r>
      <w:r>
        <w:t>odpovedi</w:t>
      </w:r>
      <w:r>
        <w:rPr>
          <w:spacing w:val="-6"/>
        </w:rPr>
        <w:t xml:space="preserve"> </w:t>
      </w:r>
      <w:r>
        <w:t>potovanja</w:t>
      </w:r>
      <w:r>
        <w:rPr>
          <w:spacing w:val="-5"/>
        </w:rPr>
        <w:t xml:space="preserve"> </w:t>
      </w:r>
      <w:r w:rsidR="00F5722F">
        <w:t>25</w:t>
      </w:r>
      <w:r>
        <w:t>€</w:t>
      </w:r>
      <w:r>
        <w:rPr>
          <w:spacing w:val="-4"/>
        </w:rPr>
        <w:t xml:space="preserve"> </w:t>
      </w:r>
      <w:r>
        <w:t>pri</w:t>
      </w:r>
      <w:r>
        <w:rPr>
          <w:spacing w:val="-6"/>
        </w:rPr>
        <w:t xml:space="preserve"> </w:t>
      </w:r>
      <w:r>
        <w:t>veljavni</w:t>
      </w:r>
      <w:r>
        <w:rPr>
          <w:spacing w:val="-5"/>
        </w:rPr>
        <w:t xml:space="preserve"> </w:t>
      </w:r>
      <w:r>
        <w:t>ceni</w:t>
      </w:r>
      <w:r>
        <w:rPr>
          <w:spacing w:val="-4"/>
        </w:rPr>
        <w:t xml:space="preserve"> 3</w:t>
      </w:r>
      <w:r w:rsidR="00F5722F">
        <w:rPr>
          <w:spacing w:val="-4"/>
        </w:rPr>
        <w:t>9</w:t>
      </w:r>
      <w:r>
        <w:rPr>
          <w:spacing w:val="-4"/>
        </w:rPr>
        <w:t>9€</w:t>
      </w:r>
    </w:p>
    <w:p w14:paraId="0B5CC5C6" w14:textId="7B821818" w:rsidR="003A14C7" w:rsidRDefault="00DC2BC7">
      <w:pPr>
        <w:pStyle w:val="Odstavekseznama"/>
        <w:numPr>
          <w:ilvl w:val="0"/>
          <w:numId w:val="1"/>
        </w:numPr>
        <w:tabs>
          <w:tab w:val="left" w:pos="861"/>
        </w:tabs>
        <w:spacing w:line="279" w:lineRule="exact"/>
        <w:ind w:left="861" w:hanging="360"/>
      </w:pPr>
      <w:r>
        <w:t>Osnovno</w:t>
      </w:r>
      <w:r>
        <w:rPr>
          <w:spacing w:val="-7"/>
        </w:rPr>
        <w:t xml:space="preserve"> </w:t>
      </w:r>
      <w:proofErr w:type="spellStart"/>
      <w:r>
        <w:t>Coris</w:t>
      </w:r>
      <w:proofErr w:type="spellEnd"/>
      <w:r>
        <w:rPr>
          <w:spacing w:val="-6"/>
        </w:rPr>
        <w:t xml:space="preserve"> </w:t>
      </w:r>
      <w:r>
        <w:t>zavarovanje,</w:t>
      </w:r>
      <w:r>
        <w:rPr>
          <w:spacing w:val="-7"/>
        </w:rPr>
        <w:t xml:space="preserve"> </w:t>
      </w:r>
      <w:r>
        <w:t>kritje</w:t>
      </w:r>
      <w:r>
        <w:rPr>
          <w:spacing w:val="-6"/>
        </w:rPr>
        <w:t xml:space="preserve"> </w:t>
      </w:r>
      <w:r>
        <w:t>25000€</w:t>
      </w:r>
      <w:r>
        <w:rPr>
          <w:spacing w:val="-3"/>
        </w:rPr>
        <w:t xml:space="preserve"> </w:t>
      </w:r>
      <w:r>
        <w:t>/</w:t>
      </w:r>
      <w:r>
        <w:rPr>
          <w:spacing w:val="-5"/>
        </w:rPr>
        <w:t xml:space="preserve"> </w:t>
      </w:r>
      <w:r>
        <w:t>osebo: 13,10€</w:t>
      </w:r>
      <w:r>
        <w:rPr>
          <w:spacing w:val="-8"/>
        </w:rPr>
        <w:t xml:space="preserve"> </w:t>
      </w:r>
      <w:r>
        <w:t>/</w:t>
      </w:r>
      <w:r>
        <w:rPr>
          <w:spacing w:val="-4"/>
        </w:rPr>
        <w:t xml:space="preserve"> </w:t>
      </w:r>
      <w:r>
        <w:rPr>
          <w:spacing w:val="-2"/>
        </w:rPr>
        <w:t>osebo</w:t>
      </w:r>
    </w:p>
    <w:p w14:paraId="011BEE50" w14:textId="77777777" w:rsidR="003A14C7" w:rsidRDefault="003A14C7">
      <w:pPr>
        <w:pStyle w:val="Telobesedila"/>
      </w:pPr>
    </w:p>
    <w:p w14:paraId="27921B13" w14:textId="77777777" w:rsidR="003A14C7" w:rsidRDefault="00DC2BC7">
      <w:pPr>
        <w:pStyle w:val="Naslov1"/>
        <w:spacing w:line="268" w:lineRule="exact"/>
        <w:ind w:left="141" w:firstLine="0"/>
      </w:pPr>
      <w:r>
        <w:t>Doplačila</w:t>
      </w:r>
      <w:r>
        <w:rPr>
          <w:spacing w:val="-4"/>
        </w:rPr>
        <w:t xml:space="preserve"> </w:t>
      </w:r>
      <w:r>
        <w:t>v</w:t>
      </w:r>
      <w:r>
        <w:rPr>
          <w:spacing w:val="-3"/>
        </w:rPr>
        <w:t xml:space="preserve"> </w:t>
      </w:r>
      <w:r>
        <w:rPr>
          <w:spacing w:val="-2"/>
        </w:rPr>
        <w:t>Berlinu:</w:t>
      </w:r>
    </w:p>
    <w:p w14:paraId="2B258198" w14:textId="77777777" w:rsidR="003A14C7" w:rsidRDefault="00DC2BC7">
      <w:pPr>
        <w:pStyle w:val="Odstavekseznama"/>
        <w:numPr>
          <w:ilvl w:val="0"/>
          <w:numId w:val="1"/>
        </w:numPr>
        <w:tabs>
          <w:tab w:val="left" w:pos="861"/>
        </w:tabs>
        <w:spacing w:line="279" w:lineRule="exact"/>
        <w:ind w:left="861" w:hanging="360"/>
      </w:pPr>
      <w:r>
        <w:t>Posamezne</w:t>
      </w:r>
      <w:r>
        <w:rPr>
          <w:spacing w:val="-5"/>
        </w:rPr>
        <w:t xml:space="preserve"> </w:t>
      </w:r>
      <w:r>
        <w:t>vstopnine,</w:t>
      </w:r>
      <w:r>
        <w:rPr>
          <w:spacing w:val="-6"/>
        </w:rPr>
        <w:t xml:space="preserve"> </w:t>
      </w:r>
      <w:r>
        <w:t>ki</w:t>
      </w:r>
      <w:r>
        <w:rPr>
          <w:spacing w:val="-2"/>
        </w:rPr>
        <w:t xml:space="preserve"> </w:t>
      </w:r>
      <w:r>
        <w:t>niso</w:t>
      </w:r>
      <w:r>
        <w:rPr>
          <w:spacing w:val="-5"/>
        </w:rPr>
        <w:t xml:space="preserve"> </w:t>
      </w:r>
      <w:r>
        <w:t>vključene</w:t>
      </w:r>
      <w:r>
        <w:rPr>
          <w:spacing w:val="-4"/>
        </w:rPr>
        <w:t xml:space="preserve"> </w:t>
      </w:r>
      <w:r>
        <w:t>v</w:t>
      </w:r>
      <w:r>
        <w:rPr>
          <w:spacing w:val="-4"/>
        </w:rPr>
        <w:t xml:space="preserve"> </w:t>
      </w:r>
      <w:r>
        <w:t>ceno</w:t>
      </w:r>
      <w:r>
        <w:rPr>
          <w:spacing w:val="-6"/>
        </w:rPr>
        <w:t xml:space="preserve"> </w:t>
      </w:r>
      <w:r>
        <w:t>ekskurzije (po</w:t>
      </w:r>
      <w:r>
        <w:rPr>
          <w:spacing w:val="-6"/>
        </w:rPr>
        <w:t xml:space="preserve"> </w:t>
      </w:r>
      <w:r>
        <w:t>želji</w:t>
      </w:r>
      <w:r>
        <w:rPr>
          <w:spacing w:val="-2"/>
        </w:rPr>
        <w:t xml:space="preserve"> potnika),</w:t>
      </w:r>
    </w:p>
    <w:p w14:paraId="58E97374" w14:textId="77777777" w:rsidR="003A14C7" w:rsidRDefault="00DC2BC7">
      <w:pPr>
        <w:pStyle w:val="Odstavekseznama"/>
        <w:numPr>
          <w:ilvl w:val="0"/>
          <w:numId w:val="1"/>
        </w:numPr>
        <w:tabs>
          <w:tab w:val="left" w:pos="861"/>
        </w:tabs>
        <w:spacing w:before="3" w:line="280" w:lineRule="exact"/>
        <w:ind w:left="861" w:hanging="360"/>
      </w:pPr>
      <w:r>
        <w:t>Javni</w:t>
      </w:r>
      <w:r>
        <w:rPr>
          <w:spacing w:val="-2"/>
        </w:rPr>
        <w:t xml:space="preserve"> </w:t>
      </w:r>
      <w:r>
        <w:t>prevoz</w:t>
      </w:r>
      <w:r>
        <w:rPr>
          <w:spacing w:val="-5"/>
        </w:rPr>
        <w:t xml:space="preserve"> </w:t>
      </w:r>
      <w:r>
        <w:t>v</w:t>
      </w:r>
      <w:r>
        <w:rPr>
          <w:spacing w:val="-2"/>
        </w:rPr>
        <w:t xml:space="preserve"> </w:t>
      </w:r>
      <w:r>
        <w:t>Berlinu</w:t>
      </w:r>
      <w:r>
        <w:rPr>
          <w:spacing w:val="-5"/>
        </w:rPr>
        <w:t xml:space="preserve"> </w:t>
      </w:r>
      <w:r>
        <w:t>(karte</w:t>
      </w:r>
      <w:r>
        <w:rPr>
          <w:spacing w:val="-3"/>
        </w:rPr>
        <w:t xml:space="preserve"> </w:t>
      </w:r>
      <w:r>
        <w:t>za</w:t>
      </w:r>
      <w:r>
        <w:rPr>
          <w:spacing w:val="-3"/>
        </w:rPr>
        <w:t xml:space="preserve"> </w:t>
      </w:r>
      <w:r>
        <w:rPr>
          <w:spacing w:val="-2"/>
        </w:rPr>
        <w:t>metro),</w:t>
      </w:r>
    </w:p>
    <w:p w14:paraId="0EFF196D" w14:textId="3ABC2676" w:rsidR="003A14C7" w:rsidRDefault="00DC2BC7">
      <w:pPr>
        <w:pStyle w:val="Odstavekseznama"/>
        <w:numPr>
          <w:ilvl w:val="0"/>
          <w:numId w:val="1"/>
        </w:numPr>
        <w:tabs>
          <w:tab w:val="left" w:pos="861"/>
        </w:tabs>
        <w:spacing w:line="279" w:lineRule="exact"/>
        <w:ind w:left="861" w:hanging="360"/>
      </w:pPr>
      <w:r>
        <w:t>Turistična</w:t>
      </w:r>
      <w:r>
        <w:rPr>
          <w:spacing w:val="-10"/>
        </w:rPr>
        <w:t xml:space="preserve"> </w:t>
      </w:r>
      <w:r>
        <w:rPr>
          <w:spacing w:val="-2"/>
        </w:rPr>
        <w:t>taksa</w:t>
      </w:r>
    </w:p>
    <w:p w14:paraId="6B7F1228" w14:textId="4DD371CF" w:rsidR="003A14C7" w:rsidRDefault="00DC2BC7">
      <w:pPr>
        <w:pStyle w:val="Odstavekseznama"/>
        <w:numPr>
          <w:ilvl w:val="0"/>
          <w:numId w:val="1"/>
        </w:numPr>
        <w:tabs>
          <w:tab w:val="left" w:pos="861"/>
        </w:tabs>
        <w:spacing w:line="279" w:lineRule="exact"/>
        <w:ind w:left="861" w:hanging="360"/>
      </w:pPr>
      <w:r>
        <w:rPr>
          <w:color w:val="FF0000"/>
          <w:spacing w:val="-2"/>
          <w:highlight w:val="yellow"/>
        </w:rPr>
        <w:t>POMEMBNO:</w:t>
      </w:r>
    </w:p>
    <w:p w14:paraId="04E88524" w14:textId="77777777" w:rsidR="003A14C7" w:rsidRDefault="00DC2BC7">
      <w:pPr>
        <w:pStyle w:val="Odstavekseznama"/>
        <w:numPr>
          <w:ilvl w:val="1"/>
          <w:numId w:val="1"/>
        </w:numPr>
        <w:tabs>
          <w:tab w:val="left" w:pos="1582"/>
        </w:tabs>
        <w:spacing w:before="9" w:line="235" w:lineRule="auto"/>
        <w:ind w:right="522"/>
      </w:pPr>
      <w:r>
        <w:t>Obisk</w:t>
      </w:r>
      <w:r>
        <w:rPr>
          <w:spacing w:val="-3"/>
        </w:rPr>
        <w:t xml:space="preserve"> </w:t>
      </w:r>
      <w:proofErr w:type="spellStart"/>
      <w:r>
        <w:t>Reichstaga</w:t>
      </w:r>
      <w:proofErr w:type="spellEnd"/>
      <w:r>
        <w:rPr>
          <w:spacing w:val="-3"/>
        </w:rPr>
        <w:t xml:space="preserve"> </w:t>
      </w:r>
      <w:r>
        <w:t>zahteva</w:t>
      </w:r>
      <w:r>
        <w:rPr>
          <w:spacing w:val="-3"/>
        </w:rPr>
        <w:t xml:space="preserve"> </w:t>
      </w:r>
      <w:r>
        <w:t>najavo</w:t>
      </w:r>
      <w:r>
        <w:rPr>
          <w:spacing w:val="-4"/>
        </w:rPr>
        <w:t xml:space="preserve"> </w:t>
      </w:r>
      <w:r>
        <w:t>z</w:t>
      </w:r>
      <w:r>
        <w:rPr>
          <w:spacing w:val="-4"/>
        </w:rPr>
        <w:t xml:space="preserve"> </w:t>
      </w:r>
      <w:r>
        <w:t>osebnimi</w:t>
      </w:r>
      <w:r>
        <w:rPr>
          <w:spacing w:val="-2"/>
        </w:rPr>
        <w:t xml:space="preserve"> </w:t>
      </w:r>
      <w:r>
        <w:t>podatki</w:t>
      </w:r>
      <w:r>
        <w:rPr>
          <w:spacing w:val="-2"/>
        </w:rPr>
        <w:t xml:space="preserve"> </w:t>
      </w:r>
      <w:r>
        <w:t>udeležencev</w:t>
      </w:r>
      <w:r>
        <w:rPr>
          <w:spacing w:val="-3"/>
        </w:rPr>
        <w:t xml:space="preserve"> </w:t>
      </w:r>
      <w:r>
        <w:t>in</w:t>
      </w:r>
      <w:r>
        <w:rPr>
          <w:spacing w:val="-4"/>
        </w:rPr>
        <w:t xml:space="preserve"> </w:t>
      </w:r>
      <w:r>
        <w:t>je</w:t>
      </w:r>
      <w:r>
        <w:rPr>
          <w:spacing w:val="-3"/>
        </w:rPr>
        <w:t xml:space="preserve"> </w:t>
      </w:r>
      <w:r>
        <w:t>odvisen</w:t>
      </w:r>
      <w:r>
        <w:rPr>
          <w:spacing w:val="-4"/>
        </w:rPr>
        <w:t xml:space="preserve"> </w:t>
      </w:r>
      <w:r>
        <w:t>od potrditve. Obiske lahko prekličejo, če imajo ta dan zasedanja.</w:t>
      </w:r>
    </w:p>
    <w:p w14:paraId="6F051A53" w14:textId="1F9E7E15" w:rsidR="003A14C7" w:rsidRPr="00654A5C" w:rsidRDefault="00DC2BC7" w:rsidP="00654A5C">
      <w:pPr>
        <w:pStyle w:val="Odstavekseznama"/>
        <w:numPr>
          <w:ilvl w:val="1"/>
          <w:numId w:val="1"/>
        </w:numPr>
        <w:tabs>
          <w:tab w:val="left" w:pos="1580"/>
        </w:tabs>
        <w:ind w:left="1580" w:hanging="359"/>
      </w:pPr>
      <w:r>
        <w:t>Program</w:t>
      </w:r>
      <w:r>
        <w:rPr>
          <w:spacing w:val="-7"/>
        </w:rPr>
        <w:t xml:space="preserve"> </w:t>
      </w:r>
      <w:r>
        <w:t>se</w:t>
      </w:r>
      <w:r>
        <w:rPr>
          <w:spacing w:val="-4"/>
        </w:rPr>
        <w:t xml:space="preserve"> </w:t>
      </w:r>
      <w:r>
        <w:t>prilagaja</w:t>
      </w:r>
      <w:r>
        <w:rPr>
          <w:spacing w:val="-5"/>
        </w:rPr>
        <w:t xml:space="preserve"> </w:t>
      </w:r>
      <w:r>
        <w:t>glede</w:t>
      </w:r>
      <w:r>
        <w:rPr>
          <w:spacing w:val="-4"/>
        </w:rPr>
        <w:t xml:space="preserve"> </w:t>
      </w:r>
      <w:r>
        <w:t>na</w:t>
      </w:r>
      <w:r>
        <w:rPr>
          <w:spacing w:val="-4"/>
        </w:rPr>
        <w:t xml:space="preserve"> </w:t>
      </w:r>
      <w:r>
        <w:t>potrebe</w:t>
      </w:r>
      <w:r>
        <w:rPr>
          <w:spacing w:val="-4"/>
        </w:rPr>
        <w:t xml:space="preserve"> </w:t>
      </w:r>
      <w:r>
        <w:rPr>
          <w:spacing w:val="-2"/>
        </w:rPr>
        <w:t>skupi</w:t>
      </w:r>
    </w:p>
    <w:p w14:paraId="5660D01E" w14:textId="77777777" w:rsidR="00654A5C" w:rsidRDefault="00654A5C" w:rsidP="00654A5C">
      <w:pPr>
        <w:tabs>
          <w:tab w:val="left" w:pos="1580"/>
        </w:tabs>
      </w:pPr>
    </w:p>
    <w:p w14:paraId="02B9E290" w14:textId="77777777" w:rsidR="00654A5C" w:rsidRDefault="00654A5C" w:rsidP="00654A5C">
      <w:pPr>
        <w:tabs>
          <w:tab w:val="left" w:pos="1580"/>
        </w:tabs>
      </w:pPr>
    </w:p>
    <w:p w14:paraId="606DB99A" w14:textId="44B6494B" w:rsidR="00654A5C" w:rsidRDefault="00654A5C" w:rsidP="00654A5C">
      <w:pPr>
        <w:tabs>
          <w:tab w:val="left" w:pos="1580"/>
        </w:tabs>
        <w:sectPr w:rsidR="00654A5C">
          <w:pgSz w:w="11910" w:h="16840"/>
          <w:pgMar w:top="1880" w:right="1275" w:bottom="280" w:left="1275" w:header="708" w:footer="708" w:gutter="0"/>
          <w:cols w:space="708"/>
        </w:sectPr>
      </w:pPr>
      <w:r>
        <w:t>S</w:t>
      </w:r>
      <w:r w:rsidRPr="00654A5C">
        <w:t>PLOŠNI POGOJI IN NAVODILA ZA TURISTIČNE ARANŽMAJE, ki so sestavni del programa, so na voljo na www.kult316</w:t>
      </w:r>
    </w:p>
    <w:p w14:paraId="3EA7F949" w14:textId="2CC6187C" w:rsidR="003A14C7" w:rsidRDefault="003A14C7" w:rsidP="000D11D2">
      <w:pPr>
        <w:pStyle w:val="Telobesedila"/>
      </w:pPr>
    </w:p>
    <w:sectPr w:rsidR="003A14C7">
      <w:pgSz w:w="11910" w:h="16840"/>
      <w:pgMar w:top="19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B2CD5"/>
    <w:multiLevelType w:val="hybridMultilevel"/>
    <w:tmpl w:val="29A4BE94"/>
    <w:lvl w:ilvl="0" w:tplc="A4E0A8F4">
      <w:numFmt w:val="bullet"/>
      <w:lvlText w:val=""/>
      <w:lvlJc w:val="left"/>
      <w:pPr>
        <w:ind w:left="862" w:hanging="361"/>
      </w:pPr>
      <w:rPr>
        <w:rFonts w:ascii="Symbol" w:eastAsia="Symbol" w:hAnsi="Symbol" w:cs="Symbol" w:hint="default"/>
        <w:b w:val="0"/>
        <w:bCs w:val="0"/>
        <w:i w:val="0"/>
        <w:iCs w:val="0"/>
        <w:spacing w:val="0"/>
        <w:w w:val="100"/>
        <w:sz w:val="22"/>
        <w:szCs w:val="22"/>
        <w:lang w:val="sl-SI" w:eastAsia="en-US" w:bidi="ar-SA"/>
      </w:rPr>
    </w:lvl>
    <w:lvl w:ilvl="1" w:tplc="02B41950">
      <w:numFmt w:val="bullet"/>
      <w:lvlText w:val="o"/>
      <w:lvlJc w:val="left"/>
      <w:pPr>
        <w:ind w:left="1582" w:hanging="360"/>
      </w:pPr>
      <w:rPr>
        <w:rFonts w:ascii="Courier New" w:eastAsia="Courier New" w:hAnsi="Courier New" w:cs="Courier New" w:hint="default"/>
        <w:b w:val="0"/>
        <w:bCs w:val="0"/>
        <w:i w:val="0"/>
        <w:iCs w:val="0"/>
        <w:spacing w:val="0"/>
        <w:w w:val="100"/>
        <w:sz w:val="22"/>
        <w:szCs w:val="22"/>
        <w:lang w:val="sl-SI" w:eastAsia="en-US" w:bidi="ar-SA"/>
      </w:rPr>
    </w:lvl>
    <w:lvl w:ilvl="2" w:tplc="9072D876">
      <w:numFmt w:val="bullet"/>
      <w:lvlText w:val="•"/>
      <w:lvlJc w:val="left"/>
      <w:pPr>
        <w:ind w:left="2443" w:hanging="360"/>
      </w:pPr>
      <w:rPr>
        <w:rFonts w:hint="default"/>
        <w:lang w:val="sl-SI" w:eastAsia="en-US" w:bidi="ar-SA"/>
      </w:rPr>
    </w:lvl>
    <w:lvl w:ilvl="3" w:tplc="B382FA9A">
      <w:numFmt w:val="bullet"/>
      <w:lvlText w:val="•"/>
      <w:lvlJc w:val="left"/>
      <w:pPr>
        <w:ind w:left="3307" w:hanging="360"/>
      </w:pPr>
      <w:rPr>
        <w:rFonts w:hint="default"/>
        <w:lang w:val="sl-SI" w:eastAsia="en-US" w:bidi="ar-SA"/>
      </w:rPr>
    </w:lvl>
    <w:lvl w:ilvl="4" w:tplc="87400514">
      <w:numFmt w:val="bullet"/>
      <w:lvlText w:val="•"/>
      <w:lvlJc w:val="left"/>
      <w:pPr>
        <w:ind w:left="4171" w:hanging="360"/>
      </w:pPr>
      <w:rPr>
        <w:rFonts w:hint="default"/>
        <w:lang w:val="sl-SI" w:eastAsia="en-US" w:bidi="ar-SA"/>
      </w:rPr>
    </w:lvl>
    <w:lvl w:ilvl="5" w:tplc="0FEC32EC">
      <w:numFmt w:val="bullet"/>
      <w:lvlText w:val="•"/>
      <w:lvlJc w:val="left"/>
      <w:pPr>
        <w:ind w:left="5035" w:hanging="360"/>
      </w:pPr>
      <w:rPr>
        <w:rFonts w:hint="default"/>
        <w:lang w:val="sl-SI" w:eastAsia="en-US" w:bidi="ar-SA"/>
      </w:rPr>
    </w:lvl>
    <w:lvl w:ilvl="6" w:tplc="FF54F116">
      <w:numFmt w:val="bullet"/>
      <w:lvlText w:val="•"/>
      <w:lvlJc w:val="left"/>
      <w:pPr>
        <w:ind w:left="5898" w:hanging="360"/>
      </w:pPr>
      <w:rPr>
        <w:rFonts w:hint="default"/>
        <w:lang w:val="sl-SI" w:eastAsia="en-US" w:bidi="ar-SA"/>
      </w:rPr>
    </w:lvl>
    <w:lvl w:ilvl="7" w:tplc="9AE26CC0">
      <w:numFmt w:val="bullet"/>
      <w:lvlText w:val="•"/>
      <w:lvlJc w:val="left"/>
      <w:pPr>
        <w:ind w:left="6762" w:hanging="360"/>
      </w:pPr>
      <w:rPr>
        <w:rFonts w:hint="default"/>
        <w:lang w:val="sl-SI" w:eastAsia="en-US" w:bidi="ar-SA"/>
      </w:rPr>
    </w:lvl>
    <w:lvl w:ilvl="8" w:tplc="76EA741A">
      <w:numFmt w:val="bullet"/>
      <w:lvlText w:val="•"/>
      <w:lvlJc w:val="left"/>
      <w:pPr>
        <w:ind w:left="7626" w:hanging="360"/>
      </w:pPr>
      <w:rPr>
        <w:rFonts w:hint="default"/>
        <w:lang w:val="sl-SI" w:eastAsia="en-US" w:bidi="ar-SA"/>
      </w:rPr>
    </w:lvl>
  </w:abstractNum>
  <w:abstractNum w:abstractNumId="1" w15:restartNumberingAfterBreak="0">
    <w:nsid w:val="320E0E26"/>
    <w:multiLevelType w:val="hybridMultilevel"/>
    <w:tmpl w:val="02804EA2"/>
    <w:lvl w:ilvl="0" w:tplc="A1D4B46E">
      <w:start w:val="1"/>
      <w:numFmt w:val="decimal"/>
      <w:lvlText w:val="%1."/>
      <w:lvlJc w:val="left"/>
      <w:pPr>
        <w:ind w:left="357" w:hanging="216"/>
        <w:jc w:val="left"/>
      </w:pPr>
      <w:rPr>
        <w:rFonts w:ascii="Calibri" w:eastAsia="Calibri" w:hAnsi="Calibri" w:cs="Calibri" w:hint="default"/>
        <w:b/>
        <w:bCs/>
        <w:i w:val="0"/>
        <w:iCs w:val="0"/>
        <w:spacing w:val="-2"/>
        <w:w w:val="88"/>
        <w:sz w:val="22"/>
        <w:szCs w:val="22"/>
        <w:lang w:val="sl-SI" w:eastAsia="en-US" w:bidi="ar-SA"/>
      </w:rPr>
    </w:lvl>
    <w:lvl w:ilvl="1" w:tplc="5FF6DADC">
      <w:numFmt w:val="bullet"/>
      <w:lvlText w:val="•"/>
      <w:lvlJc w:val="left"/>
      <w:pPr>
        <w:ind w:left="1259" w:hanging="216"/>
      </w:pPr>
      <w:rPr>
        <w:rFonts w:hint="default"/>
        <w:lang w:val="sl-SI" w:eastAsia="en-US" w:bidi="ar-SA"/>
      </w:rPr>
    </w:lvl>
    <w:lvl w:ilvl="2" w:tplc="DD6AEC00">
      <w:numFmt w:val="bullet"/>
      <w:lvlText w:val="•"/>
      <w:lvlJc w:val="left"/>
      <w:pPr>
        <w:ind w:left="2158" w:hanging="216"/>
      </w:pPr>
      <w:rPr>
        <w:rFonts w:hint="default"/>
        <w:lang w:val="sl-SI" w:eastAsia="en-US" w:bidi="ar-SA"/>
      </w:rPr>
    </w:lvl>
    <w:lvl w:ilvl="3" w:tplc="7A4666DE">
      <w:numFmt w:val="bullet"/>
      <w:lvlText w:val="•"/>
      <w:lvlJc w:val="left"/>
      <w:pPr>
        <w:ind w:left="3058" w:hanging="216"/>
      </w:pPr>
      <w:rPr>
        <w:rFonts w:hint="default"/>
        <w:lang w:val="sl-SI" w:eastAsia="en-US" w:bidi="ar-SA"/>
      </w:rPr>
    </w:lvl>
    <w:lvl w:ilvl="4" w:tplc="C80CF830">
      <w:numFmt w:val="bullet"/>
      <w:lvlText w:val="•"/>
      <w:lvlJc w:val="left"/>
      <w:pPr>
        <w:ind w:left="3957" w:hanging="216"/>
      </w:pPr>
      <w:rPr>
        <w:rFonts w:hint="default"/>
        <w:lang w:val="sl-SI" w:eastAsia="en-US" w:bidi="ar-SA"/>
      </w:rPr>
    </w:lvl>
    <w:lvl w:ilvl="5" w:tplc="F0B4F074">
      <w:numFmt w:val="bullet"/>
      <w:lvlText w:val="•"/>
      <w:lvlJc w:val="left"/>
      <w:pPr>
        <w:ind w:left="4857" w:hanging="216"/>
      </w:pPr>
      <w:rPr>
        <w:rFonts w:hint="default"/>
        <w:lang w:val="sl-SI" w:eastAsia="en-US" w:bidi="ar-SA"/>
      </w:rPr>
    </w:lvl>
    <w:lvl w:ilvl="6" w:tplc="497C6BF8">
      <w:numFmt w:val="bullet"/>
      <w:lvlText w:val="•"/>
      <w:lvlJc w:val="left"/>
      <w:pPr>
        <w:ind w:left="5756" w:hanging="216"/>
      </w:pPr>
      <w:rPr>
        <w:rFonts w:hint="default"/>
        <w:lang w:val="sl-SI" w:eastAsia="en-US" w:bidi="ar-SA"/>
      </w:rPr>
    </w:lvl>
    <w:lvl w:ilvl="7" w:tplc="8026D1F2">
      <w:numFmt w:val="bullet"/>
      <w:lvlText w:val="•"/>
      <w:lvlJc w:val="left"/>
      <w:pPr>
        <w:ind w:left="6655" w:hanging="216"/>
      </w:pPr>
      <w:rPr>
        <w:rFonts w:hint="default"/>
        <w:lang w:val="sl-SI" w:eastAsia="en-US" w:bidi="ar-SA"/>
      </w:rPr>
    </w:lvl>
    <w:lvl w:ilvl="8" w:tplc="D48225BC">
      <w:numFmt w:val="bullet"/>
      <w:lvlText w:val="•"/>
      <w:lvlJc w:val="left"/>
      <w:pPr>
        <w:ind w:left="7555" w:hanging="216"/>
      </w:pPr>
      <w:rPr>
        <w:rFonts w:hint="default"/>
        <w:lang w:val="sl-S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C7"/>
    <w:rsid w:val="000D11D2"/>
    <w:rsid w:val="001E32DF"/>
    <w:rsid w:val="00381A11"/>
    <w:rsid w:val="003A14C7"/>
    <w:rsid w:val="00567DBF"/>
    <w:rsid w:val="005B1FF4"/>
    <w:rsid w:val="00654A5C"/>
    <w:rsid w:val="0076526F"/>
    <w:rsid w:val="00A33C7F"/>
    <w:rsid w:val="00B00988"/>
    <w:rsid w:val="00DC2BC7"/>
    <w:rsid w:val="00F572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8CFB"/>
  <w15:docId w15:val="{1892342F-45F4-4152-B551-37A1DD89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rFonts w:ascii="Calibri" w:eastAsia="Calibri" w:hAnsi="Calibri" w:cs="Calibri"/>
      <w:lang w:val="sl-SI"/>
    </w:rPr>
  </w:style>
  <w:style w:type="paragraph" w:styleId="Naslov1">
    <w:name w:val="heading 1"/>
    <w:basedOn w:val="Navaden"/>
    <w:uiPriority w:val="9"/>
    <w:qFormat/>
    <w:pPr>
      <w:ind w:left="355" w:hanging="214"/>
      <w:outlineLvl w:val="0"/>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Naslov">
    <w:name w:val="Title"/>
    <w:basedOn w:val="Navaden"/>
    <w:uiPriority w:val="10"/>
    <w:qFormat/>
    <w:pPr>
      <w:spacing w:before="341"/>
      <w:jc w:val="center"/>
    </w:pPr>
    <w:rPr>
      <w:rFonts w:ascii="Trebuchet MS" w:eastAsia="Trebuchet MS" w:hAnsi="Trebuchet MS" w:cs="Trebuchet MS"/>
      <w:b/>
      <w:bCs/>
      <w:i/>
      <w:iCs/>
      <w:sz w:val="56"/>
      <w:szCs w:val="56"/>
    </w:rPr>
  </w:style>
  <w:style w:type="paragraph" w:styleId="Odstavekseznama">
    <w:name w:val="List Paragraph"/>
    <w:basedOn w:val="Navaden"/>
    <w:uiPriority w:val="1"/>
    <w:qFormat/>
    <w:pPr>
      <w:ind w:left="861" w:hanging="360"/>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2944</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Brezovar</dc:creator>
  <cp:lastModifiedBy>Vesna Loborec</cp:lastModifiedBy>
  <cp:revision>2</cp:revision>
  <dcterms:created xsi:type="dcterms:W3CDTF">2026-01-29T10:48:00Z</dcterms:created>
  <dcterms:modified xsi:type="dcterms:W3CDTF">2026-01-29T10:48:00Z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2016</vt:lpwstr>
  </property>
  <property fmtid="{D5CDD505-2E9C-101B-9397-08002B2CF9AE}" pid="4" name="LastSaved">
    <vt:filetime>2025-12-15T00:00:00Z</vt:filetime>
  </property>
  <property fmtid="{D5CDD505-2E9C-101B-9397-08002B2CF9AE}" pid="5" name="Producer">
    <vt:lpwstr>www.ilovepdf.com</vt:lpwstr>
  </property>
</Properties>
</file>