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7BE" w:rsidRPr="000F1E0A" w:rsidRDefault="000447BE" w:rsidP="000447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l-SI"/>
        </w:rPr>
      </w:pPr>
      <w:r w:rsidRPr="000F1E0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 xml:space="preserve">Slovensko </w:t>
      </w:r>
      <w:r w:rsidRPr="000F1E0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l-SI"/>
        </w:rPr>
        <w:t>ljudsko pripovedništvo</w:t>
      </w:r>
    </w:p>
    <w:p w:rsidR="000447BE" w:rsidRPr="000F1E0A" w:rsidRDefault="00001C1B" w:rsidP="00001C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  <w:r w:rsidRPr="000F1E0A">
        <w:rPr>
          <w:rFonts w:ascii="AllerLight" w:hAnsi="AllerLight"/>
          <w:noProof/>
          <w:color w:val="252525"/>
          <w:sz w:val="32"/>
          <w:szCs w:val="32"/>
          <w:lang w:eastAsia="sl-SI"/>
        </w:rPr>
        <w:drawing>
          <wp:inline distT="0" distB="0" distL="0" distR="0" wp14:anchorId="6EC1F517" wp14:editId="21E45331">
            <wp:extent cx="450678" cy="603216"/>
            <wp:effectExtent l="0" t="0" r="6985" b="6985"/>
            <wp:docPr id="1" name="Slika 1" descr="SLOVENSKE LJUDSKE PRAVLJI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VENSKE LJUDSKE PRAVLJIC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95" cy="62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FE8" w:rsidRPr="000F1E0A" w:rsidRDefault="000447BE" w:rsidP="00D529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0F1E0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Sestavljajo ga </w:t>
      </w:r>
      <w:r w:rsidRPr="000F1E0A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različne vrste pripovedi</w:t>
      </w:r>
      <w:r w:rsidRPr="000F1E0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ki </w:t>
      </w:r>
      <w:r w:rsidRPr="000F1E0A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pripovedujejo o različnih temah</w:t>
      </w:r>
      <w:r w:rsidRPr="000F1E0A">
        <w:rPr>
          <w:rFonts w:ascii="Times New Roman" w:eastAsia="Times New Roman" w:hAnsi="Times New Roman" w:cs="Times New Roman"/>
          <w:sz w:val="32"/>
          <w:szCs w:val="32"/>
          <w:lang w:eastAsia="sl-SI"/>
        </w:rPr>
        <w:t>: zgodovinskih dogodkih, verovanju, čustv</w:t>
      </w:r>
      <w:r w:rsidR="008B7FE8" w:rsidRPr="000F1E0A">
        <w:rPr>
          <w:rFonts w:ascii="Times New Roman" w:eastAsia="Times New Roman" w:hAnsi="Times New Roman" w:cs="Times New Roman"/>
          <w:sz w:val="32"/>
          <w:szCs w:val="32"/>
          <w:lang w:eastAsia="sl-SI"/>
        </w:rPr>
        <w:t>ovanju, obredih, domišljiji idr.</w:t>
      </w:r>
    </w:p>
    <w:p w:rsidR="008B7FE8" w:rsidRPr="000F1E0A" w:rsidRDefault="008B7FE8" w:rsidP="00D5293D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0447BE" w:rsidRPr="000F1E0A" w:rsidRDefault="000447BE" w:rsidP="00D5293D">
      <w:pPr>
        <w:pStyle w:val="Brezrazmikov"/>
        <w:jc w:val="both"/>
        <w:rPr>
          <w:rFonts w:ascii="Times New Roman" w:hAnsi="Times New Roman" w:cs="Times New Roman"/>
          <w:sz w:val="32"/>
          <w:szCs w:val="32"/>
          <w:lang w:eastAsia="sl-SI"/>
        </w:rPr>
      </w:pPr>
      <w:r w:rsidRPr="000F1E0A">
        <w:rPr>
          <w:rFonts w:ascii="Times New Roman" w:hAnsi="Times New Roman" w:cs="Times New Roman"/>
          <w:sz w:val="32"/>
          <w:szCs w:val="32"/>
          <w:lang w:eastAsia="sl-SI"/>
        </w:rPr>
        <w:t>Ločimo:</w:t>
      </w:r>
    </w:p>
    <w:p w:rsidR="000447BE" w:rsidRPr="000F1E0A" w:rsidRDefault="000447BE" w:rsidP="00D5293D">
      <w:pPr>
        <w:pStyle w:val="Brezrazmikov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  <w:lang w:eastAsia="sl-SI"/>
        </w:rPr>
      </w:pPr>
      <w:r w:rsidRPr="000F1E0A">
        <w:rPr>
          <w:rFonts w:ascii="Times New Roman" w:hAnsi="Times New Roman" w:cs="Times New Roman"/>
          <w:color w:val="1F4E79" w:themeColor="accent1" w:themeShade="80"/>
          <w:sz w:val="32"/>
          <w:szCs w:val="32"/>
          <w:lang w:eastAsia="sl-SI"/>
        </w:rPr>
        <w:sym w:font="Wingdings" w:char="F026"/>
      </w:r>
      <w:r w:rsidRPr="000F1E0A">
        <w:rPr>
          <w:rFonts w:ascii="Times New Roman" w:hAnsi="Times New Roman" w:cs="Times New Roman"/>
          <w:color w:val="1F4E79" w:themeColor="accent1" w:themeShade="80"/>
          <w:sz w:val="32"/>
          <w:szCs w:val="32"/>
          <w:lang w:eastAsia="sl-SI"/>
        </w:rPr>
        <w:t xml:space="preserve"> ljudske </w:t>
      </w:r>
      <w:r w:rsidRPr="000F1E0A"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  <w:lang w:eastAsia="sl-SI"/>
        </w:rPr>
        <w:t>PRIPOVEDKE</w:t>
      </w:r>
      <w:r w:rsidRPr="000F1E0A">
        <w:rPr>
          <w:rFonts w:ascii="Times New Roman" w:hAnsi="Times New Roman" w:cs="Times New Roman"/>
          <w:color w:val="1F4E79" w:themeColor="accent1" w:themeShade="80"/>
          <w:sz w:val="32"/>
          <w:szCs w:val="32"/>
          <w:lang w:eastAsia="sl-SI"/>
        </w:rPr>
        <w:t xml:space="preserve"> </w:t>
      </w:r>
    </w:p>
    <w:p w:rsidR="00001C1B" w:rsidRPr="000F1E0A" w:rsidRDefault="000447BE" w:rsidP="00D5293D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eastAsia="sl-SI"/>
        </w:rPr>
      </w:pPr>
      <w:r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pripovedujejo o pomembnih dogodkih in junaških dejanjih, o krutih fevdalcih in zatiranih tlačanih, v njih pa </w:t>
      </w:r>
      <w:r w:rsidRPr="000F1E0A">
        <w:rPr>
          <w:rFonts w:ascii="Times New Roman" w:hAnsi="Times New Roman" w:cs="Times New Roman"/>
          <w:sz w:val="32"/>
          <w:szCs w:val="32"/>
          <w:u w:val="single"/>
          <w:lang w:eastAsia="sl-SI"/>
        </w:rPr>
        <w:t>ne nastopajo</w:t>
      </w:r>
      <w:r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 čudežna bitja</w:t>
      </w:r>
      <w:r w:rsidR="00001C1B" w:rsidRPr="000F1E0A">
        <w:rPr>
          <w:rFonts w:ascii="Times New Roman" w:hAnsi="Times New Roman" w:cs="Times New Roman"/>
          <w:sz w:val="32"/>
          <w:szCs w:val="32"/>
          <w:lang w:eastAsia="sl-SI"/>
        </w:rPr>
        <w:t>;</w:t>
      </w:r>
    </w:p>
    <w:p w:rsidR="00913D66" w:rsidRPr="000F1E0A" w:rsidRDefault="00001C1B" w:rsidP="00D5293D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eastAsia="sl-SI"/>
        </w:rPr>
      </w:pPr>
      <w:r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primer: pripovedke o </w:t>
      </w:r>
      <w:r w:rsidRPr="000F1E0A">
        <w:rPr>
          <w:rFonts w:ascii="Times New Roman" w:hAnsi="Times New Roman" w:cs="Times New Roman"/>
          <w:i/>
          <w:sz w:val="32"/>
          <w:szCs w:val="32"/>
          <w:lang w:eastAsia="sl-SI"/>
        </w:rPr>
        <w:t xml:space="preserve"> </w:t>
      </w:r>
      <w:r w:rsidR="000447BE" w:rsidRPr="000F1E0A">
        <w:rPr>
          <w:rFonts w:ascii="Times New Roman" w:hAnsi="Times New Roman" w:cs="Times New Roman"/>
          <w:i/>
          <w:color w:val="1F4E79" w:themeColor="accent1" w:themeShade="80"/>
          <w:sz w:val="32"/>
          <w:szCs w:val="32"/>
          <w:lang w:eastAsia="sl-SI"/>
        </w:rPr>
        <w:t>Kralju Matjažu</w:t>
      </w:r>
      <w:r w:rsidR="000447BE" w:rsidRPr="000F1E0A">
        <w:rPr>
          <w:rFonts w:ascii="Times New Roman" w:hAnsi="Times New Roman" w:cs="Times New Roman"/>
          <w:sz w:val="32"/>
          <w:szCs w:val="32"/>
          <w:lang w:eastAsia="sl-SI"/>
        </w:rPr>
        <w:t>;</w:t>
      </w:r>
    </w:p>
    <w:p w:rsidR="00937FB0" w:rsidRPr="000F1E0A" w:rsidRDefault="00937FB0" w:rsidP="00D5293D">
      <w:pPr>
        <w:pStyle w:val="Brezrazmikov"/>
        <w:jc w:val="both"/>
        <w:rPr>
          <w:rFonts w:ascii="Times New Roman" w:hAnsi="Times New Roman" w:cs="Times New Roman"/>
          <w:sz w:val="32"/>
          <w:szCs w:val="32"/>
          <w:lang w:eastAsia="sl-SI"/>
        </w:rPr>
      </w:pPr>
    </w:p>
    <w:p w:rsidR="000447BE" w:rsidRPr="000F1E0A" w:rsidRDefault="000447BE" w:rsidP="00D5293D">
      <w:pPr>
        <w:pStyle w:val="Brezrazmikov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  <w:r w:rsidRPr="000F1E0A">
        <w:rPr>
          <w:rFonts w:ascii="Times New Roman" w:hAnsi="Times New Roman" w:cs="Times New Roman"/>
          <w:color w:val="2E74B5" w:themeColor="accent1" w:themeShade="BF"/>
          <w:sz w:val="32"/>
          <w:szCs w:val="32"/>
          <w:lang w:eastAsia="sl-SI"/>
        </w:rPr>
        <w:sym w:font="Wingdings" w:char="F026"/>
      </w:r>
      <w:r w:rsidRPr="000F1E0A">
        <w:rPr>
          <w:rFonts w:ascii="Times New Roman" w:hAnsi="Times New Roman" w:cs="Times New Roman"/>
          <w:color w:val="2E74B5" w:themeColor="accent1" w:themeShade="BF"/>
          <w:sz w:val="32"/>
          <w:szCs w:val="32"/>
          <w:lang w:eastAsia="sl-SI"/>
        </w:rPr>
        <w:t xml:space="preserve"> ljudske </w:t>
      </w:r>
      <w:r w:rsidRPr="000F1E0A">
        <w:rPr>
          <w:rFonts w:ascii="Times New Roman" w:hAnsi="Times New Roman" w:cs="Times New Roman"/>
          <w:color w:val="2E74B5" w:themeColor="accent1" w:themeShade="BF"/>
          <w:sz w:val="32"/>
          <w:szCs w:val="32"/>
          <w:u w:val="single"/>
          <w:lang w:eastAsia="sl-SI"/>
        </w:rPr>
        <w:t xml:space="preserve">PRAVLJICE </w:t>
      </w:r>
    </w:p>
    <w:p w:rsidR="000447BE" w:rsidRPr="000F1E0A" w:rsidRDefault="000447BE" w:rsidP="00D5293D">
      <w:pPr>
        <w:pStyle w:val="Brezrazmikov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eastAsia="sl-SI"/>
        </w:rPr>
      </w:pPr>
      <w:r w:rsidRPr="000F1E0A">
        <w:rPr>
          <w:rFonts w:ascii="Times New Roman" w:hAnsi="Times New Roman" w:cs="Times New Roman"/>
          <w:sz w:val="32"/>
          <w:szCs w:val="32"/>
          <w:lang w:eastAsia="sl-SI"/>
        </w:rPr>
        <w:t>pripovedujejo o čudežnih dogodkih, o ne</w:t>
      </w:r>
      <w:r w:rsidR="00937FB0"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verjetnih sposobnostih bitij in </w:t>
      </w:r>
      <w:r w:rsidRPr="000F1E0A">
        <w:rPr>
          <w:rFonts w:ascii="Times New Roman" w:hAnsi="Times New Roman" w:cs="Times New Roman"/>
          <w:sz w:val="32"/>
          <w:szCs w:val="32"/>
          <w:lang w:eastAsia="sl-SI"/>
        </w:rPr>
        <w:t>predmetov, ki zaživijo, o spopadu dobrega in slabega, na koncu je</w:t>
      </w:r>
      <w:r w:rsidR="00CA1875"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 dobro nagrajeno, zlo kaznovano; </w:t>
      </w:r>
      <w:r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v njih nastopajo nadnaravna bitja </w:t>
      </w:r>
      <w:r w:rsidR="001055BB" w:rsidRPr="000F1E0A">
        <w:rPr>
          <w:rFonts w:ascii="Times New Roman" w:hAnsi="Times New Roman" w:cs="Times New Roman"/>
          <w:sz w:val="32"/>
          <w:szCs w:val="32"/>
          <w:lang w:eastAsia="sl-SI"/>
        </w:rPr>
        <w:t>(vile, čarovniki, palčki, zmaji</w:t>
      </w:r>
      <w:r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 ...);</w:t>
      </w:r>
      <w:r w:rsidR="00CA1875"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 </w:t>
      </w:r>
      <w:r w:rsidRPr="000F1E0A">
        <w:rPr>
          <w:rFonts w:ascii="Times New Roman" w:hAnsi="Times New Roman" w:cs="Times New Roman"/>
          <w:sz w:val="32"/>
          <w:szCs w:val="32"/>
          <w:lang w:eastAsia="sl-SI"/>
        </w:rPr>
        <w:t>prostor in čas nista določena (</w:t>
      </w:r>
      <w:r w:rsidRPr="000F1E0A">
        <w:rPr>
          <w:rFonts w:ascii="Times New Roman" w:hAnsi="Times New Roman" w:cs="Times New Roman"/>
          <w:i/>
          <w:sz w:val="32"/>
          <w:szCs w:val="32"/>
          <w:lang w:eastAsia="sl-SI"/>
        </w:rPr>
        <w:t>za devetimi gorami, nekoč ...);</w:t>
      </w:r>
    </w:p>
    <w:p w:rsidR="00F022D2" w:rsidRPr="000F1E0A" w:rsidRDefault="00937FB0" w:rsidP="00F022D2">
      <w:pPr>
        <w:pStyle w:val="Brezrazmikov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eastAsia="sl-SI"/>
        </w:rPr>
      </w:pPr>
      <w:r w:rsidRPr="000F1E0A">
        <w:rPr>
          <w:rFonts w:ascii="Times New Roman" w:hAnsi="Times New Roman" w:cs="Times New Roman"/>
          <w:sz w:val="32"/>
          <w:szCs w:val="32"/>
          <w:lang w:eastAsia="sl-SI"/>
        </w:rPr>
        <w:t>primer:</w:t>
      </w:r>
      <w:r w:rsidRPr="000F1E0A">
        <w:rPr>
          <w:rFonts w:ascii="Times New Roman" w:hAnsi="Times New Roman" w:cs="Times New Roman"/>
          <w:i/>
          <w:color w:val="2E74B5" w:themeColor="accent1" w:themeShade="BF"/>
          <w:sz w:val="32"/>
          <w:szCs w:val="32"/>
          <w:lang w:eastAsia="sl-SI"/>
        </w:rPr>
        <w:t xml:space="preserve"> </w:t>
      </w:r>
      <w:r w:rsidR="00CA1875" w:rsidRPr="000F1E0A">
        <w:rPr>
          <w:rFonts w:ascii="Times New Roman" w:hAnsi="Times New Roman" w:cs="Times New Roman"/>
          <w:i/>
          <w:color w:val="2E74B5" w:themeColor="accent1" w:themeShade="BF"/>
          <w:sz w:val="32"/>
          <w:szCs w:val="32"/>
          <w:lang w:eastAsia="sl-SI"/>
        </w:rPr>
        <w:t xml:space="preserve">Trije velikani, </w:t>
      </w:r>
      <w:r w:rsidR="00913D66" w:rsidRPr="000F1E0A">
        <w:rPr>
          <w:rFonts w:ascii="Times New Roman" w:hAnsi="Times New Roman" w:cs="Times New Roman"/>
          <w:i/>
          <w:color w:val="2E74B5" w:themeColor="accent1" w:themeShade="BF"/>
          <w:sz w:val="32"/>
          <w:szCs w:val="32"/>
          <w:lang w:eastAsia="sl-SI"/>
        </w:rPr>
        <w:t>Od kdaj ima zajček kratek rep</w:t>
      </w:r>
      <w:r w:rsidR="00913D66"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 …</w:t>
      </w:r>
    </w:p>
    <w:p w:rsidR="00186A58" w:rsidRPr="000F1E0A" w:rsidRDefault="00186A58" w:rsidP="00D5293D">
      <w:pPr>
        <w:pStyle w:val="Brezrazmikov"/>
        <w:ind w:left="720"/>
        <w:jc w:val="both"/>
        <w:rPr>
          <w:rFonts w:ascii="Times New Roman" w:hAnsi="Times New Roman" w:cs="Times New Roman"/>
          <w:sz w:val="32"/>
          <w:szCs w:val="32"/>
          <w:lang w:eastAsia="sl-SI"/>
        </w:rPr>
      </w:pPr>
    </w:p>
    <w:p w:rsidR="000447BE" w:rsidRPr="000F1E0A" w:rsidRDefault="000447BE" w:rsidP="00D5293D">
      <w:pPr>
        <w:pStyle w:val="Brezrazmikov"/>
        <w:jc w:val="both"/>
        <w:rPr>
          <w:rFonts w:ascii="Times New Roman" w:hAnsi="Times New Roman" w:cs="Times New Roman"/>
          <w:color w:val="9CC2E5" w:themeColor="accent1" w:themeTint="99"/>
          <w:sz w:val="32"/>
          <w:szCs w:val="32"/>
          <w:u w:val="single"/>
          <w:lang w:eastAsia="sl-SI"/>
        </w:rPr>
      </w:pPr>
      <w:r w:rsidRPr="000F1E0A">
        <w:rPr>
          <w:rFonts w:ascii="Times New Roman" w:hAnsi="Times New Roman" w:cs="Times New Roman"/>
          <w:color w:val="9CC2E5" w:themeColor="accent1" w:themeTint="99"/>
          <w:sz w:val="32"/>
          <w:szCs w:val="32"/>
          <w:lang w:eastAsia="sl-SI"/>
        </w:rPr>
        <w:sym w:font="Wingdings" w:char="F026"/>
      </w:r>
      <w:r w:rsidRPr="000F1E0A">
        <w:rPr>
          <w:rFonts w:ascii="Times New Roman" w:hAnsi="Times New Roman" w:cs="Times New Roman"/>
          <w:color w:val="9CC2E5" w:themeColor="accent1" w:themeTint="99"/>
          <w:sz w:val="32"/>
          <w:szCs w:val="32"/>
          <w:lang w:eastAsia="sl-SI"/>
        </w:rPr>
        <w:t xml:space="preserve"> ljudske </w:t>
      </w:r>
      <w:r w:rsidRPr="000F1E0A">
        <w:rPr>
          <w:rFonts w:ascii="Times New Roman" w:hAnsi="Times New Roman" w:cs="Times New Roman"/>
          <w:b/>
          <w:color w:val="9CC2E5" w:themeColor="accent1" w:themeTint="99"/>
          <w:sz w:val="32"/>
          <w:szCs w:val="32"/>
          <w:u w:val="single"/>
          <w:lang w:eastAsia="sl-SI"/>
        </w:rPr>
        <w:t>BASNI</w:t>
      </w:r>
    </w:p>
    <w:p w:rsidR="000447BE" w:rsidRPr="000F1E0A" w:rsidRDefault="000447BE" w:rsidP="00D5293D">
      <w:pPr>
        <w:pStyle w:val="Brezrazmikov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eastAsia="sl-SI"/>
        </w:rPr>
      </w:pPr>
      <w:r w:rsidRPr="000F1E0A">
        <w:rPr>
          <w:rFonts w:ascii="Times New Roman" w:hAnsi="Times New Roman" w:cs="Times New Roman"/>
          <w:sz w:val="32"/>
          <w:szCs w:val="32"/>
          <w:lang w:eastAsia="sl-SI"/>
        </w:rPr>
        <w:t>so zgodbe o živalih, za katerimi se skrivajo človeške lastnosti;</w:t>
      </w:r>
      <w:r w:rsidR="00937FB0"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 </w:t>
      </w:r>
      <w:r w:rsidRPr="000F1E0A">
        <w:rPr>
          <w:rFonts w:ascii="Times New Roman" w:hAnsi="Times New Roman" w:cs="Times New Roman"/>
          <w:sz w:val="32"/>
          <w:szCs w:val="32"/>
          <w:lang w:eastAsia="sl-SI"/>
        </w:rPr>
        <w:t>iz dogajanja je izpeljan življenjski nauk;</w:t>
      </w:r>
    </w:p>
    <w:p w:rsidR="00EF63F3" w:rsidRPr="000F1E0A" w:rsidRDefault="00937FB0" w:rsidP="00D5293D">
      <w:pPr>
        <w:pStyle w:val="Brezrazmikov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eastAsia="sl-SI"/>
        </w:rPr>
      </w:pPr>
      <w:r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primer: </w:t>
      </w:r>
      <w:r w:rsidRPr="000F1E0A">
        <w:rPr>
          <w:rFonts w:ascii="Times New Roman" w:hAnsi="Times New Roman" w:cs="Times New Roman"/>
          <w:b/>
          <w:i/>
          <w:color w:val="9CC2E5" w:themeColor="accent1" w:themeTint="99"/>
          <w:sz w:val="32"/>
          <w:szCs w:val="32"/>
          <w:lang w:eastAsia="sl-SI"/>
        </w:rPr>
        <w:t>Maček v črnilu</w:t>
      </w:r>
      <w:r w:rsidR="00001C1B" w:rsidRPr="000F1E0A">
        <w:rPr>
          <w:rFonts w:ascii="Times New Roman" w:hAnsi="Times New Roman" w:cs="Times New Roman"/>
          <w:b/>
          <w:i/>
          <w:sz w:val="32"/>
          <w:szCs w:val="32"/>
          <w:lang w:eastAsia="sl-SI"/>
        </w:rPr>
        <w:t>,</w:t>
      </w:r>
      <w:r w:rsidR="00001C1B" w:rsidRPr="000F1E0A">
        <w:rPr>
          <w:rFonts w:ascii="Times New Roman" w:hAnsi="Times New Roman" w:cs="Times New Roman"/>
          <w:b/>
          <w:i/>
          <w:color w:val="9CC2E5" w:themeColor="accent1" w:themeTint="99"/>
          <w:sz w:val="32"/>
          <w:szCs w:val="32"/>
          <w:lang w:eastAsia="sl-SI"/>
        </w:rPr>
        <w:t xml:space="preserve"> Volkodlak</w:t>
      </w:r>
      <w:r w:rsidR="00001C1B" w:rsidRPr="000F1E0A">
        <w:rPr>
          <w:rFonts w:ascii="Times New Roman" w:hAnsi="Times New Roman" w:cs="Times New Roman"/>
          <w:i/>
          <w:color w:val="9CC2E5" w:themeColor="accent1" w:themeTint="99"/>
          <w:sz w:val="32"/>
          <w:szCs w:val="32"/>
          <w:lang w:eastAsia="sl-SI"/>
        </w:rPr>
        <w:t xml:space="preserve"> …</w:t>
      </w:r>
    </w:p>
    <w:p w:rsidR="00ED1D6B" w:rsidRPr="000F1E0A" w:rsidRDefault="00ED1D6B" w:rsidP="00D5293D">
      <w:pPr>
        <w:pStyle w:val="Brezrazmikov"/>
        <w:jc w:val="both"/>
        <w:rPr>
          <w:rFonts w:ascii="Times New Roman" w:hAnsi="Times New Roman" w:cs="Times New Roman"/>
          <w:sz w:val="32"/>
          <w:szCs w:val="32"/>
          <w:lang w:eastAsia="sl-SI"/>
        </w:rPr>
      </w:pPr>
      <w:bookmarkStart w:id="0" w:name="_GoBack"/>
      <w:bookmarkEnd w:id="0"/>
    </w:p>
    <w:p w:rsidR="000447BE" w:rsidRPr="000F1E0A" w:rsidRDefault="000447BE" w:rsidP="00D5293D">
      <w:pPr>
        <w:pStyle w:val="Brezrazmikov"/>
        <w:jc w:val="both"/>
        <w:rPr>
          <w:rFonts w:ascii="Times New Roman" w:hAnsi="Times New Roman" w:cs="Times New Roman"/>
          <w:b/>
          <w:color w:val="8EAADB" w:themeColor="accent5" w:themeTint="99"/>
          <w:sz w:val="32"/>
          <w:szCs w:val="32"/>
          <w:u w:val="single"/>
          <w:lang w:eastAsia="sl-SI"/>
        </w:rPr>
      </w:pPr>
      <w:r w:rsidRPr="000F1E0A">
        <w:rPr>
          <w:rFonts w:ascii="Times New Roman" w:hAnsi="Times New Roman" w:cs="Times New Roman"/>
          <w:color w:val="8EAADB" w:themeColor="accent5" w:themeTint="99"/>
          <w:sz w:val="32"/>
          <w:szCs w:val="32"/>
          <w:lang w:eastAsia="sl-SI"/>
        </w:rPr>
        <w:sym w:font="Wingdings" w:char="F026"/>
      </w:r>
      <w:r w:rsidRPr="000F1E0A">
        <w:rPr>
          <w:rFonts w:ascii="Times New Roman" w:hAnsi="Times New Roman" w:cs="Times New Roman"/>
          <w:color w:val="8EAADB" w:themeColor="accent5" w:themeTint="99"/>
          <w:sz w:val="32"/>
          <w:szCs w:val="32"/>
          <w:lang w:eastAsia="sl-SI"/>
        </w:rPr>
        <w:t xml:space="preserve"> ljudski </w:t>
      </w:r>
      <w:r w:rsidRPr="000F1E0A">
        <w:rPr>
          <w:rFonts w:ascii="Times New Roman" w:hAnsi="Times New Roman" w:cs="Times New Roman"/>
          <w:b/>
          <w:color w:val="8EAADB" w:themeColor="accent5" w:themeTint="99"/>
          <w:sz w:val="32"/>
          <w:szCs w:val="32"/>
          <w:u w:val="single"/>
          <w:lang w:eastAsia="sl-SI"/>
        </w:rPr>
        <w:t>PREGOVORI</w:t>
      </w:r>
    </w:p>
    <w:p w:rsidR="000447BE" w:rsidRPr="000F1E0A" w:rsidRDefault="000447BE" w:rsidP="00D5293D">
      <w:pPr>
        <w:pStyle w:val="Brezrazmikov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eastAsia="sl-SI"/>
        </w:rPr>
      </w:pPr>
      <w:r w:rsidRPr="000F1E0A">
        <w:rPr>
          <w:rFonts w:ascii="Times New Roman" w:hAnsi="Times New Roman" w:cs="Times New Roman"/>
          <w:sz w:val="32"/>
          <w:szCs w:val="32"/>
          <w:lang w:eastAsia="sl-SI"/>
        </w:rPr>
        <w:t>nastali so na podlagi ljudske modrosti, na podlagi dolgoletnih izkušenj;</w:t>
      </w:r>
    </w:p>
    <w:p w:rsidR="000447BE" w:rsidRPr="000F1E0A" w:rsidRDefault="00937FB0" w:rsidP="00D5293D">
      <w:pPr>
        <w:pStyle w:val="Brezrazmikov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eastAsia="sl-SI"/>
        </w:rPr>
      </w:pPr>
      <w:r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primer: </w:t>
      </w:r>
      <w:r w:rsidR="000447BE" w:rsidRPr="000F1E0A">
        <w:rPr>
          <w:rFonts w:ascii="Times New Roman" w:hAnsi="Times New Roman" w:cs="Times New Roman"/>
          <w:i/>
          <w:color w:val="8EAADB" w:themeColor="accent5" w:themeTint="99"/>
          <w:sz w:val="32"/>
          <w:szCs w:val="32"/>
          <w:lang w:eastAsia="sl-SI"/>
        </w:rPr>
        <w:t>Kjer osel leži, tam dlako pusti</w:t>
      </w:r>
      <w:r w:rsidR="00D5293D" w:rsidRPr="000F1E0A">
        <w:rPr>
          <w:rFonts w:ascii="Times New Roman" w:hAnsi="Times New Roman" w:cs="Times New Roman"/>
          <w:sz w:val="32"/>
          <w:szCs w:val="32"/>
          <w:lang w:eastAsia="sl-SI"/>
        </w:rPr>
        <w:t>.</w:t>
      </w:r>
    </w:p>
    <w:p w:rsidR="00362FA8" w:rsidRPr="000F1E0A" w:rsidRDefault="00362FA8" w:rsidP="00D5293D">
      <w:pPr>
        <w:pStyle w:val="Brezrazmikov"/>
        <w:jc w:val="both"/>
        <w:rPr>
          <w:rFonts w:ascii="Times New Roman" w:hAnsi="Times New Roman" w:cs="Times New Roman"/>
          <w:sz w:val="32"/>
          <w:szCs w:val="32"/>
          <w:lang w:eastAsia="sl-SI"/>
        </w:rPr>
      </w:pPr>
    </w:p>
    <w:p w:rsidR="000447BE" w:rsidRPr="000F1E0A" w:rsidRDefault="000447BE" w:rsidP="00D5293D">
      <w:pPr>
        <w:pStyle w:val="Brezrazmikov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  <w:u w:val="single"/>
          <w:lang w:eastAsia="sl-SI"/>
        </w:rPr>
      </w:pPr>
      <w:r w:rsidRPr="000F1E0A">
        <w:rPr>
          <w:rFonts w:ascii="Times New Roman" w:hAnsi="Times New Roman" w:cs="Times New Roman"/>
          <w:color w:val="1F3864" w:themeColor="accent5" w:themeShade="80"/>
          <w:sz w:val="32"/>
          <w:szCs w:val="32"/>
          <w:lang w:eastAsia="sl-SI"/>
        </w:rPr>
        <w:t xml:space="preserve"> </w:t>
      </w:r>
      <w:r w:rsidRPr="000F1E0A">
        <w:rPr>
          <w:rFonts w:ascii="Times New Roman" w:hAnsi="Times New Roman" w:cs="Times New Roman"/>
          <w:color w:val="1F3864" w:themeColor="accent5" w:themeShade="80"/>
          <w:sz w:val="32"/>
          <w:szCs w:val="32"/>
          <w:lang w:eastAsia="sl-SI"/>
        </w:rPr>
        <w:sym w:font="Wingdings" w:char="F026"/>
      </w:r>
      <w:r w:rsidRPr="000F1E0A">
        <w:rPr>
          <w:rFonts w:ascii="Times New Roman" w:hAnsi="Times New Roman" w:cs="Times New Roman"/>
          <w:color w:val="1F3864" w:themeColor="accent5" w:themeShade="80"/>
          <w:sz w:val="32"/>
          <w:szCs w:val="32"/>
          <w:lang w:eastAsia="sl-SI"/>
        </w:rPr>
        <w:t xml:space="preserve"> ljudske </w:t>
      </w:r>
      <w:r w:rsidRPr="000F1E0A">
        <w:rPr>
          <w:rFonts w:ascii="Times New Roman" w:hAnsi="Times New Roman" w:cs="Times New Roman"/>
          <w:color w:val="1F3864" w:themeColor="accent5" w:themeShade="80"/>
          <w:sz w:val="32"/>
          <w:szCs w:val="32"/>
          <w:u w:val="single"/>
          <w:lang w:eastAsia="sl-SI"/>
        </w:rPr>
        <w:t>UGANKE</w:t>
      </w:r>
    </w:p>
    <w:p w:rsidR="000447BE" w:rsidRPr="000F1E0A" w:rsidRDefault="000447BE" w:rsidP="00D5293D">
      <w:pPr>
        <w:pStyle w:val="Brezrazmikov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  <w:r w:rsidRPr="000F1E0A">
        <w:rPr>
          <w:rFonts w:ascii="Times New Roman" w:hAnsi="Times New Roman" w:cs="Times New Roman"/>
          <w:sz w:val="32"/>
          <w:szCs w:val="32"/>
          <w:lang w:eastAsia="sl-SI"/>
        </w:rPr>
        <w:t>zastavljajo vprašanja, ta pa v odgovoru zahtevajo iznajdljivost in modrost;</w:t>
      </w:r>
    </w:p>
    <w:p w:rsidR="000447BE" w:rsidRPr="000F1E0A" w:rsidRDefault="00937FB0" w:rsidP="00D5293D">
      <w:pPr>
        <w:pStyle w:val="Brezrazmikov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  <w:r w:rsidRPr="000F1E0A">
        <w:rPr>
          <w:rFonts w:ascii="Times New Roman" w:hAnsi="Times New Roman" w:cs="Times New Roman"/>
          <w:sz w:val="32"/>
          <w:szCs w:val="32"/>
          <w:lang w:eastAsia="sl-SI"/>
        </w:rPr>
        <w:t xml:space="preserve">primer: </w:t>
      </w:r>
      <w:r w:rsidR="000447BE" w:rsidRPr="000F1E0A">
        <w:rPr>
          <w:rFonts w:ascii="Times New Roman" w:hAnsi="Times New Roman" w:cs="Times New Roman"/>
          <w:i/>
          <w:color w:val="1F3864" w:themeColor="accent5" w:themeShade="80"/>
          <w:sz w:val="32"/>
          <w:szCs w:val="32"/>
        </w:rPr>
        <w:t>Ob lepem vremenu ves dan sije z neba,</w:t>
      </w:r>
      <w:r w:rsidR="000447BE" w:rsidRPr="000F1E0A">
        <w:rPr>
          <w:rFonts w:ascii="Times New Roman" w:hAnsi="Times New Roman" w:cs="Times New Roman"/>
          <w:i/>
          <w:color w:val="1F3864" w:themeColor="accent5" w:themeShade="80"/>
          <w:sz w:val="32"/>
          <w:szCs w:val="32"/>
        </w:rPr>
        <w:br/>
      </w:r>
      <w:r w:rsidR="00001C1B" w:rsidRPr="000F1E0A">
        <w:rPr>
          <w:rFonts w:ascii="Times New Roman" w:hAnsi="Times New Roman" w:cs="Times New Roman"/>
          <w:i/>
          <w:color w:val="1F3864" w:themeColor="accent5" w:themeShade="80"/>
          <w:sz w:val="32"/>
          <w:szCs w:val="32"/>
        </w:rPr>
        <w:t xml:space="preserve">             </w:t>
      </w:r>
      <w:r w:rsidR="00026BB3" w:rsidRPr="000F1E0A">
        <w:rPr>
          <w:rFonts w:ascii="Times New Roman" w:hAnsi="Times New Roman" w:cs="Times New Roman"/>
          <w:i/>
          <w:color w:val="1F3864" w:themeColor="accent5" w:themeShade="80"/>
          <w:sz w:val="32"/>
          <w:szCs w:val="32"/>
        </w:rPr>
        <w:t xml:space="preserve">        </w:t>
      </w:r>
      <w:r w:rsidR="000447BE" w:rsidRPr="000F1E0A">
        <w:rPr>
          <w:rFonts w:ascii="Times New Roman" w:hAnsi="Times New Roman" w:cs="Times New Roman"/>
          <w:i/>
          <w:color w:val="1F3864" w:themeColor="accent5" w:themeShade="80"/>
          <w:sz w:val="32"/>
          <w:szCs w:val="32"/>
        </w:rPr>
        <w:t>po nosu zjutraj rad te požgečka</w:t>
      </w:r>
      <w:r w:rsidR="000447BE" w:rsidRPr="000F1E0A">
        <w:rPr>
          <w:rFonts w:ascii="Times New Roman" w:hAnsi="Times New Roman" w:cs="Times New Roman"/>
          <w:i/>
          <w:color w:val="444444"/>
          <w:sz w:val="32"/>
          <w:szCs w:val="32"/>
        </w:rPr>
        <w:t>.</w:t>
      </w:r>
    </w:p>
    <w:p w:rsidR="000447BE" w:rsidRPr="000F1E0A" w:rsidRDefault="000447BE" w:rsidP="00D5293D">
      <w:pPr>
        <w:pStyle w:val="Brezrazmikov"/>
        <w:jc w:val="both"/>
        <w:rPr>
          <w:rFonts w:ascii="Times New Roman" w:hAnsi="Times New Roman" w:cs="Times New Roman"/>
          <w:sz w:val="32"/>
          <w:szCs w:val="32"/>
          <w:lang w:eastAsia="sl-SI"/>
        </w:rPr>
      </w:pPr>
    </w:p>
    <w:p w:rsidR="000447BE" w:rsidRPr="000F1E0A" w:rsidRDefault="000447BE" w:rsidP="00D5293D">
      <w:pPr>
        <w:pStyle w:val="Brezrazmikov"/>
        <w:jc w:val="both"/>
        <w:rPr>
          <w:rFonts w:ascii="Times New Roman" w:hAnsi="Times New Roman" w:cs="Times New Roman"/>
          <w:sz w:val="32"/>
          <w:szCs w:val="32"/>
          <w:lang w:eastAsia="sl-SI"/>
        </w:rPr>
      </w:pPr>
    </w:p>
    <w:p w:rsidR="000447BE" w:rsidRPr="000F1E0A" w:rsidRDefault="000447BE" w:rsidP="000447BE">
      <w:p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60040" w:rsidRPr="00026BB3" w:rsidRDefault="00F60040">
      <w:pPr>
        <w:rPr>
          <w:sz w:val="28"/>
          <w:szCs w:val="28"/>
        </w:rPr>
      </w:pPr>
    </w:p>
    <w:sectPr w:rsidR="00F60040" w:rsidRPr="00026BB3" w:rsidSect="00044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91948"/>
    <w:multiLevelType w:val="hybridMultilevel"/>
    <w:tmpl w:val="FEAE1D7C"/>
    <w:lvl w:ilvl="0" w:tplc="4BCAFD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A3789"/>
    <w:multiLevelType w:val="hybridMultilevel"/>
    <w:tmpl w:val="28602DB8"/>
    <w:lvl w:ilvl="0" w:tplc="41D63E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C1FE7"/>
    <w:multiLevelType w:val="hybridMultilevel"/>
    <w:tmpl w:val="840E9658"/>
    <w:lvl w:ilvl="0" w:tplc="8C3A1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7BE"/>
    <w:rsid w:val="00001C1B"/>
    <w:rsid w:val="00026BB3"/>
    <w:rsid w:val="000447BE"/>
    <w:rsid w:val="000D2BA9"/>
    <w:rsid w:val="000F1E0A"/>
    <w:rsid w:val="001055BB"/>
    <w:rsid w:val="00186A58"/>
    <w:rsid w:val="00201582"/>
    <w:rsid w:val="00362FA8"/>
    <w:rsid w:val="003C505C"/>
    <w:rsid w:val="007109C1"/>
    <w:rsid w:val="00883E80"/>
    <w:rsid w:val="008B7FE8"/>
    <w:rsid w:val="00913D66"/>
    <w:rsid w:val="00937FB0"/>
    <w:rsid w:val="00B13F28"/>
    <w:rsid w:val="00C358C2"/>
    <w:rsid w:val="00C5131E"/>
    <w:rsid w:val="00CA1875"/>
    <w:rsid w:val="00D5293D"/>
    <w:rsid w:val="00ED1D6B"/>
    <w:rsid w:val="00EF63F3"/>
    <w:rsid w:val="00F022D2"/>
    <w:rsid w:val="00F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069A"/>
  <w15:docId w15:val="{53F98F15-C418-4750-9014-10E56F47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447BE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447BE"/>
    <w:pPr>
      <w:ind w:left="720"/>
      <w:contextualSpacing/>
    </w:pPr>
  </w:style>
  <w:style w:type="paragraph" w:styleId="Brezrazmikov">
    <w:name w:val="No Spacing"/>
    <w:uiPriority w:val="1"/>
    <w:qFormat/>
    <w:rsid w:val="00937FB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5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showAjaxLargeImage(1,%205090,%20'article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12</cp:revision>
  <dcterms:created xsi:type="dcterms:W3CDTF">2020-04-09T10:35:00Z</dcterms:created>
  <dcterms:modified xsi:type="dcterms:W3CDTF">2026-05-11T20:59:00Z</dcterms:modified>
</cp:coreProperties>
</file>