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id w:val="1675382967"/>
        <w:docPartObj>
          <w:docPartGallery w:val="Cover Pages"/>
          <w:docPartUnique/>
        </w:docPartObj>
      </w:sdtPr>
      <w:sdtEndPr/>
      <w:sdtContent>
        <w:p w14:paraId="5934A55E" w14:textId="3D27044C" w:rsidR="006D2893" w:rsidRPr="006D2893" w:rsidRDefault="00CD537C" w:rsidP="006D2893">
          <w:pPr>
            <w:rPr>
              <w:rFonts w:eastAsia="Times New Roman"/>
            </w:rPr>
          </w:pPr>
          <w:r>
            <w:rPr>
              <w:noProof/>
              <w:lang w:val="sl-SI" w:eastAsia="sl-SI"/>
            </w:rPr>
            <w:drawing>
              <wp:anchor distT="0" distB="0" distL="114300" distR="114300" simplePos="0" relativeHeight="251657216" behindDoc="0" locked="0" layoutInCell="1" allowOverlap="1" wp14:anchorId="73F35315" wp14:editId="56C77A85">
                <wp:simplePos x="0" y="0"/>
                <wp:positionH relativeFrom="page">
                  <wp:posOffset>4791075</wp:posOffset>
                </wp:positionH>
                <wp:positionV relativeFrom="paragraph">
                  <wp:posOffset>-571500</wp:posOffset>
                </wp:positionV>
                <wp:extent cx="1838325" cy="367030"/>
                <wp:effectExtent l="0" t="0" r="9525" b="0"/>
                <wp:wrapNone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MS_I_logo_wht_rgb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3670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87648" w:rsidRPr="00763DE4">
            <w:rPr>
              <w:noProof/>
              <w:lang w:val="sl-SI" w:eastAsia="sl-SI"/>
            </w:rPr>
            <mc:AlternateContent>
              <mc:Choice Requires="wps">
                <w:drawing>
                  <wp:anchor distT="45720" distB="45720" distL="114300" distR="114300" simplePos="0" relativeHeight="251661312" behindDoc="0" locked="0" layoutInCell="1" allowOverlap="1" wp14:anchorId="1D88E491" wp14:editId="1CDC9EDE">
                    <wp:simplePos x="0" y="0"/>
                    <wp:positionH relativeFrom="column">
                      <wp:posOffset>-31750</wp:posOffset>
                    </wp:positionH>
                    <wp:positionV relativeFrom="paragraph">
                      <wp:posOffset>-658495</wp:posOffset>
                    </wp:positionV>
                    <wp:extent cx="4978400" cy="1346835"/>
                    <wp:effectExtent l="0" t="0" r="0" b="0"/>
                    <wp:wrapNone/>
                    <wp:docPr id="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78400" cy="13468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8E9F88" w14:textId="77777777" w:rsidR="00A16458" w:rsidRPr="00457305" w:rsidRDefault="00A16458" w:rsidP="00287648">
                                <w:pPr>
                                  <w:pStyle w:val="TDHeader1"/>
                                  <w:spacing w:before="36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457305">
                                  <w:rPr>
                                    <w:sz w:val="24"/>
                                    <w:szCs w:val="24"/>
                                  </w:rPr>
                                  <w:t xml:space="preserve">Creative Coding through Games and Apps </w:t>
                                </w:r>
                              </w:p>
                              <w:p w14:paraId="588B285B" w14:textId="5942BC12" w:rsidR="00A16458" w:rsidRPr="00C0551E" w:rsidRDefault="00A16458" w:rsidP="00287648">
                                <w:pPr>
                                  <w:pStyle w:val="TDsubhead"/>
                                  <w:spacing w:before="120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C0551E">
                                  <w:rPr>
                                    <w:rStyle w:val="normaltextrun"/>
                                    <w:sz w:val="40"/>
                                    <w:szCs w:val="40"/>
                                  </w:rPr>
                                  <w:t>Unit</w:t>
                                </w:r>
                                <w:r w:rsidRPr="00C0551E">
                                  <w:rPr>
                                    <w:rStyle w:val="apple-converted-space"/>
                                    <w:sz w:val="40"/>
                                    <w:szCs w:val="40"/>
                                  </w:rPr>
                                  <w:t> </w:t>
                                </w:r>
                                <w:r w:rsidRPr="00C0551E">
                                  <w:rPr>
                                    <w:rStyle w:val="normaltextrun"/>
                                    <w:sz w:val="40"/>
                                    <w:szCs w:val="40"/>
                                  </w:rPr>
                                  <w:t>1</w:t>
                                </w:r>
                                <w:r>
                                  <w:rPr>
                                    <w:rStyle w:val="normaltextrun"/>
                                    <w:sz w:val="40"/>
                                    <w:szCs w:val="40"/>
                                  </w:rPr>
                                  <w:t xml:space="preserve"> - </w:t>
                                </w:r>
                                <w:r w:rsidRPr="00C0551E">
                                  <w:rPr>
                                    <w:rStyle w:val="spellingerror"/>
                                    <w:sz w:val="40"/>
                                    <w:szCs w:val="40"/>
                                  </w:rPr>
                                  <w:t>Surveying</w:t>
                                </w:r>
                                <w:r w:rsidRPr="00C0551E">
                                  <w:rPr>
                                    <w:rStyle w:val="apple-converted-space"/>
                                    <w:sz w:val="40"/>
                                    <w:szCs w:val="40"/>
                                  </w:rPr>
                                  <w:t> </w:t>
                                </w:r>
                                <w:r w:rsidRPr="00C0551E">
                                  <w:rPr>
                                    <w:rStyle w:val="normaltextrun"/>
                                    <w:sz w:val="40"/>
                                    <w:szCs w:val="40"/>
                                  </w:rPr>
                                  <w:t>the Landscape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D88E49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2.5pt;margin-top:-51.85pt;width:392pt;height:106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" filled="f" stroked="f">
                    <v:textbox>
                      <w:txbxContent>
                        <w:p w14:paraId="768E9F88" w14:textId="77777777" w:rsidR="00A16458" w:rsidRPr="00457305" w:rsidRDefault="00A16458" w:rsidP="00287648">
                          <w:pPr>
                            <w:pStyle w:val="TDHeader1"/>
                            <w:spacing w:before="360"/>
                            <w:rPr>
                              <w:sz w:val="24"/>
                              <w:szCs w:val="24"/>
                            </w:rPr>
                          </w:pPr>
                          <w:r w:rsidRPr="00457305">
                            <w:rPr>
                              <w:sz w:val="24"/>
                              <w:szCs w:val="24"/>
                            </w:rPr>
                            <w:t xml:space="preserve">Creative Coding through Games and Apps </w:t>
                          </w:r>
                        </w:p>
                        <w:p w14:paraId="588B285B" w14:textId="5942BC12" w:rsidR="00A16458" w:rsidRPr="00C0551E" w:rsidRDefault="00A16458" w:rsidP="00287648">
                          <w:pPr>
                            <w:pStyle w:val="TDsubhead"/>
                            <w:spacing w:before="120"/>
                            <w:rPr>
                              <w:sz w:val="40"/>
                              <w:szCs w:val="40"/>
                            </w:rPr>
                          </w:pPr>
                          <w:r w:rsidRPr="00C0551E">
                            <w:rPr>
                              <w:rStyle w:val="normaltextrun"/>
                              <w:sz w:val="40"/>
                              <w:szCs w:val="40"/>
                            </w:rPr>
                            <w:t>Unit</w:t>
                          </w:r>
                          <w:r w:rsidRPr="00C0551E">
                            <w:rPr>
                              <w:rStyle w:val="apple-converted-space"/>
                              <w:sz w:val="40"/>
                              <w:szCs w:val="40"/>
                            </w:rPr>
                            <w:t> </w:t>
                          </w:r>
                          <w:r w:rsidRPr="00C0551E">
                            <w:rPr>
                              <w:rStyle w:val="normaltextrun"/>
                              <w:sz w:val="40"/>
                              <w:szCs w:val="40"/>
                            </w:rPr>
                            <w:t>1</w:t>
                          </w:r>
                          <w:r>
                            <w:rPr>
                              <w:rStyle w:val="normaltextrun"/>
                              <w:sz w:val="40"/>
                              <w:szCs w:val="40"/>
                            </w:rPr>
                            <w:t xml:space="preserve"> - </w:t>
                          </w:r>
                          <w:r w:rsidRPr="00C0551E">
                            <w:rPr>
                              <w:rStyle w:val="spellingerror"/>
                              <w:sz w:val="40"/>
                              <w:szCs w:val="40"/>
                            </w:rPr>
                            <w:t>Surveying</w:t>
                          </w:r>
                          <w:r w:rsidRPr="00C0551E">
                            <w:rPr>
                              <w:rStyle w:val="apple-converted-space"/>
                              <w:sz w:val="40"/>
                              <w:szCs w:val="40"/>
                            </w:rPr>
                            <w:t> </w:t>
                          </w:r>
                          <w:r w:rsidRPr="00C0551E">
                            <w:rPr>
                              <w:rStyle w:val="normaltextrun"/>
                              <w:sz w:val="40"/>
                              <w:szCs w:val="40"/>
                            </w:rPr>
                            <w:t>the Landscape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p w14:paraId="53B8F1C5" w14:textId="4B43A9DE" w:rsidR="006D2893" w:rsidRDefault="006D2893" w:rsidP="00287648">
      <w:pPr>
        <w:pStyle w:val="TDHeader2"/>
        <w:rPr>
          <w:rFonts w:ascii="Segoe UI" w:hAnsi="Segoe UI" w:cs="Segoe UI"/>
          <w:sz w:val="16"/>
          <w:szCs w:val="16"/>
        </w:rPr>
      </w:pPr>
      <w:r w:rsidRPr="00C36533">
        <w:rPr>
          <w:bCs/>
        </w:rPr>
        <w:t>Instructional Day</w:t>
      </w:r>
      <w:r>
        <w:t>: Unit 1</w:t>
      </w:r>
      <w:r w:rsidR="00033764">
        <w:t>,</w:t>
      </w:r>
      <w:r>
        <w:t> Lesson 4   </w:t>
      </w:r>
    </w:p>
    <w:p w14:paraId="791FFE9C" w14:textId="77777777" w:rsidR="006D2893" w:rsidRDefault="006D2893" w:rsidP="00287648">
      <w:pPr>
        <w:pStyle w:val="TDheader3"/>
        <w:rPr>
          <w:rFonts w:ascii="Segoe UI" w:hAnsi="Segoe UI" w:cs="Segoe UI"/>
          <w:sz w:val="16"/>
          <w:szCs w:val="16"/>
        </w:rPr>
      </w:pPr>
      <w:r>
        <w:rPr>
          <w:sz w:val="32"/>
          <w:szCs w:val="32"/>
        </w:rPr>
        <w:t> </w:t>
      </w:r>
      <w:r>
        <w:t>Topic Description   </w:t>
      </w:r>
    </w:p>
    <w:p w14:paraId="5B77A407" w14:textId="77777777" w:rsidR="006D2893" w:rsidRDefault="006D2893" w:rsidP="00287648">
      <w:pPr>
        <w:pStyle w:val="TDBodyText"/>
        <w:rPr>
          <w:rFonts w:ascii="Segoe UI" w:hAnsi="Segoe UI" w:cs="Segoe UI"/>
          <w:sz w:val="16"/>
          <w:szCs w:val="16"/>
        </w:rPr>
      </w:pPr>
      <w:r>
        <w:t>In this lesson, students make connections between the code for a game and the rules, goals, and structure of the game.  </w:t>
      </w:r>
    </w:p>
    <w:p w14:paraId="17DC760A" w14:textId="77777777" w:rsidR="006D2893" w:rsidRDefault="006D2893" w:rsidP="00287648">
      <w:pPr>
        <w:pStyle w:val="TDheader3"/>
        <w:rPr>
          <w:rFonts w:ascii="Segoe UI" w:hAnsi="Segoe UI" w:cs="Segoe UI"/>
          <w:sz w:val="16"/>
          <w:szCs w:val="16"/>
        </w:rPr>
      </w:pPr>
      <w:r>
        <w:t>Objectives   </w:t>
      </w:r>
    </w:p>
    <w:p w14:paraId="7FA91AC5" w14:textId="5A84006D" w:rsidR="006D2893" w:rsidRDefault="00994A77" w:rsidP="00287648">
      <w:pPr>
        <w:pStyle w:val="TDBodyText"/>
        <w:rPr>
          <w:rFonts w:ascii="Segoe UI" w:hAnsi="Segoe UI" w:cs="Segoe UI"/>
          <w:sz w:val="16"/>
          <w:szCs w:val="16"/>
        </w:rPr>
      </w:pPr>
      <w:r>
        <w:t>Students will be able to:</w:t>
      </w:r>
    </w:p>
    <w:p w14:paraId="1575002A" w14:textId="77777777" w:rsidR="006D2893" w:rsidRDefault="006D2893" w:rsidP="00287648">
      <w:pPr>
        <w:pStyle w:val="TDBullets"/>
      </w:pPr>
      <w:r>
        <w:t>Identify and name basic features and tools in the TouchDevelop programming environment </w:t>
      </w:r>
    </w:p>
    <w:p w14:paraId="449403D4" w14:textId="77777777" w:rsidR="006D2893" w:rsidRDefault="006D2893" w:rsidP="00287648">
      <w:pPr>
        <w:pStyle w:val="TDBullets"/>
      </w:pPr>
      <w:r>
        <w:t xml:space="preserve">Describe rules, goals, and structure of the </w:t>
      </w:r>
      <w:r w:rsidRPr="00C36533">
        <w:rPr>
          <w:i/>
          <w:iCs/>
        </w:rPr>
        <w:t>Chase and Gather Pro</w:t>
      </w:r>
      <w:r>
        <w:t xml:space="preserve"> game </w:t>
      </w:r>
    </w:p>
    <w:p w14:paraId="7D63BB2C" w14:textId="77777777" w:rsidR="006D2893" w:rsidRDefault="006D2893" w:rsidP="00287648">
      <w:pPr>
        <w:pStyle w:val="TDBullets"/>
      </w:pPr>
      <w:r>
        <w:t xml:space="preserve">Describe the elements of </w:t>
      </w:r>
      <w:r w:rsidRPr="00C36533">
        <w:rPr>
          <w:i/>
          <w:iCs/>
        </w:rPr>
        <w:t>Chase and Gather Pro</w:t>
      </w:r>
      <w:r>
        <w:t xml:space="preserve"> that make it successful </w:t>
      </w:r>
    </w:p>
    <w:p w14:paraId="76107B0C" w14:textId="77777777" w:rsidR="006D2893" w:rsidRDefault="006D2893" w:rsidP="00287648">
      <w:pPr>
        <w:pStyle w:val="TDBullets"/>
      </w:pPr>
      <w:r w:rsidRPr="00994A77">
        <w:t>Identify code that relates to the game’s rules, goals, and structure </w:t>
      </w:r>
    </w:p>
    <w:p w14:paraId="714D6322" w14:textId="77777777" w:rsidR="006D2893" w:rsidRDefault="006D2893" w:rsidP="00287648">
      <w:pPr>
        <w:pStyle w:val="TDheader3"/>
        <w:rPr>
          <w:rFonts w:ascii="Segoe UI" w:hAnsi="Segoe UI" w:cs="Segoe UI"/>
          <w:sz w:val="16"/>
          <w:szCs w:val="16"/>
        </w:rPr>
      </w:pPr>
      <w:r>
        <w:t>Materials and preparation required   </w:t>
      </w:r>
    </w:p>
    <w:p w14:paraId="40E0FF38" w14:textId="094B15CC" w:rsidR="006D2893" w:rsidRDefault="006D2893" w:rsidP="00287648">
      <w:pPr>
        <w:pStyle w:val="TDBullets"/>
      </w:pPr>
      <w:r w:rsidRPr="00C36533">
        <w:rPr>
          <w:i/>
          <w:iCs/>
        </w:rPr>
        <w:t>Chase and Gather</w:t>
      </w:r>
      <w:r w:rsidR="00B514E3">
        <w:rPr>
          <w:iCs/>
        </w:rPr>
        <w:t xml:space="preserve"> </w:t>
      </w:r>
      <w:r w:rsidRPr="00C36533">
        <w:rPr>
          <w:i/>
          <w:iCs/>
        </w:rPr>
        <w:t>Pro</w:t>
      </w:r>
      <w:r w:rsidR="00B514E3" w:rsidRPr="00C36533">
        <w:rPr>
          <w:i/>
          <w:iCs/>
        </w:rPr>
        <w:t xml:space="preserve"> </w:t>
      </w:r>
      <w:r w:rsidR="00B514E3">
        <w:rPr>
          <w:iCs/>
        </w:rPr>
        <w:t>game</w:t>
      </w:r>
      <w:r>
        <w:t>:</w:t>
      </w:r>
      <w:r>
        <w:rPr>
          <w:rFonts w:ascii="Calibri" w:hAnsi="Calibri" w:cs="Calibri"/>
        </w:rPr>
        <w:t> </w:t>
      </w:r>
      <w:hyperlink r:id="rId9" w:history="1">
        <w:r w:rsidRPr="00C55239">
          <w:rPr>
            <w:color w:val="0000FF"/>
            <w:u w:val="single"/>
          </w:rPr>
          <w:t>http://aka.ms/ChasePro</w:t>
        </w:r>
      </w:hyperlink>
      <w:r>
        <w:rPr>
          <w:rFonts w:ascii="Calibri" w:hAnsi="Calibri" w:cs="Calibri"/>
        </w:rPr>
        <w:t> </w:t>
      </w:r>
    </w:p>
    <w:p w14:paraId="12ABE887" w14:textId="3F346C0D" w:rsidR="006D2893" w:rsidRDefault="00994A77" w:rsidP="00287648">
      <w:pPr>
        <w:pStyle w:val="TDBullets"/>
      </w:pPr>
      <w:r w:rsidRPr="00994A77">
        <w:rPr>
          <w:i/>
        </w:rPr>
        <w:t>Analyzing Game Play and Processes:</w:t>
      </w:r>
      <w:r>
        <w:t xml:space="preserve"> </w:t>
      </w:r>
      <w:r w:rsidR="006D2893">
        <w:t>U1.04_Activity </w:t>
      </w:r>
    </w:p>
    <w:p w14:paraId="68044D12" w14:textId="77777777" w:rsidR="006D2893" w:rsidRDefault="006D2893" w:rsidP="00287648">
      <w:pPr>
        <w:pStyle w:val="TDheader3"/>
        <w:rPr>
          <w:rFonts w:ascii="Segoe UI" w:hAnsi="Segoe UI" w:cs="Segoe UI"/>
          <w:sz w:val="16"/>
          <w:szCs w:val="16"/>
        </w:rPr>
      </w:pPr>
      <w:r>
        <w:t>Outline of the Lesson </w:t>
      </w:r>
    </w:p>
    <w:p w14:paraId="080D9711" w14:textId="6B14D0DF" w:rsidR="006D2893" w:rsidRDefault="006D2893" w:rsidP="00287648">
      <w:pPr>
        <w:pStyle w:val="TDBullets"/>
      </w:pPr>
      <w:r>
        <w:t xml:space="preserve">Review definition of </w:t>
      </w:r>
      <w:r w:rsidR="00B12820">
        <w:t>“</w:t>
      </w:r>
      <w:r w:rsidRPr="00C36533">
        <w:rPr>
          <w:iCs/>
        </w:rPr>
        <w:t>fun</w:t>
      </w:r>
      <w:r w:rsidR="00B12820">
        <w:rPr>
          <w:iCs/>
        </w:rPr>
        <w:t>”</w:t>
      </w:r>
      <w:r>
        <w:t xml:space="preserve"> (5 min)  </w:t>
      </w:r>
    </w:p>
    <w:p w14:paraId="0C690D65" w14:textId="46117AD9" w:rsidR="006D2893" w:rsidRDefault="006D2893" w:rsidP="00287648">
      <w:pPr>
        <w:pStyle w:val="TDBullets"/>
      </w:pPr>
      <w:r w:rsidRPr="00C36533">
        <w:t>Video</w:t>
      </w:r>
      <w:r w:rsidRPr="006907E8">
        <w:t xml:space="preserve">: </w:t>
      </w:r>
      <w:r w:rsidR="00C36533" w:rsidRPr="006907E8">
        <w:rPr>
          <w:i/>
        </w:rPr>
        <w:t xml:space="preserve">Welcome </w:t>
      </w:r>
      <w:r w:rsidR="006907E8">
        <w:rPr>
          <w:i/>
        </w:rPr>
        <w:t>t</w:t>
      </w:r>
      <w:r w:rsidR="00C36533" w:rsidRPr="006907E8">
        <w:rPr>
          <w:i/>
        </w:rPr>
        <w:t>o</w:t>
      </w:r>
      <w:r w:rsidRPr="006907E8">
        <w:rPr>
          <w:i/>
        </w:rPr>
        <w:t xml:space="preserve"> TouchDevelop</w:t>
      </w:r>
      <w:r w:rsidR="00C36533" w:rsidRPr="00C36533">
        <w:t xml:space="preserve">: </w:t>
      </w:r>
      <w:hyperlink r:id="rId10" w:history="1">
        <w:r w:rsidR="00C36533" w:rsidRPr="00A16458">
          <w:rPr>
            <w:color w:val="3366FF"/>
            <w:u w:val="single"/>
          </w:rPr>
          <w:t>http://aka.ms/WelcomeToTouchDevelop</w:t>
        </w:r>
      </w:hyperlink>
      <w:r>
        <w:t xml:space="preserve"> (5 min) </w:t>
      </w:r>
    </w:p>
    <w:p w14:paraId="3533813B" w14:textId="590B0803" w:rsidR="006D2893" w:rsidRDefault="006D2893" w:rsidP="0059079E">
      <w:pPr>
        <w:pStyle w:val="TDBullets"/>
      </w:pPr>
      <w:r>
        <w:t>Analyze the rules, goals</w:t>
      </w:r>
      <w:r w:rsidR="00590AB6">
        <w:t>,</w:t>
      </w:r>
      <w:r>
        <w:t xml:space="preserve"> and structure of </w:t>
      </w:r>
      <w:r w:rsidRPr="00C36533">
        <w:rPr>
          <w:i/>
          <w:iCs/>
        </w:rPr>
        <w:t>Chase and Gather</w:t>
      </w:r>
      <w:r w:rsidR="00590AB6" w:rsidRPr="00C36533">
        <w:rPr>
          <w:i/>
          <w:iCs/>
        </w:rPr>
        <w:t xml:space="preserve"> </w:t>
      </w:r>
      <w:r w:rsidRPr="00C36533">
        <w:rPr>
          <w:i/>
          <w:iCs/>
        </w:rPr>
        <w:t>Pro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59079E" w:rsidRPr="0059079E">
        <w:t xml:space="preserve">game </w:t>
      </w:r>
      <w:r>
        <w:t>(20 min) </w:t>
      </w:r>
    </w:p>
    <w:p w14:paraId="13F18E5A" w14:textId="7B7E70C2" w:rsidR="006D2893" w:rsidRDefault="00CA40F4" w:rsidP="00287648">
      <w:pPr>
        <w:pStyle w:val="TDBullets"/>
      </w:pPr>
      <w:r>
        <w:t>Examine the code of</w:t>
      </w:r>
      <w:r w:rsidR="006D2893">
        <w:t xml:space="preserve"> </w:t>
      </w:r>
      <w:r w:rsidR="006D2893" w:rsidRPr="00C36533">
        <w:rPr>
          <w:i/>
          <w:iCs/>
        </w:rPr>
        <w:t>Chase and Gather Pro</w:t>
      </w:r>
      <w:r w:rsidR="006D2893">
        <w:t xml:space="preserve"> </w:t>
      </w:r>
      <w:r w:rsidR="00C36533">
        <w:t xml:space="preserve">game </w:t>
      </w:r>
      <w:r w:rsidR="006D2893">
        <w:t>(20 min) </w:t>
      </w:r>
    </w:p>
    <w:p w14:paraId="34EEC4F9" w14:textId="77777777" w:rsidR="006D2893" w:rsidRDefault="006D2893" w:rsidP="00287648">
      <w:pPr>
        <w:pStyle w:val="TDheader3"/>
        <w:rPr>
          <w:rFonts w:ascii="Segoe UI" w:hAnsi="Segoe UI" w:cs="Segoe UI"/>
          <w:sz w:val="16"/>
          <w:szCs w:val="16"/>
        </w:rPr>
      </w:pPr>
      <w:r>
        <w:rPr>
          <w:rFonts w:ascii="Calibri" w:hAnsi="Calibri" w:cs="Calibri"/>
          <w:sz w:val="30"/>
          <w:szCs w:val="30"/>
        </w:rPr>
        <w:t>  </w:t>
      </w:r>
      <w:r>
        <w:t>Student Activities  </w:t>
      </w:r>
    </w:p>
    <w:p w14:paraId="470759BA" w14:textId="67632913" w:rsidR="006D2893" w:rsidRDefault="006D2893" w:rsidP="00287648">
      <w:pPr>
        <w:pStyle w:val="TDBullets"/>
        <w:rPr>
          <w:rFonts w:ascii="Calibri" w:hAnsi="Calibri" w:cs="Calibri"/>
        </w:rPr>
      </w:pPr>
      <w:r>
        <w:t xml:space="preserve">Review/revise </w:t>
      </w:r>
      <w:r w:rsidR="00994A77">
        <w:t xml:space="preserve">a </w:t>
      </w:r>
      <w:r>
        <w:t>previous journal entry   </w:t>
      </w:r>
    </w:p>
    <w:p w14:paraId="000A032D" w14:textId="292291B9" w:rsidR="006D2893" w:rsidRPr="00994A77" w:rsidRDefault="00994A77" w:rsidP="00287648">
      <w:pPr>
        <w:pStyle w:val="TDBullets"/>
        <w:rPr>
          <w:rFonts w:ascii="Calibri" w:hAnsi="Calibri" w:cs="Calibri"/>
          <w:i/>
        </w:rPr>
      </w:pPr>
      <w:r>
        <w:t>View the</w:t>
      </w:r>
      <w:r w:rsidR="006D2893">
        <w:t xml:space="preserve"> video: </w:t>
      </w:r>
      <w:r w:rsidR="006907E8" w:rsidRPr="00835EDE">
        <w:rPr>
          <w:rStyle w:val="normaltextrun"/>
          <w:i/>
          <w:szCs w:val="22"/>
        </w:rPr>
        <w:t>Welcome to TouchDevelop</w:t>
      </w:r>
      <w:r w:rsidR="006907E8">
        <w:rPr>
          <w:rStyle w:val="normaltextrun"/>
          <w:szCs w:val="22"/>
        </w:rPr>
        <w:t xml:space="preserve"> </w:t>
      </w:r>
    </w:p>
    <w:p w14:paraId="1B287738" w14:textId="092FFC2A" w:rsidR="006D2893" w:rsidRDefault="00994A77" w:rsidP="00287648">
      <w:pPr>
        <w:pStyle w:val="TDBullets"/>
        <w:rPr>
          <w:rFonts w:ascii="Calibri" w:hAnsi="Calibri" w:cs="Calibri"/>
        </w:rPr>
      </w:pPr>
      <w:r>
        <w:t>Self-assess</w:t>
      </w:r>
      <w:r w:rsidR="006D2893">
        <w:t xml:space="preserve"> project progress  </w:t>
      </w:r>
    </w:p>
    <w:p w14:paraId="0F759AE0" w14:textId="512EA2FC" w:rsidR="006D2893" w:rsidRDefault="006D2893" w:rsidP="00287648">
      <w:pPr>
        <w:pStyle w:val="TDBullets"/>
        <w:rPr>
          <w:rFonts w:ascii="Helvetica" w:hAnsi="Helvetica" w:cs="Helvetica"/>
        </w:rPr>
      </w:pPr>
      <w:r>
        <w:t>Exa</w:t>
      </w:r>
      <w:r w:rsidR="00994A77">
        <w:t xml:space="preserve">mine </w:t>
      </w:r>
      <w:r w:rsidR="00994A77" w:rsidRPr="00C36533">
        <w:rPr>
          <w:i/>
        </w:rPr>
        <w:t>Chase and Gather Pro</w:t>
      </w:r>
      <w:r w:rsidR="0030295B">
        <w:t xml:space="preserve"> game</w:t>
      </w:r>
      <w:r w:rsidR="00994A77">
        <w:t xml:space="preserve"> code</w:t>
      </w:r>
    </w:p>
    <w:p w14:paraId="2DC34889" w14:textId="77777777" w:rsidR="006D2893" w:rsidRDefault="006D2893" w:rsidP="00287648">
      <w:pPr>
        <w:pStyle w:val="TDBullets"/>
        <w:rPr>
          <w:rFonts w:ascii="Helvetica" w:hAnsi="Helvetica" w:cs="Helvetica"/>
        </w:rPr>
      </w:pPr>
      <w:r>
        <w:t>Participate in class discussion </w:t>
      </w:r>
    </w:p>
    <w:p w14:paraId="37C27C59" w14:textId="77777777" w:rsidR="006D2893" w:rsidRDefault="006D2893" w:rsidP="00287648">
      <w:pPr>
        <w:pStyle w:val="TDheader3"/>
        <w:rPr>
          <w:rFonts w:ascii="Segoe UI" w:hAnsi="Segoe UI" w:cs="Segoe UI"/>
          <w:sz w:val="16"/>
          <w:szCs w:val="16"/>
        </w:rPr>
      </w:pPr>
      <w:r>
        <w:lastRenderedPageBreak/>
        <w:t>Teaching</w:t>
      </w:r>
      <w:r w:rsidR="00287648">
        <w:t>/Learning Strategies</w:t>
      </w:r>
      <w:r>
        <w:t>  </w:t>
      </w:r>
    </w:p>
    <w:p w14:paraId="3B292E3C" w14:textId="64D88DF8" w:rsidR="006D2893" w:rsidRDefault="006D2893" w:rsidP="00287648">
      <w:pPr>
        <w:pStyle w:val="TDBullets"/>
      </w:pPr>
      <w:r>
        <w:t xml:space="preserve">Review definition of </w:t>
      </w:r>
      <w:r w:rsidR="00961208">
        <w:t>“</w:t>
      </w:r>
      <w:r w:rsidRPr="00C36533">
        <w:rPr>
          <w:iCs/>
        </w:rPr>
        <w:t>fun</w:t>
      </w:r>
      <w:r w:rsidR="00961208">
        <w:rPr>
          <w:iCs/>
        </w:rPr>
        <w:t>”</w:t>
      </w:r>
      <w:r>
        <w:t xml:space="preserve"> (5 min)  </w:t>
      </w:r>
    </w:p>
    <w:p w14:paraId="35DF8DB6" w14:textId="51A3EA35" w:rsidR="006D2893" w:rsidRDefault="006D2893" w:rsidP="00287648">
      <w:pPr>
        <w:pStyle w:val="TDBullets2"/>
      </w:pPr>
      <w:r>
        <w:t>Students share journal</w:t>
      </w:r>
      <w:r w:rsidR="00994A77">
        <w:t xml:space="preserve"> entries from previous lesson</w:t>
      </w:r>
      <w:r w:rsidR="00932575">
        <w:t>.</w:t>
      </w:r>
    </w:p>
    <w:p w14:paraId="5C4C57C2" w14:textId="185CCC6C" w:rsidR="006D2893" w:rsidRDefault="006D2893" w:rsidP="00287648">
      <w:pPr>
        <w:pStyle w:val="TDBullets2"/>
      </w:pPr>
      <w:r>
        <w:t>Review and edit previous lesson’s list of charac</w:t>
      </w:r>
      <w:r w:rsidR="00994A77">
        <w:t>teristics that make a game fun</w:t>
      </w:r>
      <w:r w:rsidR="00932575">
        <w:t>.</w:t>
      </w:r>
    </w:p>
    <w:p w14:paraId="77CF82BE" w14:textId="7D508F3A" w:rsidR="006D2893" w:rsidRDefault="006D2893" w:rsidP="0059079E">
      <w:pPr>
        <w:pStyle w:val="TDBullets"/>
      </w:pPr>
      <w:r>
        <w:t xml:space="preserve">Video: </w:t>
      </w:r>
      <w:r w:rsidR="006907E8" w:rsidRPr="00835EDE">
        <w:rPr>
          <w:rStyle w:val="normaltextrun"/>
          <w:i/>
          <w:szCs w:val="22"/>
        </w:rPr>
        <w:t>Welcome to TouchDevelop</w:t>
      </w:r>
      <w:r w:rsidR="006907E8">
        <w:rPr>
          <w:rStyle w:val="normaltextrun"/>
          <w:szCs w:val="22"/>
        </w:rPr>
        <w:t xml:space="preserve"> </w:t>
      </w:r>
      <w:r>
        <w:t>(5 min) </w:t>
      </w:r>
    </w:p>
    <w:p w14:paraId="6ED7A7FC" w14:textId="3AA730DE" w:rsidR="006D2893" w:rsidRDefault="006D2893" w:rsidP="0059079E">
      <w:pPr>
        <w:pStyle w:val="TDBullets2"/>
      </w:pPr>
      <w:r>
        <w:t xml:space="preserve">Students watch </w:t>
      </w:r>
      <w:r w:rsidR="006907E8" w:rsidRPr="00835EDE">
        <w:rPr>
          <w:rStyle w:val="normaltextrun"/>
          <w:i/>
          <w:szCs w:val="22"/>
        </w:rPr>
        <w:t>Welcome to TouchDevelop</w:t>
      </w:r>
      <w:r w:rsidR="006907E8">
        <w:rPr>
          <w:rStyle w:val="normaltextrun"/>
          <w:szCs w:val="22"/>
        </w:rPr>
        <w:t xml:space="preserve"> </w:t>
      </w:r>
      <w:r w:rsidR="00994A77">
        <w:t>video</w:t>
      </w:r>
      <w:r w:rsidR="00932575">
        <w:t>.</w:t>
      </w:r>
    </w:p>
    <w:p w14:paraId="07E21972" w14:textId="168A93B4" w:rsidR="00994A77" w:rsidRDefault="00994A77" w:rsidP="0059079E">
      <w:pPr>
        <w:pStyle w:val="TDBullets2"/>
      </w:pPr>
      <w:r>
        <w:t>Answer any questions they may have</w:t>
      </w:r>
      <w:r w:rsidR="00932575">
        <w:t>.</w:t>
      </w:r>
    </w:p>
    <w:p w14:paraId="5988EBC2" w14:textId="025A9334" w:rsidR="006D2893" w:rsidRDefault="006D2893" w:rsidP="00287648">
      <w:pPr>
        <w:pStyle w:val="TDBullets"/>
      </w:pPr>
      <w:r>
        <w:t>Analyze the rules, goals</w:t>
      </w:r>
      <w:r w:rsidR="00961208">
        <w:t>,</w:t>
      </w:r>
      <w:r>
        <w:t xml:space="preserve"> and structure of </w:t>
      </w:r>
      <w:r w:rsidRPr="006907E8">
        <w:rPr>
          <w:i/>
          <w:iCs/>
        </w:rPr>
        <w:t>Chase and Gather</w:t>
      </w:r>
      <w:r w:rsidR="00932575">
        <w:rPr>
          <w:iCs/>
        </w:rPr>
        <w:t xml:space="preserve"> </w:t>
      </w:r>
      <w:r w:rsidRPr="006907E8">
        <w:rPr>
          <w:i/>
          <w:iCs/>
        </w:rPr>
        <w:t>Pro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t>(20 min) </w:t>
      </w:r>
    </w:p>
    <w:p w14:paraId="74C95714" w14:textId="5D512B3E" w:rsidR="006D2893" w:rsidRDefault="006D2893" w:rsidP="00287648">
      <w:pPr>
        <w:pStyle w:val="TDBullets2"/>
      </w:pPr>
      <w:r>
        <w:t xml:space="preserve">Students, in pairs, take turns playing </w:t>
      </w:r>
      <w:r w:rsidRPr="006907E8">
        <w:rPr>
          <w:i/>
          <w:iCs/>
        </w:rPr>
        <w:t>Chase and Gather Pro</w:t>
      </w:r>
      <w:r>
        <w:t xml:space="preserve"> and</w:t>
      </w:r>
      <w:r w:rsidR="00994A77">
        <w:t xml:space="preserve"> observing their partners play</w:t>
      </w:r>
      <w:r>
        <w:t xml:space="preserve"> </w:t>
      </w:r>
      <w:r w:rsidR="00994A77">
        <w:t>(</w:t>
      </w:r>
      <w:hyperlink r:id="rId11" w:history="1">
        <w:r>
          <w:rPr>
            <w:color w:val="0000FF"/>
            <w:u w:val="single" w:color="0000FF"/>
          </w:rPr>
          <w:t>http://aka.ms/ChasePro</w:t>
        </w:r>
      </w:hyperlink>
      <w:r w:rsidR="00994A77">
        <w:t>)</w:t>
      </w:r>
      <w:r w:rsidR="00932575">
        <w:t>.</w:t>
      </w:r>
    </w:p>
    <w:p w14:paraId="6B1E7FCB" w14:textId="0DF4D4F9" w:rsidR="006D2893" w:rsidRDefault="006D2893" w:rsidP="0059079E">
      <w:pPr>
        <w:pStyle w:val="TDBullets2"/>
      </w:pPr>
      <w:r>
        <w:t>Students record their observations by completing</w:t>
      </w:r>
      <w:r w:rsidR="00994A77">
        <w:t xml:space="preserve"> the </w:t>
      </w:r>
      <w:r w:rsidR="00994A77" w:rsidRPr="00994A77">
        <w:rPr>
          <w:i/>
        </w:rPr>
        <w:t>Analyzing Game Play and Processes</w:t>
      </w:r>
      <w:r w:rsidR="00994A77">
        <w:t xml:space="preserve"> activity document (</w:t>
      </w:r>
      <w:r w:rsidRPr="00994A77">
        <w:rPr>
          <w:bCs/>
        </w:rPr>
        <w:t>U1.04_Activity, Part 1</w:t>
      </w:r>
      <w:r w:rsidR="00994A77" w:rsidRPr="00994A77">
        <w:t>)</w:t>
      </w:r>
      <w:r w:rsidR="00932575">
        <w:t>.</w:t>
      </w:r>
    </w:p>
    <w:p w14:paraId="0C196D62" w14:textId="6EB53055" w:rsidR="006D2893" w:rsidRDefault="00CA40F4" w:rsidP="00287648">
      <w:pPr>
        <w:pStyle w:val="TDBullets"/>
      </w:pPr>
      <w:r>
        <w:t xml:space="preserve">Examine the code of </w:t>
      </w:r>
      <w:r w:rsidRPr="006907E8">
        <w:rPr>
          <w:i/>
          <w:iCs/>
        </w:rPr>
        <w:t>Chase and Gather Pro</w:t>
      </w:r>
      <w:r>
        <w:t xml:space="preserve"> </w:t>
      </w:r>
      <w:r w:rsidR="006D2893">
        <w:t>(20 min) </w:t>
      </w:r>
    </w:p>
    <w:p w14:paraId="46860BF6" w14:textId="049B1A12" w:rsidR="006D2893" w:rsidRDefault="006D2893" w:rsidP="00287648">
      <w:pPr>
        <w:pStyle w:val="TDBullets2"/>
      </w:pPr>
      <w:r>
        <w:t xml:space="preserve">Students, in pairs, make connections between the rules, goals, and structure and the code for </w:t>
      </w:r>
      <w:r w:rsidRPr="006907E8">
        <w:rPr>
          <w:i/>
        </w:rPr>
        <w:t>Chase and Gather Pro</w:t>
      </w:r>
      <w:r>
        <w:t xml:space="preserve"> by completing </w:t>
      </w:r>
      <w:r w:rsidR="00994A77">
        <w:t xml:space="preserve">the </w:t>
      </w:r>
      <w:r w:rsidR="00994A77" w:rsidRPr="00994A77">
        <w:rPr>
          <w:i/>
        </w:rPr>
        <w:t>Analyzing Game Play and Processes</w:t>
      </w:r>
      <w:r w:rsidR="00994A77">
        <w:t xml:space="preserve"> activity document (</w:t>
      </w:r>
      <w:r w:rsidR="00994A77" w:rsidRPr="00994A77">
        <w:rPr>
          <w:bCs/>
        </w:rPr>
        <w:t xml:space="preserve">U1.04_Activity, </w:t>
      </w:r>
      <w:r w:rsidR="00994A77">
        <w:rPr>
          <w:bCs/>
        </w:rPr>
        <w:t>Part 2</w:t>
      </w:r>
      <w:r w:rsidR="00994A77" w:rsidRPr="00994A77">
        <w:t>)</w:t>
      </w:r>
      <w:r w:rsidR="00932575">
        <w:t>.</w:t>
      </w:r>
    </w:p>
    <w:p w14:paraId="1F85C186" w14:textId="4D43CE33" w:rsidR="006D2893" w:rsidRDefault="006D2893" w:rsidP="00287648">
      <w:pPr>
        <w:pStyle w:val="TDBullets2"/>
      </w:pPr>
      <w:r>
        <w:t>Lead a class di</w:t>
      </w:r>
      <w:r w:rsidR="00994A77">
        <w:t>scussion to summarize findings</w:t>
      </w:r>
      <w:r w:rsidR="00932575">
        <w:t>.</w:t>
      </w:r>
    </w:p>
    <w:p w14:paraId="695DED65" w14:textId="77777777" w:rsidR="006D2893" w:rsidRDefault="006D2893" w:rsidP="00287648">
      <w:pPr>
        <w:pStyle w:val="TDheader3"/>
        <w:rPr>
          <w:rFonts w:ascii="Segoe UI" w:hAnsi="Segoe UI" w:cs="Segoe UI"/>
          <w:sz w:val="16"/>
          <w:szCs w:val="16"/>
        </w:rPr>
      </w:pPr>
      <w:r>
        <w:t>Extensions   </w:t>
      </w:r>
    </w:p>
    <w:p w14:paraId="536932FA" w14:textId="3D4A5411" w:rsidR="006D2893" w:rsidRDefault="006D2893" w:rsidP="00287648">
      <w:pPr>
        <w:pStyle w:val="TDBullets"/>
      </w:pPr>
      <w:r>
        <w:t xml:space="preserve">Invite students to modify the </w:t>
      </w:r>
      <w:r w:rsidRPr="006907E8">
        <w:rPr>
          <w:i/>
          <w:iCs/>
        </w:rPr>
        <w:t>Chase and Gather Pro</w:t>
      </w:r>
      <w:r w:rsidR="00E51E75">
        <w:t xml:space="preserve"> game in some way</w:t>
      </w:r>
      <w:r w:rsidR="00932575">
        <w:t>.</w:t>
      </w:r>
      <w:r>
        <w:t>  </w:t>
      </w:r>
    </w:p>
    <w:p w14:paraId="014283D0" w14:textId="43642CD8" w:rsidR="00E51E75" w:rsidRDefault="00E51E75" w:rsidP="00E51E75">
      <w:pPr>
        <w:pStyle w:val="TDheader3"/>
        <w:rPr>
          <w:rFonts w:ascii="Segoe UI" w:hAnsi="Segoe UI" w:cs="Segoe UI"/>
          <w:sz w:val="16"/>
          <w:szCs w:val="16"/>
        </w:rPr>
      </w:pPr>
      <w:r>
        <w:t>Additional Resources   </w:t>
      </w:r>
    </w:p>
    <w:p w14:paraId="6FC7718A" w14:textId="315DD954" w:rsidR="00E51E75" w:rsidRDefault="00E51E75" w:rsidP="00E51E75">
      <w:pPr>
        <w:pStyle w:val="TDBullets"/>
      </w:pPr>
      <w:r w:rsidRPr="00835EDE">
        <w:rPr>
          <w:rStyle w:val="normaltextrun"/>
          <w:i/>
          <w:szCs w:val="22"/>
        </w:rPr>
        <w:t>Welcome to TouchDevelop</w:t>
      </w:r>
      <w:r>
        <w:rPr>
          <w:rStyle w:val="normaltextrun"/>
          <w:szCs w:val="22"/>
        </w:rPr>
        <w:t xml:space="preserve"> video</w:t>
      </w:r>
      <w:r>
        <w:t>  </w:t>
      </w:r>
    </w:p>
    <w:p w14:paraId="06E1F3AA" w14:textId="77777777" w:rsidR="00994A77" w:rsidRDefault="00994A77" w:rsidP="00C55239">
      <w:pPr>
        <w:pStyle w:val="TDheader3"/>
        <w:spacing w:before="0"/>
      </w:pPr>
    </w:p>
    <w:tbl>
      <w:tblPr>
        <w:tblStyle w:val="Tabelamrea"/>
        <w:tblpPr w:leftFromText="180" w:rightFromText="180" w:vertAnchor="text" w:horzAnchor="margin" w:tblpY="437"/>
        <w:tblW w:w="885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bottom w:w="216" w:type="dxa"/>
          <w:right w:w="115" w:type="dxa"/>
        </w:tblCellMar>
        <w:tblLook w:val="04A0" w:firstRow="1" w:lastRow="0" w:firstColumn="1" w:lastColumn="0" w:noHBand="0" w:noVBand="1"/>
      </w:tblPr>
      <w:tblGrid>
        <w:gridCol w:w="1620"/>
        <w:gridCol w:w="7232"/>
      </w:tblGrid>
      <w:tr w:rsidR="00E51E75" w14:paraId="1DECC97B" w14:textId="77777777" w:rsidTr="000B6D46">
        <w:trPr>
          <w:trHeight w:val="1542"/>
          <w:tblHeader/>
        </w:trPr>
        <w:tc>
          <w:tcPr>
            <w:tcW w:w="1620" w:type="dxa"/>
            <w:tcBorders>
              <w:top w:val="single" w:sz="12" w:space="0" w:color="C00000"/>
              <w:bottom w:val="single" w:sz="12" w:space="0" w:color="C00000"/>
            </w:tcBorders>
          </w:tcPr>
          <w:p w14:paraId="512F6FDF" w14:textId="77777777" w:rsidR="00E51E75" w:rsidRDefault="00E51E75" w:rsidP="00CF6039">
            <w:pPr>
              <w:pStyle w:val="TDHeader2"/>
              <w:tabs>
                <w:tab w:val="center" w:pos="699"/>
              </w:tabs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63360" behindDoc="0" locked="0" layoutInCell="1" allowOverlap="1" wp14:anchorId="1FFA3313" wp14:editId="4C2025BE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205105</wp:posOffset>
                  </wp:positionV>
                  <wp:extent cx="800100" cy="800100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ips image RED2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32" w:type="dxa"/>
            <w:tcBorders>
              <w:top w:val="single" w:sz="12" w:space="0" w:color="C00000"/>
              <w:bottom w:val="single" w:sz="12" w:space="0" w:color="C00000"/>
            </w:tcBorders>
          </w:tcPr>
          <w:p w14:paraId="23E39455" w14:textId="77777777" w:rsidR="00E51E75" w:rsidRPr="00AE3F55" w:rsidRDefault="00E51E75" w:rsidP="00CF6039">
            <w:pPr>
              <w:pStyle w:val="TDTipsheadline"/>
              <w:framePr w:hSpace="0" w:wrap="auto" w:vAnchor="margin" w:hAnchor="text" w:yAlign="inline"/>
              <w:rPr>
                <w:sz w:val="36"/>
                <w:szCs w:val="36"/>
              </w:rPr>
            </w:pPr>
            <w:r w:rsidRPr="00AE3F55">
              <w:rPr>
                <w:sz w:val="36"/>
                <w:szCs w:val="36"/>
              </w:rPr>
              <w:t>Tips</w:t>
            </w:r>
          </w:p>
          <w:p w14:paraId="595B482D" w14:textId="6C9450A3" w:rsidR="00E51E75" w:rsidRPr="006A4893" w:rsidRDefault="00E51E75" w:rsidP="00CF6039">
            <w:pPr>
              <w:pStyle w:val="TDTipsContent"/>
              <w:framePr w:wrap="auto" w:vAnchor="margin" w:hAnchor="text" w:yAlign="inline"/>
              <w:rPr>
                <w:sz w:val="24"/>
                <w:szCs w:val="24"/>
              </w:rPr>
            </w:pPr>
            <w:r w:rsidRPr="00C55239">
              <w:rPr>
                <w:rStyle w:val="normaltextrun"/>
                <w:sz w:val="24"/>
                <w:szCs w:val="24"/>
              </w:rPr>
              <w:t xml:space="preserve">The </w:t>
            </w:r>
            <w:r w:rsidRPr="00C55239">
              <w:rPr>
                <w:rStyle w:val="normaltextrun"/>
                <w:i/>
                <w:sz w:val="24"/>
                <w:szCs w:val="24"/>
              </w:rPr>
              <w:t>Welcome to TouchDevelop</w:t>
            </w:r>
            <w:r w:rsidRPr="00C55239">
              <w:rPr>
                <w:rStyle w:val="normaltextrun"/>
                <w:sz w:val="24"/>
                <w:szCs w:val="24"/>
              </w:rPr>
              <w:t xml:space="preserve"> video is intended as a resource for students to use whenever they need to review the TouchDevelop environment and features. Refer students to it when they have questions or as a review tool. This is the first of three videos in this course.</w:t>
            </w:r>
            <w:r w:rsidRPr="00524789">
              <w:t xml:space="preserve"> </w:t>
            </w:r>
          </w:p>
        </w:tc>
      </w:tr>
    </w:tbl>
    <w:p w14:paraId="29F1F6A1" w14:textId="538E0FB3" w:rsidR="00994A77" w:rsidRDefault="00994A77">
      <w:pPr>
        <w:spacing w:after="160" w:line="259" w:lineRule="auto"/>
        <w:rPr>
          <w:rFonts w:ascii="Segoe Pro Semibold" w:eastAsiaTheme="majorEastAsia" w:hAnsi="Segoe Pro Semibold" w:cstheme="majorBidi"/>
          <w:iCs/>
          <w:color w:val="000000" w:themeColor="text1"/>
          <w:sz w:val="24"/>
          <w:szCs w:val="24"/>
        </w:rPr>
      </w:pPr>
    </w:p>
    <w:p w14:paraId="56EE1DED" w14:textId="4FDF7DEC" w:rsidR="0076121A" w:rsidRPr="006907E8" w:rsidRDefault="0076121A" w:rsidP="0076121A">
      <w:pPr>
        <w:pStyle w:val="TDKey"/>
        <w:rPr>
          <w:rFonts w:ascii="Segoe Pro Semibold" w:hAnsi="Segoe Pro Semibold"/>
          <w:b w:val="0"/>
        </w:rPr>
      </w:pPr>
      <w:r w:rsidRPr="006907E8">
        <w:rPr>
          <w:rFonts w:ascii="Segoe Pro Semibold" w:hAnsi="Segoe Pro Semibold"/>
          <w:b w:val="0"/>
        </w:rPr>
        <w:t>K</w:t>
      </w:r>
      <w:r w:rsidR="006D255D" w:rsidRPr="006907E8">
        <w:rPr>
          <w:rFonts w:ascii="Segoe Pro Semibold" w:hAnsi="Segoe Pro Semibold"/>
          <w:b w:val="0"/>
        </w:rPr>
        <w:t>ey</w:t>
      </w:r>
      <w:r w:rsidRPr="006907E8">
        <w:rPr>
          <w:rFonts w:ascii="Segoe Pro Semibold" w:hAnsi="Segoe Pro Semibold"/>
          <w:b w:val="0"/>
        </w:rPr>
        <w:t xml:space="preserve"> </w:t>
      </w:r>
      <w:r w:rsidR="006D255D" w:rsidRPr="006907E8">
        <w:rPr>
          <w:rFonts w:ascii="Segoe Pro Semibold" w:hAnsi="Segoe Pro Semibold"/>
          <w:b w:val="0"/>
        </w:rPr>
        <w:br/>
      </w:r>
      <w:r w:rsidRPr="006907E8">
        <w:rPr>
          <w:rFonts w:ascii="Segoe Pro Semibold" w:hAnsi="Segoe Pro Semibold"/>
          <w:b w:val="0"/>
        </w:rPr>
        <w:t xml:space="preserve">Unit 1 Lesson 4 Activity: Analyzing Game Play and </w:t>
      </w:r>
      <w:r w:rsidRPr="006907E8">
        <w:rPr>
          <w:rFonts w:ascii="Segoe Pro Semibold" w:hAnsi="Segoe Pro Semibold"/>
          <w:b w:val="0"/>
        </w:rPr>
        <w:lastRenderedPageBreak/>
        <w:t>Processes</w:t>
      </w:r>
    </w:p>
    <w:p w14:paraId="07FEFCBF" w14:textId="77777777" w:rsidR="0076121A" w:rsidRDefault="0076121A" w:rsidP="0076121A">
      <w:pPr>
        <w:pStyle w:val="TDheader3"/>
        <w:rPr>
          <w:rFonts w:ascii="Tahoma" w:hAnsi="Tahoma" w:cs="Tahoma"/>
          <w:sz w:val="16"/>
          <w:szCs w:val="16"/>
        </w:rPr>
      </w:pPr>
      <w:r>
        <w:t>Part 1: Analyzing goals, rules, and structure of the game. </w:t>
      </w:r>
    </w:p>
    <w:p w14:paraId="5C32D139" w14:textId="6E0C4D65" w:rsidR="0076121A" w:rsidRPr="00D32212" w:rsidRDefault="0076121A" w:rsidP="0076121A">
      <w:pPr>
        <w:pStyle w:val="TDBodyText"/>
      </w:pPr>
      <w:r w:rsidRPr="006907E8">
        <w:rPr>
          <w:rFonts w:cs="Calibri"/>
        </w:rPr>
        <w:t xml:space="preserve">With a partner, take turns playing the </w:t>
      </w:r>
      <w:r w:rsidRPr="006907E8">
        <w:rPr>
          <w:bCs/>
          <w:i/>
        </w:rPr>
        <w:t>Chase and Gather</w:t>
      </w:r>
      <w:r w:rsidR="006907E8" w:rsidRPr="006907E8">
        <w:rPr>
          <w:rFonts w:ascii="Arial" w:hAnsi="Arial" w:cs="Arial"/>
          <w:bCs/>
          <w:i/>
        </w:rPr>
        <w:t xml:space="preserve"> </w:t>
      </w:r>
      <w:r w:rsidRPr="006907E8">
        <w:rPr>
          <w:bCs/>
          <w:i/>
        </w:rPr>
        <w:t>Pro</w:t>
      </w:r>
      <w:r w:rsidRPr="006907E8">
        <w:t xml:space="preserve"> game: </w:t>
      </w:r>
      <w:hyperlink r:id="rId13" w:history="1">
        <w:r w:rsidRPr="006907E8">
          <w:rPr>
            <w:color w:val="0000FF"/>
            <w:u w:val="single"/>
          </w:rPr>
          <w:t>http://aka.ms/ChasePro</w:t>
        </w:r>
      </w:hyperlink>
      <w:r w:rsidRPr="006907E8">
        <w:rPr>
          <w:rFonts w:hint="eastAsia"/>
          <w:sz w:val="32"/>
          <w:szCs w:val="32"/>
        </w:rPr>
        <w:t> </w:t>
      </w:r>
    </w:p>
    <w:p w14:paraId="24916D7F" w14:textId="77777777" w:rsidR="0076121A" w:rsidRDefault="0076121A" w:rsidP="0076121A">
      <w:pPr>
        <w:pStyle w:val="TDBullets"/>
        <w:spacing w:after="80"/>
      </w:pPr>
      <w:r>
        <w:t>Closely observe how you and your partner interact with the game.  </w:t>
      </w:r>
    </w:p>
    <w:p w14:paraId="7A22694A" w14:textId="77777777" w:rsidR="0076121A" w:rsidRDefault="0076121A" w:rsidP="0076121A">
      <w:pPr>
        <w:pStyle w:val="TDBullets"/>
        <w:spacing w:after="80"/>
      </w:pPr>
      <w:r>
        <w:t>Record your observations by answering the following questions.</w:t>
      </w:r>
      <w:r w:rsidRPr="00402496">
        <w:t> </w:t>
      </w:r>
    </w:p>
    <w:p w14:paraId="152E3904" w14:textId="77777777" w:rsidR="0076121A" w:rsidRDefault="0076121A" w:rsidP="0076121A">
      <w:pPr>
        <w:pStyle w:val="TDNumberList"/>
        <w:spacing w:before="160" w:after="160"/>
      </w:pPr>
      <w:r>
        <w:t>What is the goal of the game? </w:t>
      </w:r>
    </w:p>
    <w:p w14:paraId="294E0F1E" w14:textId="57BB1E1B" w:rsidR="0076121A" w:rsidRPr="00414BF2" w:rsidRDefault="161E3CBD" w:rsidP="0076121A">
      <w:pPr>
        <w:pStyle w:val="TDBodyText"/>
        <w:rPr>
          <w:rFonts w:ascii="Tahoma" w:hAnsi="Tahoma" w:cs="Tahoma"/>
          <w:color w:val="C00000"/>
          <w:sz w:val="16"/>
          <w:szCs w:val="16"/>
        </w:rPr>
      </w:pPr>
      <w:r w:rsidRPr="161E3CBD">
        <w:rPr>
          <w:color w:val="C00000"/>
        </w:rPr>
        <w:t> </w:t>
      </w:r>
      <w:r w:rsidR="002D33C1">
        <w:rPr>
          <w:color w:val="C00000"/>
        </w:rPr>
        <w:tab/>
      </w:r>
      <w:r w:rsidRPr="161E3CBD">
        <w:rPr>
          <w:color w:val="C00000"/>
        </w:rPr>
        <w:t>The goal is to catch some things and avoid others.</w:t>
      </w:r>
    </w:p>
    <w:p w14:paraId="32A6C25F" w14:textId="77777777" w:rsidR="0076121A" w:rsidRDefault="0076121A" w:rsidP="0076121A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</w:p>
    <w:p w14:paraId="427B937F" w14:textId="77777777" w:rsidR="0076121A" w:rsidRDefault="0076121A" w:rsidP="0076121A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</w:p>
    <w:p w14:paraId="19D658F0" w14:textId="77777777" w:rsidR="0076121A" w:rsidRDefault="0076121A" w:rsidP="0076121A">
      <w:pPr>
        <w:pStyle w:val="TDNumberList"/>
        <w:spacing w:before="160" w:after="160"/>
      </w:pPr>
      <w:r>
        <w:t>How does the scoring work? </w:t>
      </w:r>
    </w:p>
    <w:p w14:paraId="4F1EB4F2" w14:textId="77777777" w:rsidR="0076121A" w:rsidRDefault="0076121A" w:rsidP="0076121A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 w:cs="Times New Roman"/>
          <w:sz w:val="32"/>
          <w:szCs w:val="32"/>
        </w:rPr>
        <w:t> </w:t>
      </w:r>
    </w:p>
    <w:p w14:paraId="681085DF" w14:textId="686CD962" w:rsidR="0076121A" w:rsidRPr="00414BF2" w:rsidRDefault="00B02C75" w:rsidP="002D33C1">
      <w:pPr>
        <w:pStyle w:val="TDBodyText"/>
        <w:ind w:left="720"/>
        <w:rPr>
          <w:color w:val="C00000"/>
        </w:rPr>
      </w:pPr>
      <w:r>
        <w:rPr>
          <w:color w:val="C00000"/>
        </w:rPr>
        <w:t>The player gets</w:t>
      </w:r>
      <w:r w:rsidR="0076121A" w:rsidRPr="00414BF2">
        <w:rPr>
          <w:color w:val="C00000"/>
        </w:rPr>
        <w:t xml:space="preserve"> points for every “yummy” food that is </w:t>
      </w:r>
      <w:r>
        <w:rPr>
          <w:color w:val="C00000"/>
        </w:rPr>
        <w:t>touch</w:t>
      </w:r>
      <w:r w:rsidR="0076121A" w:rsidRPr="00414BF2">
        <w:rPr>
          <w:color w:val="C00000"/>
        </w:rPr>
        <w:t>.</w:t>
      </w:r>
      <w:r>
        <w:rPr>
          <w:color w:val="C00000"/>
        </w:rPr>
        <w:t xml:space="preserve"> 10 points for candy bar and donut, 5 points for French fries and cake. </w:t>
      </w:r>
    </w:p>
    <w:p w14:paraId="5CECB3AC" w14:textId="77777777" w:rsidR="0076121A" w:rsidRPr="00414BF2" w:rsidRDefault="0076121A" w:rsidP="002D33C1">
      <w:pPr>
        <w:pStyle w:val="TDBodyText"/>
        <w:ind w:firstLine="720"/>
        <w:rPr>
          <w:color w:val="C00000"/>
        </w:rPr>
      </w:pPr>
      <w:r w:rsidRPr="00414BF2">
        <w:rPr>
          <w:color w:val="C00000"/>
        </w:rPr>
        <w:t>The player loses a life for every fruit or vegetable touched.</w:t>
      </w:r>
    </w:p>
    <w:p w14:paraId="7FB5AA64" w14:textId="77777777" w:rsidR="0076121A" w:rsidRDefault="0076121A" w:rsidP="0076121A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</w:p>
    <w:p w14:paraId="7756C785" w14:textId="77777777" w:rsidR="0076121A" w:rsidRDefault="0076121A" w:rsidP="0076121A">
      <w:pPr>
        <w:pStyle w:val="TDNumberList"/>
        <w:spacing w:before="160" w:after="160"/>
      </w:pPr>
      <w:r>
        <w:t>How does the timer enter into the game play? </w:t>
      </w:r>
    </w:p>
    <w:p w14:paraId="573129A2" w14:textId="79E17C7F" w:rsidR="0076121A" w:rsidRPr="00414BF2" w:rsidRDefault="0076121A" w:rsidP="0076121A">
      <w:pPr>
        <w:widowControl w:val="0"/>
        <w:autoSpaceDE w:val="0"/>
        <w:autoSpaceDN w:val="0"/>
        <w:adjustRightInd w:val="0"/>
        <w:spacing w:after="0"/>
        <w:rPr>
          <w:color w:val="C00000"/>
          <w:sz w:val="24"/>
          <w:szCs w:val="24"/>
        </w:rPr>
      </w:pPr>
      <w:r w:rsidRPr="00414BF2">
        <w:rPr>
          <w:color w:val="C00000"/>
          <w:sz w:val="24"/>
          <w:szCs w:val="24"/>
        </w:rPr>
        <w:t> </w:t>
      </w:r>
      <w:r w:rsidR="002D33C1">
        <w:rPr>
          <w:color w:val="C00000"/>
          <w:sz w:val="24"/>
          <w:szCs w:val="24"/>
        </w:rPr>
        <w:tab/>
      </w:r>
      <w:r w:rsidRPr="00414BF2">
        <w:rPr>
          <w:color w:val="C00000"/>
          <w:sz w:val="24"/>
          <w:szCs w:val="24"/>
        </w:rPr>
        <w:t>The player has a maximum of 60 seconds to play.</w:t>
      </w:r>
    </w:p>
    <w:p w14:paraId="1417107C" w14:textId="77777777" w:rsidR="0076121A" w:rsidRDefault="0076121A" w:rsidP="0076121A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</w:p>
    <w:p w14:paraId="53E01659" w14:textId="77777777" w:rsidR="0076121A" w:rsidRDefault="0076121A" w:rsidP="0076121A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 w:cs="Times New Roman"/>
          <w:sz w:val="32"/>
          <w:szCs w:val="32"/>
        </w:rPr>
        <w:t> </w:t>
      </w:r>
    </w:p>
    <w:p w14:paraId="56C6421A" w14:textId="77777777" w:rsidR="0076121A" w:rsidRDefault="0076121A" w:rsidP="0076121A">
      <w:pPr>
        <w:pStyle w:val="TDNumberList"/>
        <w:spacing w:before="160" w:after="160"/>
      </w:pPr>
      <w:r>
        <w:t>When does the game end? </w:t>
      </w:r>
    </w:p>
    <w:p w14:paraId="0EE2BD42" w14:textId="1013759D" w:rsidR="0076121A" w:rsidRPr="00414BF2" w:rsidRDefault="0076121A" w:rsidP="002D33C1">
      <w:pPr>
        <w:pStyle w:val="TDNumberList"/>
        <w:numPr>
          <w:ilvl w:val="0"/>
          <w:numId w:val="0"/>
        </w:numPr>
        <w:spacing w:before="160" w:after="160"/>
        <w:ind w:firstLine="720"/>
        <w:rPr>
          <w:rFonts w:eastAsiaTheme="minorHAnsi" w:cstheme="minorBidi"/>
          <w:color w:val="C00000"/>
        </w:rPr>
      </w:pPr>
      <w:r w:rsidRPr="00414BF2">
        <w:rPr>
          <w:rFonts w:eastAsiaTheme="minorHAnsi" w:cstheme="minorBidi"/>
          <w:color w:val="C00000"/>
        </w:rPr>
        <w:t>The game ends at either the end of 60 seconds o</w:t>
      </w:r>
      <w:r w:rsidR="002D33C1">
        <w:rPr>
          <w:rFonts w:eastAsiaTheme="minorHAnsi" w:cstheme="minorBidi"/>
          <w:color w:val="C00000"/>
        </w:rPr>
        <w:t>r if “lives” falls to 0.</w:t>
      </w:r>
    </w:p>
    <w:p w14:paraId="2B835057" w14:textId="77777777" w:rsidR="0076121A" w:rsidRDefault="0076121A" w:rsidP="0076121A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 w:cs="Times New Roman"/>
          <w:sz w:val="32"/>
          <w:szCs w:val="32"/>
        </w:rPr>
        <w:t> </w:t>
      </w:r>
    </w:p>
    <w:p w14:paraId="67ADD865" w14:textId="77777777" w:rsidR="0076121A" w:rsidRDefault="0076121A" w:rsidP="0076121A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 w:cs="Times New Roman"/>
          <w:sz w:val="32"/>
          <w:szCs w:val="32"/>
        </w:rPr>
        <w:t> </w:t>
      </w:r>
    </w:p>
    <w:p w14:paraId="13537CC7" w14:textId="77777777" w:rsidR="0076121A" w:rsidRDefault="0076121A" w:rsidP="0076121A">
      <w:pPr>
        <w:pStyle w:val="TDNumberList"/>
        <w:spacing w:before="160" w:after="160"/>
      </w:pPr>
      <w:r>
        <w:t>How long did it take to figure out the rules of the game?</w:t>
      </w:r>
    </w:p>
    <w:p w14:paraId="04E688DB" w14:textId="73567854" w:rsidR="0076121A" w:rsidRPr="00414BF2" w:rsidRDefault="0076121A" w:rsidP="0076121A">
      <w:pPr>
        <w:pStyle w:val="TDNumberList"/>
        <w:numPr>
          <w:ilvl w:val="0"/>
          <w:numId w:val="0"/>
        </w:numPr>
        <w:spacing w:before="160" w:after="160"/>
        <w:ind w:left="360"/>
        <w:rPr>
          <w:rFonts w:eastAsiaTheme="minorHAnsi" w:cstheme="minorBidi"/>
          <w:color w:val="C00000"/>
        </w:rPr>
      </w:pPr>
      <w:r w:rsidRPr="00414BF2">
        <w:rPr>
          <w:rFonts w:eastAsiaTheme="minorHAnsi" w:cstheme="minorBidi"/>
          <w:color w:val="C00000"/>
        </w:rPr>
        <w:t> </w:t>
      </w:r>
      <w:r w:rsidR="002D33C1">
        <w:rPr>
          <w:rFonts w:eastAsiaTheme="minorHAnsi" w:cstheme="minorBidi"/>
          <w:color w:val="C00000"/>
        </w:rPr>
        <w:tab/>
      </w:r>
      <w:r w:rsidRPr="00414BF2">
        <w:rPr>
          <w:rFonts w:eastAsiaTheme="minorHAnsi" w:cstheme="minorBidi"/>
          <w:color w:val="C00000"/>
        </w:rPr>
        <w:t>Answers will vary.</w:t>
      </w:r>
    </w:p>
    <w:p w14:paraId="1B1CF3A1" w14:textId="77777777" w:rsidR="0076121A" w:rsidRDefault="0076121A" w:rsidP="0076121A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 w:cs="Times New Roman"/>
          <w:sz w:val="32"/>
          <w:szCs w:val="32"/>
        </w:rPr>
        <w:t> </w:t>
      </w:r>
    </w:p>
    <w:p w14:paraId="40BB3890" w14:textId="77777777" w:rsidR="0076121A" w:rsidRDefault="0076121A" w:rsidP="0076121A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 w:cs="Times New Roman"/>
          <w:sz w:val="32"/>
          <w:szCs w:val="32"/>
        </w:rPr>
        <w:t> </w:t>
      </w:r>
    </w:p>
    <w:p w14:paraId="6975B451" w14:textId="77777777" w:rsidR="0076121A" w:rsidRDefault="0076121A" w:rsidP="0076121A">
      <w:pPr>
        <w:pStyle w:val="TDNumberList"/>
        <w:spacing w:before="160" w:after="160"/>
      </w:pPr>
      <w:r>
        <w:t>Describe the pacing or speed of play. </w:t>
      </w:r>
    </w:p>
    <w:p w14:paraId="6393769E" w14:textId="5593D14E" w:rsidR="0076121A" w:rsidRPr="00693BE7" w:rsidRDefault="0076121A" w:rsidP="002D33C1">
      <w:pPr>
        <w:widowControl w:val="0"/>
        <w:autoSpaceDE w:val="0"/>
        <w:autoSpaceDN w:val="0"/>
        <w:adjustRightInd w:val="0"/>
        <w:spacing w:after="0"/>
        <w:ind w:left="720"/>
        <w:rPr>
          <w:color w:val="C00000"/>
          <w:sz w:val="24"/>
          <w:szCs w:val="24"/>
        </w:rPr>
      </w:pPr>
      <w:r w:rsidRPr="00414BF2">
        <w:rPr>
          <w:color w:val="C00000"/>
          <w:sz w:val="24"/>
          <w:szCs w:val="24"/>
        </w:rPr>
        <w:t>Answers will vary, but should comment on having to keep pace with the movements of the hero.</w:t>
      </w:r>
    </w:p>
    <w:p w14:paraId="2B3A7A85" w14:textId="77777777" w:rsidR="0076121A" w:rsidRDefault="0076121A" w:rsidP="0076121A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 </w:t>
      </w:r>
    </w:p>
    <w:p w14:paraId="7D7B021A" w14:textId="06E1BD46" w:rsidR="0076121A" w:rsidRDefault="0076121A" w:rsidP="0076121A">
      <w:pPr>
        <w:pStyle w:val="TDNumberList"/>
        <w:spacing w:before="160" w:after="160"/>
      </w:pPr>
      <w:r>
        <w:t>Is the game challenging? Too challenging? </w:t>
      </w:r>
    </w:p>
    <w:p w14:paraId="730C8BB7" w14:textId="3E1A69CB" w:rsidR="0076121A" w:rsidRPr="00414BF2" w:rsidRDefault="0076121A" w:rsidP="0076121A">
      <w:pPr>
        <w:widowControl w:val="0"/>
        <w:autoSpaceDE w:val="0"/>
        <w:autoSpaceDN w:val="0"/>
        <w:adjustRightInd w:val="0"/>
        <w:spacing w:after="0"/>
        <w:rPr>
          <w:color w:val="C00000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> </w:t>
      </w:r>
      <w:r w:rsidRPr="00414BF2">
        <w:rPr>
          <w:color w:val="C00000"/>
          <w:sz w:val="24"/>
          <w:szCs w:val="24"/>
        </w:rPr>
        <w:t> </w:t>
      </w:r>
      <w:r w:rsidR="002D33C1">
        <w:rPr>
          <w:color w:val="C00000"/>
          <w:sz w:val="24"/>
          <w:szCs w:val="24"/>
        </w:rPr>
        <w:tab/>
      </w:r>
      <w:r w:rsidRPr="00414BF2">
        <w:rPr>
          <w:color w:val="C00000"/>
          <w:sz w:val="24"/>
          <w:szCs w:val="24"/>
        </w:rPr>
        <w:t>Answers will vary.</w:t>
      </w:r>
    </w:p>
    <w:p w14:paraId="4358D774" w14:textId="77777777" w:rsidR="0076121A" w:rsidRDefault="0076121A" w:rsidP="0076121A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 w:cs="Times New Roman"/>
          <w:sz w:val="32"/>
          <w:szCs w:val="32"/>
        </w:rPr>
        <w:t> </w:t>
      </w:r>
    </w:p>
    <w:p w14:paraId="424E4D3D" w14:textId="77777777" w:rsidR="0076121A" w:rsidRDefault="0076121A" w:rsidP="0076121A">
      <w:pPr>
        <w:pStyle w:val="TDNumberList"/>
        <w:spacing w:before="160" w:after="160"/>
      </w:pPr>
      <w:r>
        <w:t>What strategies did you develop to increase your score? </w:t>
      </w:r>
    </w:p>
    <w:p w14:paraId="50F5FDAB" w14:textId="77777777" w:rsidR="0076121A" w:rsidRDefault="0076121A" w:rsidP="002D33C1">
      <w:pPr>
        <w:widowControl w:val="0"/>
        <w:autoSpaceDE w:val="0"/>
        <w:autoSpaceDN w:val="0"/>
        <w:adjustRightInd w:val="0"/>
        <w:spacing w:after="0"/>
        <w:ind w:left="720"/>
        <w:rPr>
          <w:rFonts w:ascii="Tahoma" w:hAnsi="Tahoma" w:cs="Tahoma"/>
          <w:sz w:val="16"/>
          <w:szCs w:val="16"/>
        </w:rPr>
      </w:pPr>
      <w:r>
        <w:rPr>
          <w:color w:val="C00000"/>
          <w:sz w:val="24"/>
          <w:szCs w:val="24"/>
        </w:rPr>
        <w:t>Answers will vary, but may include staying in the center of the screen and gathering the closest items.</w:t>
      </w:r>
    </w:p>
    <w:p w14:paraId="0811612A" w14:textId="77777777" w:rsidR="0076121A" w:rsidRDefault="0076121A" w:rsidP="0076121A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 w:cs="Times New Roman"/>
          <w:sz w:val="32"/>
          <w:szCs w:val="32"/>
        </w:rPr>
        <w:t> </w:t>
      </w:r>
    </w:p>
    <w:p w14:paraId="1DC94C25" w14:textId="77777777" w:rsidR="0076121A" w:rsidRDefault="0076121A" w:rsidP="0076121A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</w:p>
    <w:p w14:paraId="4E7AF0A5" w14:textId="77777777" w:rsidR="0076121A" w:rsidRDefault="0076121A" w:rsidP="0076121A">
      <w:pPr>
        <w:pStyle w:val="TDNumberList"/>
        <w:spacing w:before="160" w:after="160"/>
      </w:pPr>
      <w:r>
        <w:t>Which “fun” elements from the list reviewed at the beginning of the lesson were present in this game?  </w:t>
      </w:r>
    </w:p>
    <w:p w14:paraId="5D6ED589" w14:textId="0D3DF984" w:rsidR="0076121A" w:rsidRDefault="0076121A" w:rsidP="0076121A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 w:cs="Times New Roman"/>
          <w:sz w:val="32"/>
          <w:szCs w:val="32"/>
        </w:rPr>
        <w:t> </w:t>
      </w:r>
      <w:r w:rsidRPr="00414BF2">
        <w:rPr>
          <w:color w:val="C00000"/>
          <w:sz w:val="24"/>
          <w:szCs w:val="24"/>
        </w:rPr>
        <w:t> </w:t>
      </w:r>
      <w:r w:rsidR="002D33C1">
        <w:rPr>
          <w:color w:val="C00000"/>
          <w:sz w:val="24"/>
          <w:szCs w:val="24"/>
        </w:rPr>
        <w:tab/>
      </w:r>
      <w:r w:rsidRPr="00414BF2">
        <w:rPr>
          <w:color w:val="C00000"/>
          <w:sz w:val="24"/>
          <w:szCs w:val="24"/>
        </w:rPr>
        <w:t>Answers will vary.</w:t>
      </w:r>
      <w:r>
        <w:rPr>
          <w:rFonts w:ascii="Times New Roman" w:hAnsi="Times New Roman" w:cs="Times New Roman"/>
          <w:sz w:val="32"/>
          <w:szCs w:val="32"/>
        </w:rPr>
        <w:t> </w:t>
      </w:r>
    </w:p>
    <w:p w14:paraId="0002E2AF" w14:textId="77777777" w:rsidR="0076121A" w:rsidRDefault="0076121A" w:rsidP="0076121A">
      <w:pPr>
        <w:pStyle w:val="TDHeader1"/>
        <w:jc w:val="center"/>
        <w:rPr>
          <w:color w:val="auto"/>
        </w:rPr>
      </w:pPr>
    </w:p>
    <w:p w14:paraId="09BEF4FF" w14:textId="77777777" w:rsidR="0076121A" w:rsidRPr="00FC3D5C" w:rsidRDefault="0076121A" w:rsidP="0076121A">
      <w:pPr>
        <w:pStyle w:val="TDHeader1"/>
        <w:rPr>
          <w:rFonts w:ascii="Tahoma" w:hAnsi="Tahoma" w:cs="Tahoma"/>
          <w:b/>
          <w:color w:val="auto"/>
          <w:sz w:val="16"/>
          <w:szCs w:val="16"/>
        </w:rPr>
      </w:pPr>
      <w:r w:rsidRPr="00FC3D5C">
        <w:rPr>
          <w:b/>
          <w:color w:val="auto"/>
        </w:rPr>
        <w:t>STOP</w:t>
      </w:r>
    </w:p>
    <w:p w14:paraId="7DC98E8F" w14:textId="77777777" w:rsidR="0076121A" w:rsidRPr="00402496" w:rsidRDefault="0076121A" w:rsidP="0076121A">
      <w:pPr>
        <w:pStyle w:val="TDBodyText"/>
        <w:rPr>
          <w:rFonts w:ascii="Tahoma" w:hAnsi="Tahoma" w:cs="Tahoma"/>
          <w:sz w:val="16"/>
          <w:szCs w:val="16"/>
        </w:rPr>
      </w:pPr>
      <w:r>
        <w:t>Wait for your teacher to give instructions for the next part of this activity. </w:t>
      </w:r>
    </w:p>
    <w:p w14:paraId="386F0D44" w14:textId="77777777" w:rsidR="0076121A" w:rsidRDefault="0076121A" w:rsidP="0076121A">
      <w:pPr>
        <w:pStyle w:val="TDheader3"/>
        <w:rPr>
          <w:rFonts w:ascii="Tahoma" w:hAnsi="Tahoma" w:cs="Tahoma"/>
          <w:sz w:val="16"/>
          <w:szCs w:val="16"/>
        </w:rPr>
      </w:pPr>
      <w:r>
        <w:t>Part 2: Making connections to code. </w:t>
      </w:r>
    </w:p>
    <w:p w14:paraId="175CBA41" w14:textId="77777777" w:rsidR="0076121A" w:rsidRDefault="0076121A" w:rsidP="0076121A">
      <w:pPr>
        <w:pStyle w:val="TDBodyText"/>
      </w:pPr>
      <w:r>
        <w:t xml:space="preserve">With a partner, answer the questions below about the </w:t>
      </w:r>
      <w:r w:rsidRPr="00D32212">
        <w:rPr>
          <w:i/>
          <w:iCs/>
        </w:rPr>
        <w:t>Chase and Gather Pro</w:t>
      </w:r>
      <w:r>
        <w:t xml:space="preserve"> game. </w:t>
      </w:r>
    </w:p>
    <w:p w14:paraId="5B620D34" w14:textId="77777777" w:rsidR="0076121A" w:rsidRDefault="0076121A" w:rsidP="0076121A">
      <w:pPr>
        <w:pStyle w:val="TDBullets"/>
        <w:spacing w:after="80"/>
      </w:pPr>
      <w:r>
        <w:t>For each question, find code (below) that you think is responsible for the behavior. Circle the code and label at least on occurrence of it with the corresponding question number. </w:t>
      </w:r>
    </w:p>
    <w:p w14:paraId="5BA16991" w14:textId="77777777" w:rsidR="0076121A" w:rsidRDefault="0076121A" w:rsidP="0076121A">
      <w:pPr>
        <w:pStyle w:val="TDBullets"/>
        <w:spacing w:after="80"/>
      </w:pPr>
      <w:r>
        <w:t>Play the game again as necessary. </w:t>
      </w:r>
    </w:p>
    <w:p w14:paraId="5A5BCC2C" w14:textId="77777777" w:rsidR="0076121A" w:rsidRPr="00544617" w:rsidRDefault="0076121A" w:rsidP="0076121A">
      <w:pPr>
        <w:pStyle w:val="TDBullets"/>
        <w:numPr>
          <w:ilvl w:val="0"/>
          <w:numId w:val="0"/>
        </w:numPr>
        <w:spacing w:after="80"/>
        <w:ind w:left="1080"/>
      </w:pPr>
    </w:p>
    <w:p w14:paraId="0EB48E6D" w14:textId="77777777" w:rsidR="0076121A" w:rsidRDefault="0076121A" w:rsidP="0076121A">
      <w:pPr>
        <w:pStyle w:val="TDNumberList"/>
        <w:numPr>
          <w:ilvl w:val="0"/>
          <w:numId w:val="32"/>
        </w:numPr>
        <w:spacing w:before="160" w:after="160"/>
      </w:pPr>
      <w:r>
        <w:t>What player action causes a game action? </w:t>
      </w:r>
    </w:p>
    <w:p w14:paraId="3FC8A84A" w14:textId="77777777" w:rsidR="0076121A" w:rsidRPr="00414BF2" w:rsidRDefault="0076121A" w:rsidP="0076121A">
      <w:pPr>
        <w:widowControl w:val="0"/>
        <w:autoSpaceDE w:val="0"/>
        <w:autoSpaceDN w:val="0"/>
        <w:adjustRightInd w:val="0"/>
        <w:spacing w:after="0"/>
        <w:ind w:left="720"/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t xml:space="preserve">Tapping or clicking the game board </w:t>
      </w:r>
    </w:p>
    <w:p w14:paraId="0FECFDAC" w14:textId="77777777" w:rsidR="0076121A" w:rsidRDefault="0076121A" w:rsidP="0076121A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</w:p>
    <w:p w14:paraId="11CC5A59" w14:textId="77777777" w:rsidR="0076121A" w:rsidRDefault="0076121A" w:rsidP="0076121A">
      <w:pPr>
        <w:pStyle w:val="TDNumberList"/>
        <w:spacing w:before="160" w:after="160"/>
      </w:pPr>
      <w:r>
        <w:t>In what ways does the “hero” respond to the player’s actions? </w:t>
      </w:r>
    </w:p>
    <w:p w14:paraId="67B2B7E9" w14:textId="77777777" w:rsidR="0076121A" w:rsidRPr="00414BF2" w:rsidRDefault="0076121A" w:rsidP="0076121A">
      <w:pPr>
        <w:widowControl w:val="0"/>
        <w:autoSpaceDE w:val="0"/>
        <w:autoSpaceDN w:val="0"/>
        <w:adjustRightInd w:val="0"/>
        <w:spacing w:after="0"/>
        <w:ind w:left="720"/>
        <w:rPr>
          <w:color w:val="C00000"/>
          <w:sz w:val="24"/>
          <w:szCs w:val="24"/>
        </w:rPr>
      </w:pPr>
      <w:r w:rsidRPr="00414BF2">
        <w:rPr>
          <w:color w:val="C00000"/>
          <w:sz w:val="24"/>
          <w:szCs w:val="24"/>
        </w:rPr>
        <w:t> Changes directions, angle tilted toward the click, and speed. </w:t>
      </w:r>
    </w:p>
    <w:p w14:paraId="4E464C98" w14:textId="77777777" w:rsidR="0076121A" w:rsidRDefault="0076121A" w:rsidP="0076121A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 w:cs="Times New Roman"/>
          <w:sz w:val="32"/>
          <w:szCs w:val="32"/>
        </w:rPr>
        <w:t> </w:t>
      </w:r>
    </w:p>
    <w:p w14:paraId="79F55315" w14:textId="77777777" w:rsidR="0076121A" w:rsidRDefault="0076121A" w:rsidP="0076121A">
      <w:pPr>
        <w:pStyle w:val="TDNumberList"/>
        <w:spacing w:before="160" w:after="160"/>
      </w:pPr>
      <w:r>
        <w:lastRenderedPageBreak/>
        <w:t>Describe how the user knows the score.   </w:t>
      </w:r>
    </w:p>
    <w:p w14:paraId="53815419" w14:textId="77777777" w:rsidR="0076121A" w:rsidRPr="00063165" w:rsidRDefault="0076121A" w:rsidP="0076121A">
      <w:pPr>
        <w:pStyle w:val="TDNumberList"/>
        <w:numPr>
          <w:ilvl w:val="0"/>
          <w:numId w:val="0"/>
        </w:numPr>
        <w:spacing w:before="160" w:after="160"/>
        <w:ind w:left="1080" w:hanging="360"/>
        <w:rPr>
          <w:rFonts w:eastAsiaTheme="minorHAnsi" w:cstheme="minorBidi"/>
          <w:color w:val="C00000"/>
        </w:rPr>
      </w:pPr>
      <w:r w:rsidRPr="00063165">
        <w:rPr>
          <w:rFonts w:eastAsiaTheme="minorHAnsi" w:cstheme="minorBidi"/>
          <w:color w:val="C00000"/>
        </w:rPr>
        <w:t>(No numbers are required on the code)</w:t>
      </w:r>
    </w:p>
    <w:p w14:paraId="23842C82" w14:textId="77777777" w:rsidR="0076121A" w:rsidRPr="00414BF2" w:rsidRDefault="0076121A" w:rsidP="0076121A">
      <w:pPr>
        <w:widowControl w:val="0"/>
        <w:autoSpaceDE w:val="0"/>
        <w:autoSpaceDN w:val="0"/>
        <w:adjustRightInd w:val="0"/>
        <w:spacing w:after="0"/>
        <w:ind w:left="720"/>
        <w:rPr>
          <w:color w:val="C00000"/>
          <w:sz w:val="24"/>
          <w:szCs w:val="24"/>
        </w:rPr>
      </w:pPr>
      <w:r w:rsidRPr="00414BF2">
        <w:rPr>
          <w:color w:val="C00000"/>
          <w:sz w:val="24"/>
          <w:szCs w:val="24"/>
        </w:rPr>
        <w:t> The number of lives shows on the top left, the points show on the top right.</w:t>
      </w:r>
    </w:p>
    <w:p w14:paraId="20AC4082" w14:textId="77777777" w:rsidR="0076121A" w:rsidRPr="00414BF2" w:rsidRDefault="0076121A" w:rsidP="0076121A">
      <w:pPr>
        <w:widowControl w:val="0"/>
        <w:autoSpaceDE w:val="0"/>
        <w:autoSpaceDN w:val="0"/>
        <w:adjustRightInd w:val="0"/>
        <w:spacing w:after="0"/>
        <w:rPr>
          <w:color w:val="C00000"/>
          <w:sz w:val="24"/>
          <w:szCs w:val="24"/>
        </w:rPr>
      </w:pPr>
      <w:r w:rsidRPr="00414BF2">
        <w:rPr>
          <w:color w:val="C00000"/>
          <w:sz w:val="24"/>
          <w:szCs w:val="24"/>
        </w:rPr>
        <w:t> </w:t>
      </w:r>
    </w:p>
    <w:p w14:paraId="0B33876F" w14:textId="77777777" w:rsidR="0076121A" w:rsidRDefault="0076121A" w:rsidP="0076121A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</w:p>
    <w:p w14:paraId="52DF5662" w14:textId="77777777" w:rsidR="0076121A" w:rsidRDefault="0076121A" w:rsidP="0076121A">
      <w:pPr>
        <w:pStyle w:val="TDNumberList"/>
        <w:spacing w:before="160" w:after="160"/>
      </w:pPr>
      <w:r>
        <w:t>What causes the score to increase? What causes the score to decrease?</w:t>
      </w:r>
    </w:p>
    <w:p w14:paraId="5D01DC1F" w14:textId="77777777" w:rsidR="0076121A" w:rsidRPr="00693BE7" w:rsidRDefault="0076121A" w:rsidP="0076121A">
      <w:pPr>
        <w:widowControl w:val="0"/>
        <w:autoSpaceDE w:val="0"/>
        <w:autoSpaceDN w:val="0"/>
        <w:adjustRightInd w:val="0"/>
        <w:spacing w:after="0"/>
        <w:ind w:left="720"/>
        <w:rPr>
          <w:color w:val="C00000"/>
          <w:sz w:val="24"/>
          <w:szCs w:val="24"/>
        </w:rPr>
      </w:pPr>
      <w:r w:rsidRPr="00693BE7">
        <w:rPr>
          <w:color w:val="C00000"/>
          <w:sz w:val="24"/>
          <w:szCs w:val="24"/>
        </w:rPr>
        <w:t>Clicking on “yummy” things causes the points to increase.</w:t>
      </w:r>
    </w:p>
    <w:p w14:paraId="2B666808" w14:textId="77777777" w:rsidR="0076121A" w:rsidRPr="00693BE7" w:rsidRDefault="0076121A" w:rsidP="0076121A">
      <w:pPr>
        <w:widowControl w:val="0"/>
        <w:autoSpaceDE w:val="0"/>
        <w:autoSpaceDN w:val="0"/>
        <w:adjustRightInd w:val="0"/>
        <w:spacing w:after="0"/>
        <w:ind w:left="720"/>
        <w:rPr>
          <w:color w:val="C00000"/>
          <w:sz w:val="24"/>
          <w:szCs w:val="24"/>
        </w:rPr>
      </w:pPr>
      <w:r w:rsidRPr="00693BE7">
        <w:rPr>
          <w:color w:val="C00000"/>
          <w:sz w:val="24"/>
          <w:szCs w:val="24"/>
        </w:rPr>
        <w:t>Clicking on the fruits and vegetables reduces the lives.</w:t>
      </w:r>
    </w:p>
    <w:p w14:paraId="12B1BB6C" w14:textId="77777777" w:rsidR="0076121A" w:rsidRDefault="0076121A" w:rsidP="0076121A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 w:cs="Times New Roman"/>
          <w:sz w:val="32"/>
          <w:szCs w:val="32"/>
        </w:rPr>
        <w:t>  </w:t>
      </w:r>
    </w:p>
    <w:p w14:paraId="476FE0C5" w14:textId="77777777" w:rsidR="0076121A" w:rsidRDefault="0076121A" w:rsidP="0076121A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</w:p>
    <w:p w14:paraId="2A0ECACC" w14:textId="77777777" w:rsidR="0076121A" w:rsidRDefault="0076121A" w:rsidP="0076121A">
      <w:pPr>
        <w:pStyle w:val="TDNumberList"/>
        <w:spacing w:before="160" w:after="160"/>
      </w:pPr>
      <w:r>
        <w:t>Is there anything in the game that appears to be random?</w:t>
      </w:r>
    </w:p>
    <w:p w14:paraId="1486B6CC" w14:textId="77777777" w:rsidR="0076121A" w:rsidRPr="00693BE7" w:rsidRDefault="0076121A" w:rsidP="0076121A">
      <w:pPr>
        <w:pStyle w:val="TDNumberList"/>
        <w:numPr>
          <w:ilvl w:val="0"/>
          <w:numId w:val="0"/>
        </w:numPr>
        <w:spacing w:before="160" w:after="160"/>
        <w:ind w:left="720"/>
        <w:rPr>
          <w:rFonts w:eastAsiaTheme="minorHAnsi" w:cstheme="minorBidi"/>
          <w:color w:val="C00000"/>
        </w:rPr>
      </w:pPr>
      <w:r w:rsidRPr="00693BE7">
        <w:rPr>
          <w:rFonts w:eastAsiaTheme="minorHAnsi" w:cstheme="minorBidi"/>
          <w:color w:val="C00000"/>
        </w:rPr>
        <w:t>The targets pop up in random x and y positions on the screen. </w:t>
      </w:r>
    </w:p>
    <w:p w14:paraId="0F1F7CEA" w14:textId="77777777" w:rsidR="0076121A" w:rsidRDefault="0076121A" w:rsidP="0076121A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 w:cs="Times New Roman"/>
          <w:sz w:val="32"/>
          <w:szCs w:val="32"/>
        </w:rPr>
        <w:t>  </w:t>
      </w:r>
    </w:p>
    <w:p w14:paraId="4607D774" w14:textId="77777777" w:rsidR="0076121A" w:rsidRDefault="0076121A" w:rsidP="0076121A">
      <w:pPr>
        <w:pStyle w:val="TDNumberList"/>
        <w:spacing w:before="160" w:after="160"/>
      </w:pPr>
      <w:r>
        <w:t>List 3 ways in which you think math is involved in this game in addition to the scoring?  </w:t>
      </w:r>
    </w:p>
    <w:p w14:paraId="35E14AB1" w14:textId="77777777" w:rsidR="0076121A" w:rsidRPr="00693BE7" w:rsidRDefault="0076121A" w:rsidP="0076121A">
      <w:pPr>
        <w:pStyle w:val="TDNumberList"/>
        <w:numPr>
          <w:ilvl w:val="0"/>
          <w:numId w:val="0"/>
        </w:numPr>
        <w:spacing w:before="160" w:after="160"/>
        <w:ind w:left="720"/>
        <w:rPr>
          <w:rFonts w:eastAsiaTheme="minorHAnsi" w:cstheme="minorBidi"/>
          <w:color w:val="C00000"/>
        </w:rPr>
      </w:pPr>
      <w:r w:rsidRPr="00693BE7">
        <w:rPr>
          <w:rFonts w:eastAsiaTheme="minorHAnsi" w:cstheme="minorBidi"/>
          <w:color w:val="C00000"/>
        </w:rPr>
        <w:t xml:space="preserve">Answers will vary, but may include the speed of the sprites, the positioning on the screen, the direction of movement, </w:t>
      </w:r>
    </w:p>
    <w:p w14:paraId="1EFB4211" w14:textId="77777777" w:rsidR="0076121A" w:rsidRDefault="0076121A" w:rsidP="0076121A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 w:cs="Times New Roman"/>
          <w:sz w:val="32"/>
          <w:szCs w:val="32"/>
        </w:rPr>
        <w:t> </w:t>
      </w:r>
    </w:p>
    <w:p w14:paraId="282250E2" w14:textId="77777777" w:rsidR="0076121A" w:rsidRDefault="0076121A" w:rsidP="0076121A">
      <w:pPr>
        <w:pStyle w:val="TDNumberList"/>
        <w:spacing w:before="160" w:after="160"/>
      </w:pPr>
      <w:r>
        <w:t>List 4 situations in which the program must make a decision? </w:t>
      </w:r>
    </w:p>
    <w:p w14:paraId="4785A540" w14:textId="77777777" w:rsidR="0076121A" w:rsidRPr="00FC3D5C" w:rsidRDefault="0076121A" w:rsidP="0076121A">
      <w:pPr>
        <w:widowControl w:val="0"/>
        <w:autoSpaceDE w:val="0"/>
        <w:autoSpaceDN w:val="0"/>
        <w:adjustRightInd w:val="0"/>
        <w:spacing w:after="0"/>
        <w:ind w:left="720"/>
        <w:rPr>
          <w:color w:val="C00000"/>
          <w:sz w:val="24"/>
          <w:szCs w:val="24"/>
        </w:rPr>
      </w:pPr>
      <w:r w:rsidRPr="00FC3D5C">
        <w:rPr>
          <w:color w:val="C00000"/>
          <w:sz w:val="24"/>
          <w:szCs w:val="24"/>
        </w:rPr>
        <w:t>If a “yummy” target is touched</w:t>
      </w:r>
    </w:p>
    <w:p w14:paraId="6D215619" w14:textId="77777777" w:rsidR="0076121A" w:rsidRDefault="0076121A" w:rsidP="0076121A">
      <w:pPr>
        <w:widowControl w:val="0"/>
        <w:autoSpaceDE w:val="0"/>
        <w:autoSpaceDN w:val="0"/>
        <w:adjustRightInd w:val="0"/>
        <w:spacing w:after="0"/>
        <w:ind w:left="720"/>
        <w:rPr>
          <w:color w:val="C00000"/>
          <w:sz w:val="24"/>
          <w:szCs w:val="24"/>
        </w:rPr>
      </w:pPr>
      <w:r w:rsidRPr="00FC3D5C">
        <w:rPr>
          <w:color w:val="C00000"/>
          <w:sz w:val="24"/>
          <w:szCs w:val="24"/>
        </w:rPr>
        <w:t>If the fruit or vegetable target is touched</w:t>
      </w:r>
    </w:p>
    <w:p w14:paraId="32F0F2B8" w14:textId="77777777" w:rsidR="0076121A" w:rsidRDefault="0076121A" w:rsidP="0076121A">
      <w:pPr>
        <w:widowControl w:val="0"/>
        <w:autoSpaceDE w:val="0"/>
        <w:autoSpaceDN w:val="0"/>
        <w:adjustRightInd w:val="0"/>
        <w:spacing w:after="0"/>
        <w:ind w:left="720"/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t>If the lives fall below 1</w:t>
      </w:r>
    </w:p>
    <w:p w14:paraId="609C5D93" w14:textId="77777777" w:rsidR="0076121A" w:rsidRDefault="0076121A" w:rsidP="0076121A">
      <w:pPr>
        <w:widowControl w:val="0"/>
        <w:autoSpaceDE w:val="0"/>
        <w:autoSpaceDN w:val="0"/>
        <w:adjustRightInd w:val="0"/>
        <w:spacing w:after="0"/>
        <w:ind w:left="720"/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t>If the timer runs out</w:t>
      </w:r>
    </w:p>
    <w:p w14:paraId="69BEBD59" w14:textId="77777777" w:rsidR="0076121A" w:rsidRDefault="0076121A" w:rsidP="0076121A">
      <w:pPr>
        <w:widowControl w:val="0"/>
        <w:autoSpaceDE w:val="0"/>
        <w:autoSpaceDN w:val="0"/>
        <w:adjustRightInd w:val="0"/>
        <w:spacing w:after="0"/>
        <w:ind w:left="720"/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t>If the hero hits a screen border</w:t>
      </w:r>
    </w:p>
    <w:p w14:paraId="5572DD37" w14:textId="77777777" w:rsidR="0076121A" w:rsidRPr="00FC3D5C" w:rsidRDefault="0076121A" w:rsidP="0076121A">
      <w:pPr>
        <w:widowControl w:val="0"/>
        <w:autoSpaceDE w:val="0"/>
        <w:autoSpaceDN w:val="0"/>
        <w:adjustRightInd w:val="0"/>
        <w:spacing w:after="0"/>
        <w:rPr>
          <w:color w:val="C00000"/>
          <w:sz w:val="24"/>
          <w:szCs w:val="24"/>
        </w:rPr>
      </w:pPr>
    </w:p>
    <w:p w14:paraId="6A9DB987" w14:textId="77777777" w:rsidR="00033764" w:rsidRDefault="00033764">
      <w:pPr>
        <w:spacing w:after="160" w:line="259" w:lineRule="auto"/>
        <w:rPr>
          <w:rFonts w:ascii="Segoe Pro Semibold" w:eastAsiaTheme="majorEastAsia" w:hAnsi="Segoe Pro Semibold" w:cstheme="majorBidi"/>
          <w:iCs/>
          <w:color w:val="000000" w:themeColor="text1"/>
          <w:sz w:val="24"/>
          <w:szCs w:val="24"/>
        </w:rPr>
      </w:pPr>
      <w:r>
        <w:br w:type="page"/>
      </w:r>
    </w:p>
    <w:p w14:paraId="329D77AC" w14:textId="70CC59CB" w:rsidR="0076121A" w:rsidRDefault="0076121A" w:rsidP="0076121A">
      <w:pPr>
        <w:pStyle w:val="TDheader3"/>
      </w:pPr>
      <w:r>
        <w:lastRenderedPageBreak/>
        <w:t>Code for Chase and Gather Pro: </w:t>
      </w:r>
    </w:p>
    <w:p w14:paraId="4687ACAA" w14:textId="0BE2271F" w:rsidR="00CF6039" w:rsidRDefault="00D764A0" w:rsidP="00CF6039">
      <w:pPr>
        <w:pStyle w:val="TDBodyText"/>
      </w:pPr>
      <w:r>
        <w:rPr>
          <w:noProof/>
          <w:lang w:val="sl-SI" w:eastAsia="sl-SI"/>
        </w:rPr>
        <w:drawing>
          <wp:inline distT="0" distB="0" distL="0" distR="0" wp14:anchorId="4D1DDB2A" wp14:editId="6AD65A84">
            <wp:extent cx="5346700" cy="6539230"/>
            <wp:effectExtent l="0" t="0" r="1270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1.04 annotated code for key.pdf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" t="5389" r="10793" b="10501"/>
                    <a:stretch/>
                  </pic:blipFill>
                  <pic:spPr bwMode="auto">
                    <a:xfrm>
                      <a:off x="0" y="0"/>
                      <a:ext cx="5349180" cy="6542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68331803" w14:textId="4D9F9A88" w:rsidR="0076121A" w:rsidRDefault="00D764A0" w:rsidP="00CF6039">
      <w:pPr>
        <w:pStyle w:val="TDBodyText"/>
      </w:pPr>
      <w:r>
        <w:rPr>
          <w:noProof/>
          <w:lang w:val="sl-SI" w:eastAsia="sl-SI"/>
        </w:rPr>
        <w:lastRenderedPageBreak/>
        <w:drawing>
          <wp:inline distT="0" distB="0" distL="0" distR="0" wp14:anchorId="7EF82932" wp14:editId="61DE530E">
            <wp:extent cx="6631940" cy="85823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1.04 annotated code for key.pd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399" cy="858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F0897" w14:textId="52B9EEFD" w:rsidR="00CF6039" w:rsidRDefault="00D764A0" w:rsidP="00CF6039">
      <w:pPr>
        <w:pStyle w:val="TDBodyText"/>
      </w:pPr>
      <w:r>
        <w:rPr>
          <w:noProof/>
          <w:lang w:val="sl-SI" w:eastAsia="sl-SI"/>
        </w:rPr>
        <w:lastRenderedPageBreak/>
        <w:drawing>
          <wp:inline distT="0" distB="0" distL="0" distR="0" wp14:anchorId="42123AE0" wp14:editId="7726D8FB">
            <wp:extent cx="5486400" cy="70999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1.04 annotated code for key.pd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95165" w14:textId="1CB5E13E" w:rsidR="00CF6039" w:rsidRPr="00CF6039" w:rsidRDefault="00CF6039" w:rsidP="00CF6039">
      <w:pPr>
        <w:pStyle w:val="TDBodyText"/>
      </w:pPr>
    </w:p>
    <w:sectPr w:rsidR="00CF6039" w:rsidRPr="00CF6039" w:rsidSect="0081040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5840"/>
      <w:pgMar w:top="1440" w:right="1800" w:bottom="1440" w:left="1800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657C74" w14:textId="77777777" w:rsidR="00114027" w:rsidRDefault="00114027" w:rsidP="007B3EAD">
      <w:r>
        <w:separator/>
      </w:r>
    </w:p>
  </w:endnote>
  <w:endnote w:type="continuationSeparator" w:id="0">
    <w:p w14:paraId="377A6AD4" w14:textId="77777777" w:rsidR="00114027" w:rsidRDefault="00114027" w:rsidP="007B3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Pro Light">
    <w:altName w:val="Calibri"/>
    <w:charset w:val="00"/>
    <w:family w:val="swiss"/>
    <w:pitch w:val="variable"/>
    <w:sig w:usb0="A00002AF" w:usb1="4000205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emibold">
    <w:panose1 w:val="020B0702040204020203"/>
    <w:charset w:val="EE"/>
    <w:family w:val="swiss"/>
    <w:pitch w:val="variable"/>
    <w:sig w:usb0="E00002FF" w:usb1="4000A47B" w:usb2="00000001" w:usb3="00000000" w:csb0="0000019F" w:csb1="00000000"/>
  </w:font>
  <w:font w:name="Segoe Pro">
    <w:altName w:val="Calibri"/>
    <w:charset w:val="00"/>
    <w:family w:val="swiss"/>
    <w:pitch w:val="variable"/>
    <w:sig w:usb0="A00002AF" w:usb1="4000205B" w:usb2="00000000" w:usb3="00000000" w:csb0="0000009F" w:csb1="00000000"/>
  </w:font>
  <w:font w:name="Segoe Pro Semibold">
    <w:altName w:val="Calibri"/>
    <w:charset w:val="00"/>
    <w:family w:val="swiss"/>
    <w:pitch w:val="variable"/>
    <w:sig w:usb0="A00002AF" w:usb1="4000205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egoe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WP Light"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95915E" w14:textId="77777777" w:rsidR="00DD158F" w:rsidRDefault="00DD158F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noProof/>
        <w:szCs w:val="20"/>
      </w:rPr>
      <w:id w:val="80885293"/>
      <w:docPartObj>
        <w:docPartGallery w:val="Page Numbers (Bottom of Page)"/>
        <w:docPartUnique/>
      </w:docPartObj>
    </w:sdtPr>
    <w:sdtEndPr/>
    <w:sdtContent>
      <w:p w14:paraId="5C936825" w14:textId="554180D6" w:rsidR="00A16458" w:rsidRDefault="00A16458" w:rsidP="00657C0C">
        <w:r>
          <w:rPr>
            <w:rFonts w:cs="Segoe WP Light"/>
            <w:noProof/>
            <w:lang w:val="sl-SI" w:eastAsia="sl-SI"/>
          </w:rPr>
          <w:drawing>
            <wp:anchor distT="0" distB="0" distL="114300" distR="114300" simplePos="0" relativeHeight="251670528" behindDoc="0" locked="0" layoutInCell="1" allowOverlap="1" wp14:anchorId="4CF876D2" wp14:editId="353B8553">
              <wp:simplePos x="0" y="0"/>
              <wp:positionH relativeFrom="column">
                <wp:posOffset>3476625</wp:posOffset>
              </wp:positionH>
              <wp:positionV relativeFrom="paragraph">
                <wp:posOffset>-2339340</wp:posOffset>
              </wp:positionV>
              <wp:extent cx="3152775" cy="3152775"/>
              <wp:effectExtent l="0" t="0" r="9525" b="9525"/>
              <wp:wrapNone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Star-man watermark red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52775" cy="31527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  <w:p w14:paraId="1E0F28F0" w14:textId="3208EC6D" w:rsidR="00A16458" w:rsidRPr="00915695" w:rsidRDefault="00A16458" w:rsidP="00657C0C">
        <w:pPr>
          <w:pStyle w:val="TDHeaderandFooter"/>
          <w:jc w:val="right"/>
        </w:pPr>
        <w:r>
          <w:rPr>
            <w:rFonts w:cs="Segoe WP Light"/>
            <w:lang w:val="sl-SI" w:eastAsia="sl-SI"/>
          </w:rPr>
          <w:drawing>
            <wp:anchor distT="0" distB="0" distL="114300" distR="114300" simplePos="0" relativeHeight="251666432" behindDoc="0" locked="0" layoutInCell="1" allowOverlap="1" wp14:anchorId="2C657820" wp14:editId="2DFAB1BC">
              <wp:simplePos x="0" y="0"/>
              <wp:positionH relativeFrom="column">
                <wp:posOffset>76200</wp:posOffset>
              </wp:positionH>
              <wp:positionV relativeFrom="paragraph">
                <wp:posOffset>18655</wp:posOffset>
              </wp:positionV>
              <wp:extent cx="857250" cy="180022"/>
              <wp:effectExtent l="0" t="0" r="0" b="0"/>
              <wp:wrapNone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MicrosoftCorporationMSFT.PN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57250" cy="18002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t xml:space="preserve"> U1.04_Lesson page </w:t>
        </w:r>
        <w:r w:rsidRPr="00802321">
          <w:fldChar w:fldCharType="begin"/>
        </w:r>
        <w:r w:rsidRPr="00802321">
          <w:instrText xml:space="preserve"> PAGE   \* MERGEFORMAT </w:instrText>
        </w:r>
        <w:r w:rsidRPr="00802321">
          <w:fldChar w:fldCharType="separate"/>
        </w:r>
        <w:r w:rsidR="000B25C4">
          <w:t>8</w:t>
        </w:r>
        <w:r w:rsidRPr="00802321"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noProof/>
        <w:szCs w:val="20"/>
      </w:rPr>
      <w:id w:val="1193575721"/>
      <w:docPartObj>
        <w:docPartGallery w:val="Page Numbers (Bottom of Page)"/>
        <w:docPartUnique/>
      </w:docPartObj>
    </w:sdtPr>
    <w:sdtEndPr/>
    <w:sdtContent>
      <w:p w14:paraId="527F7314" w14:textId="77777777" w:rsidR="00A16458" w:rsidRPr="007B3EAD" w:rsidRDefault="00A16458" w:rsidP="00DA620B">
        <w:r>
          <w:rPr>
            <w:rFonts w:cs="Segoe WP Light"/>
            <w:noProof/>
            <w:lang w:val="sl-SI" w:eastAsia="sl-SI"/>
          </w:rPr>
          <w:drawing>
            <wp:anchor distT="0" distB="0" distL="114300" distR="114300" simplePos="0" relativeHeight="251665408" behindDoc="0" locked="0" layoutInCell="1" allowOverlap="1" wp14:anchorId="573634BA" wp14:editId="20B50B29">
              <wp:simplePos x="0" y="0"/>
              <wp:positionH relativeFrom="column">
                <wp:posOffset>3467100</wp:posOffset>
              </wp:positionH>
              <wp:positionV relativeFrom="paragraph">
                <wp:posOffset>-2320290</wp:posOffset>
              </wp:positionV>
              <wp:extent cx="3152775" cy="3152775"/>
              <wp:effectExtent l="0" t="0" r="9525" b="9525"/>
              <wp:wrapNone/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Star-man watermark red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52775" cy="31527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  <w:p w14:paraId="7E6E9815" w14:textId="1ED1118A" w:rsidR="00A16458" w:rsidRPr="00DA620B" w:rsidRDefault="00CD537C" w:rsidP="00657C0C">
        <w:pPr>
          <w:pStyle w:val="TDHeaderandFooter"/>
          <w:jc w:val="right"/>
        </w:pPr>
        <w:r>
          <w:rPr>
            <w:rFonts w:cs="Segoe WP Light"/>
            <w:lang w:val="sl-SI" w:eastAsia="sl-SI"/>
          </w:rPr>
          <w:drawing>
            <wp:anchor distT="0" distB="0" distL="114300" distR="114300" simplePos="0" relativeHeight="251668480" behindDoc="0" locked="0" layoutInCell="1" allowOverlap="1" wp14:anchorId="4D08E58F" wp14:editId="4CC06139">
              <wp:simplePos x="0" y="0"/>
              <wp:positionH relativeFrom="column">
                <wp:posOffset>9525</wp:posOffset>
              </wp:positionH>
              <wp:positionV relativeFrom="paragraph">
                <wp:posOffset>7462</wp:posOffset>
              </wp:positionV>
              <wp:extent cx="857250" cy="180022"/>
              <wp:effectExtent l="0" t="0" r="0" b="0"/>
              <wp:wrapNone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MicrosoftCorporationMSFT.PN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57250" cy="18002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A16458">
          <w:t xml:space="preserve"> U1.04_Lesson page </w:t>
        </w:r>
        <w:r w:rsidR="00A16458" w:rsidRPr="00802321">
          <w:fldChar w:fldCharType="begin"/>
        </w:r>
        <w:r w:rsidR="00A16458" w:rsidRPr="00802321">
          <w:instrText xml:space="preserve"> PAGE   \* MERGEFORMAT </w:instrText>
        </w:r>
        <w:r w:rsidR="00A16458" w:rsidRPr="00802321">
          <w:fldChar w:fldCharType="separate"/>
        </w:r>
        <w:r w:rsidR="000B25C4">
          <w:t>1</w:t>
        </w:r>
        <w:r w:rsidR="00A16458" w:rsidRPr="00802321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4CDB72" w14:textId="77777777" w:rsidR="00114027" w:rsidRDefault="00114027" w:rsidP="007B3EAD">
      <w:r>
        <w:separator/>
      </w:r>
    </w:p>
  </w:footnote>
  <w:footnote w:type="continuationSeparator" w:id="0">
    <w:p w14:paraId="13C828B0" w14:textId="77777777" w:rsidR="00114027" w:rsidRDefault="00114027" w:rsidP="007B3E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7F4229" w14:textId="77777777" w:rsidR="00DD158F" w:rsidRDefault="00DD158F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23CA48" w14:textId="21B1F3D9" w:rsidR="00A16458" w:rsidRPr="00DA620B" w:rsidRDefault="00A16458" w:rsidP="00DA620B">
    <w:pPr>
      <w:pStyle w:val="TDHeaderandFooter"/>
    </w:pPr>
    <w:r>
      <w:t>Unit 1 Lesson 4</w:t>
    </w:r>
  </w:p>
  <w:p w14:paraId="4813D96A" w14:textId="77777777" w:rsidR="00A16458" w:rsidRDefault="00A16458" w:rsidP="007B3EAD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F144BF" w14:textId="5FFA99BE" w:rsidR="00A16458" w:rsidRDefault="00A16458" w:rsidP="00657C0C">
    <w:pPr>
      <w:pStyle w:val="Glava"/>
      <w:tabs>
        <w:tab w:val="clear" w:pos="4680"/>
        <w:tab w:val="clear" w:pos="9360"/>
        <w:tab w:val="left" w:pos="1440"/>
        <w:tab w:val="left" w:pos="2685"/>
      </w:tabs>
    </w:pPr>
    <w:r>
      <w:rPr>
        <w:noProof/>
        <w:lang w:val="sl-SI" w:eastAsia="sl-SI"/>
      </w:rPr>
      <w:drawing>
        <wp:anchor distT="0" distB="0" distL="114300" distR="114300" simplePos="0" relativeHeight="251662336" behindDoc="1" locked="0" layoutInCell="1" allowOverlap="1" wp14:anchorId="5AE18011" wp14:editId="60597FCF">
          <wp:simplePos x="0" y="0"/>
          <wp:positionH relativeFrom="column">
            <wp:posOffset>-1143000</wp:posOffset>
          </wp:positionH>
          <wp:positionV relativeFrom="paragraph">
            <wp:posOffset>-375153</wp:posOffset>
          </wp:positionV>
          <wp:extent cx="7762875" cy="1369919"/>
          <wp:effectExtent l="0" t="0" r="0" b="190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 Multi-Color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3699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4CEC5A4C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9"/>
    <w:multiLevelType w:val="hybridMultilevel"/>
    <w:tmpl w:val="00000009"/>
    <w:lvl w:ilvl="0" w:tplc="00000321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11"/>
    <w:multiLevelType w:val="hybridMultilevel"/>
    <w:tmpl w:val="00000011"/>
    <w:lvl w:ilvl="0" w:tplc="0000064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12"/>
    <w:multiLevelType w:val="hybridMultilevel"/>
    <w:tmpl w:val="00000012"/>
    <w:lvl w:ilvl="0" w:tplc="000006A5">
      <w:start w:val="2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13"/>
    <w:multiLevelType w:val="hybridMultilevel"/>
    <w:tmpl w:val="00000013"/>
    <w:lvl w:ilvl="0" w:tplc="00000709">
      <w:start w:val="3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14"/>
    <w:multiLevelType w:val="hybridMultilevel"/>
    <w:tmpl w:val="00000014"/>
    <w:lvl w:ilvl="0" w:tplc="0000076D">
      <w:start w:val="4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15"/>
    <w:multiLevelType w:val="hybridMultilevel"/>
    <w:tmpl w:val="00000015"/>
    <w:lvl w:ilvl="0" w:tplc="000007D1">
      <w:start w:val="5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16"/>
    <w:multiLevelType w:val="hybridMultilevel"/>
    <w:tmpl w:val="00000016"/>
    <w:lvl w:ilvl="0" w:tplc="00000835">
      <w:start w:val="6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0017"/>
    <w:multiLevelType w:val="hybridMultilevel"/>
    <w:tmpl w:val="00000017"/>
    <w:lvl w:ilvl="0" w:tplc="00000899">
      <w:start w:val="7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0018"/>
    <w:multiLevelType w:val="hybridMultilevel"/>
    <w:tmpl w:val="00000018"/>
    <w:lvl w:ilvl="0" w:tplc="000008FD">
      <w:start w:val="8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0000019"/>
    <w:multiLevelType w:val="hybridMultilevel"/>
    <w:tmpl w:val="00000019"/>
    <w:lvl w:ilvl="0" w:tplc="00000961">
      <w:start w:val="9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000001A"/>
    <w:multiLevelType w:val="hybridMultilevel"/>
    <w:tmpl w:val="0000001A"/>
    <w:lvl w:ilvl="0" w:tplc="000009C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000001B"/>
    <w:multiLevelType w:val="hybridMultilevel"/>
    <w:tmpl w:val="0000001B"/>
    <w:lvl w:ilvl="0" w:tplc="00000A2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0000001C"/>
    <w:multiLevelType w:val="hybridMultilevel"/>
    <w:tmpl w:val="0000001C"/>
    <w:lvl w:ilvl="0" w:tplc="00000A8D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0000001D"/>
    <w:multiLevelType w:val="hybridMultilevel"/>
    <w:tmpl w:val="0000001D"/>
    <w:lvl w:ilvl="0" w:tplc="00000AF1">
      <w:start w:val="2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0000001E"/>
    <w:multiLevelType w:val="hybridMultilevel"/>
    <w:tmpl w:val="0000001E"/>
    <w:lvl w:ilvl="0" w:tplc="00000B55">
      <w:start w:val="3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0000001F"/>
    <w:multiLevelType w:val="hybridMultilevel"/>
    <w:tmpl w:val="0000001F"/>
    <w:lvl w:ilvl="0" w:tplc="00000BB9">
      <w:start w:val="4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00000020"/>
    <w:multiLevelType w:val="hybridMultilevel"/>
    <w:tmpl w:val="00000020"/>
    <w:lvl w:ilvl="0" w:tplc="00000C1D">
      <w:start w:val="5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00000021"/>
    <w:multiLevelType w:val="hybridMultilevel"/>
    <w:tmpl w:val="00000021"/>
    <w:lvl w:ilvl="0" w:tplc="00000C81">
      <w:start w:val="6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00000022"/>
    <w:multiLevelType w:val="hybridMultilevel"/>
    <w:tmpl w:val="00000022"/>
    <w:lvl w:ilvl="0" w:tplc="00000CE5">
      <w:start w:val="7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018204EE"/>
    <w:multiLevelType w:val="hybridMultilevel"/>
    <w:tmpl w:val="586EEA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5606FD3"/>
    <w:multiLevelType w:val="hybridMultilevel"/>
    <w:tmpl w:val="FE1E7F3C"/>
    <w:lvl w:ilvl="0" w:tplc="470288CC">
      <w:start w:val="1"/>
      <w:numFmt w:val="decimal"/>
      <w:pStyle w:val="TDNumber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AAD22CD"/>
    <w:multiLevelType w:val="hybridMultilevel"/>
    <w:tmpl w:val="723CC732"/>
    <w:lvl w:ilvl="0" w:tplc="541C102C">
      <w:start w:val="1"/>
      <w:numFmt w:val="bullet"/>
      <w:pStyle w:val="Brezrazmikov"/>
      <w:lvlText w:val=""/>
      <w:lvlJc w:val="left"/>
      <w:pPr>
        <w:ind w:left="60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3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0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790" w:hanging="360"/>
      </w:pPr>
      <w:rPr>
        <w:rFonts w:ascii="Wingdings" w:hAnsi="Wingdings" w:hint="default"/>
      </w:rPr>
    </w:lvl>
  </w:abstractNum>
  <w:abstractNum w:abstractNumId="23" w15:restartNumberingAfterBreak="0">
    <w:nsid w:val="378403F4"/>
    <w:multiLevelType w:val="hybridMultilevel"/>
    <w:tmpl w:val="0236425A"/>
    <w:lvl w:ilvl="0" w:tplc="B75499FC">
      <w:start w:val="1"/>
      <w:numFmt w:val="decimal"/>
      <w:lvlText w:val="%1"/>
      <w:lvlJc w:val="left"/>
      <w:pPr>
        <w:ind w:left="144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A7C4CA1"/>
    <w:multiLevelType w:val="hybridMultilevel"/>
    <w:tmpl w:val="ECBC94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F266C2"/>
    <w:multiLevelType w:val="hybridMultilevel"/>
    <w:tmpl w:val="5C84D0F8"/>
    <w:lvl w:ilvl="0" w:tplc="3ED83224">
      <w:start w:val="1"/>
      <w:numFmt w:val="bullet"/>
      <w:pStyle w:val="TDBullet3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62B5BBE"/>
    <w:multiLevelType w:val="hybridMultilevel"/>
    <w:tmpl w:val="8B665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656D66"/>
    <w:multiLevelType w:val="hybridMultilevel"/>
    <w:tmpl w:val="5174333E"/>
    <w:lvl w:ilvl="0" w:tplc="C858536C">
      <w:start w:val="1"/>
      <w:numFmt w:val="decimal"/>
      <w:pStyle w:val="Naslov5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F659AC"/>
    <w:multiLevelType w:val="hybridMultilevel"/>
    <w:tmpl w:val="F0E66C8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01028B4">
      <w:start w:val="1"/>
      <w:numFmt w:val="bullet"/>
      <w:pStyle w:val="TDBullet4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6752A2B"/>
    <w:multiLevelType w:val="hybridMultilevel"/>
    <w:tmpl w:val="ED683F12"/>
    <w:lvl w:ilvl="0" w:tplc="B882FB8A">
      <w:start w:val="1"/>
      <w:numFmt w:val="bullet"/>
      <w:pStyle w:val="TDBullets2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7DF85BE3"/>
    <w:multiLevelType w:val="hybridMultilevel"/>
    <w:tmpl w:val="A64422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F84E94"/>
    <w:multiLevelType w:val="hybridMultilevel"/>
    <w:tmpl w:val="B614C0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2"/>
  </w:num>
  <w:num w:numId="3">
    <w:abstractNumId w:val="27"/>
  </w:num>
  <w:num w:numId="4">
    <w:abstractNumId w:val="21"/>
  </w:num>
  <w:num w:numId="5">
    <w:abstractNumId w:val="29"/>
  </w:num>
  <w:num w:numId="6">
    <w:abstractNumId w:val="25"/>
  </w:num>
  <w:num w:numId="7">
    <w:abstractNumId w:val="28"/>
  </w:num>
  <w:num w:numId="8">
    <w:abstractNumId w:val="24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6"/>
  </w:num>
  <w:num w:numId="15">
    <w:abstractNumId w:val="7"/>
  </w:num>
  <w:num w:numId="16">
    <w:abstractNumId w:val="8"/>
  </w:num>
  <w:num w:numId="17">
    <w:abstractNumId w:val="9"/>
  </w:num>
  <w:num w:numId="18">
    <w:abstractNumId w:val="10"/>
  </w:num>
  <w:num w:numId="19">
    <w:abstractNumId w:val="11"/>
  </w:num>
  <w:num w:numId="20">
    <w:abstractNumId w:val="12"/>
  </w:num>
  <w:num w:numId="21">
    <w:abstractNumId w:val="13"/>
  </w:num>
  <w:num w:numId="22">
    <w:abstractNumId w:val="14"/>
  </w:num>
  <w:num w:numId="23">
    <w:abstractNumId w:val="15"/>
  </w:num>
  <w:num w:numId="24">
    <w:abstractNumId w:val="16"/>
  </w:num>
  <w:num w:numId="25">
    <w:abstractNumId w:val="17"/>
  </w:num>
  <w:num w:numId="26">
    <w:abstractNumId w:val="18"/>
  </w:num>
  <w:num w:numId="27">
    <w:abstractNumId w:val="19"/>
  </w:num>
  <w:num w:numId="28">
    <w:abstractNumId w:val="26"/>
  </w:num>
  <w:num w:numId="29">
    <w:abstractNumId w:val="31"/>
  </w:num>
  <w:num w:numId="30">
    <w:abstractNumId w:val="30"/>
  </w:num>
  <w:num w:numId="31">
    <w:abstractNumId w:val="20"/>
  </w:num>
  <w:num w:numId="32">
    <w:abstractNumId w:val="21"/>
    <w:lvlOverride w:ilvl="0">
      <w:startOverride w:val="1"/>
    </w:lvlOverride>
  </w:num>
  <w:num w:numId="33">
    <w:abstractNumId w:val="23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hideSpellingErrors/>
  <w:hideGrammaticalErrors/>
  <w:defaultTabStop w:val="720"/>
  <w:hyphenationZone w:val="425"/>
  <w:clickAndTypeStyle w:val="TDBodyText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893"/>
    <w:rsid w:val="000054E8"/>
    <w:rsid w:val="000100FC"/>
    <w:rsid w:val="00033764"/>
    <w:rsid w:val="00033CF9"/>
    <w:rsid w:val="00033F86"/>
    <w:rsid w:val="000455F1"/>
    <w:rsid w:val="0006490B"/>
    <w:rsid w:val="00070933"/>
    <w:rsid w:val="000B25C4"/>
    <w:rsid w:val="000B6D46"/>
    <w:rsid w:val="000D7CA0"/>
    <w:rsid w:val="000E0866"/>
    <w:rsid w:val="00104479"/>
    <w:rsid w:val="00105D82"/>
    <w:rsid w:val="00114027"/>
    <w:rsid w:val="00122330"/>
    <w:rsid w:val="00131869"/>
    <w:rsid w:val="00167EBF"/>
    <w:rsid w:val="00186FDE"/>
    <w:rsid w:val="00193587"/>
    <w:rsid w:val="00197C3E"/>
    <w:rsid w:val="001F45FC"/>
    <w:rsid w:val="001F4D62"/>
    <w:rsid w:val="001F7A71"/>
    <w:rsid w:val="00253955"/>
    <w:rsid w:val="00270835"/>
    <w:rsid w:val="00280C71"/>
    <w:rsid w:val="00287648"/>
    <w:rsid w:val="002B4BE5"/>
    <w:rsid w:val="002D08DB"/>
    <w:rsid w:val="002D33C1"/>
    <w:rsid w:val="002E26E4"/>
    <w:rsid w:val="0030295B"/>
    <w:rsid w:val="00316359"/>
    <w:rsid w:val="003213E7"/>
    <w:rsid w:val="003222D6"/>
    <w:rsid w:val="0033057F"/>
    <w:rsid w:val="0034520C"/>
    <w:rsid w:val="00355A35"/>
    <w:rsid w:val="0036449B"/>
    <w:rsid w:val="003676A7"/>
    <w:rsid w:val="00375BB1"/>
    <w:rsid w:val="00384B85"/>
    <w:rsid w:val="00393542"/>
    <w:rsid w:val="00396177"/>
    <w:rsid w:val="003A1DEC"/>
    <w:rsid w:val="003A5D25"/>
    <w:rsid w:val="003C1D56"/>
    <w:rsid w:val="003D385D"/>
    <w:rsid w:val="003E0FAF"/>
    <w:rsid w:val="003E419E"/>
    <w:rsid w:val="003E6F00"/>
    <w:rsid w:val="00403F7A"/>
    <w:rsid w:val="00405C16"/>
    <w:rsid w:val="00416ED3"/>
    <w:rsid w:val="00457305"/>
    <w:rsid w:val="004805E8"/>
    <w:rsid w:val="004C0E86"/>
    <w:rsid w:val="004C1AAC"/>
    <w:rsid w:val="004E3CF9"/>
    <w:rsid w:val="004F6330"/>
    <w:rsid w:val="00500C32"/>
    <w:rsid w:val="00524789"/>
    <w:rsid w:val="00536082"/>
    <w:rsid w:val="00544EAF"/>
    <w:rsid w:val="0059079E"/>
    <w:rsid w:val="00590AB6"/>
    <w:rsid w:val="00594640"/>
    <w:rsid w:val="005A6777"/>
    <w:rsid w:val="005B432D"/>
    <w:rsid w:val="005E0C03"/>
    <w:rsid w:val="005E446C"/>
    <w:rsid w:val="005E4CC2"/>
    <w:rsid w:val="005E64D8"/>
    <w:rsid w:val="005F58CD"/>
    <w:rsid w:val="00601C7C"/>
    <w:rsid w:val="00635B70"/>
    <w:rsid w:val="00647E63"/>
    <w:rsid w:val="00657C0C"/>
    <w:rsid w:val="00663B4E"/>
    <w:rsid w:val="00665379"/>
    <w:rsid w:val="0067280A"/>
    <w:rsid w:val="006907E8"/>
    <w:rsid w:val="006A4893"/>
    <w:rsid w:val="006D255D"/>
    <w:rsid w:val="006D2893"/>
    <w:rsid w:val="006D49CA"/>
    <w:rsid w:val="006F0CA1"/>
    <w:rsid w:val="0071563F"/>
    <w:rsid w:val="0073013C"/>
    <w:rsid w:val="00734C3B"/>
    <w:rsid w:val="0076121A"/>
    <w:rsid w:val="00763DE4"/>
    <w:rsid w:val="00780C67"/>
    <w:rsid w:val="00787F2C"/>
    <w:rsid w:val="007A15C8"/>
    <w:rsid w:val="007B3EAD"/>
    <w:rsid w:val="007D7C74"/>
    <w:rsid w:val="007E492B"/>
    <w:rsid w:val="007E7A0F"/>
    <w:rsid w:val="007F4408"/>
    <w:rsid w:val="00810408"/>
    <w:rsid w:val="00821F94"/>
    <w:rsid w:val="00835088"/>
    <w:rsid w:val="00855772"/>
    <w:rsid w:val="00871E3F"/>
    <w:rsid w:val="008A3EF1"/>
    <w:rsid w:val="008B2C39"/>
    <w:rsid w:val="008E3FCE"/>
    <w:rsid w:val="00915695"/>
    <w:rsid w:val="00932575"/>
    <w:rsid w:val="0094230A"/>
    <w:rsid w:val="00950A98"/>
    <w:rsid w:val="009545A5"/>
    <w:rsid w:val="00957335"/>
    <w:rsid w:val="00961208"/>
    <w:rsid w:val="00964951"/>
    <w:rsid w:val="009663B7"/>
    <w:rsid w:val="00970E2F"/>
    <w:rsid w:val="009720A0"/>
    <w:rsid w:val="00976B93"/>
    <w:rsid w:val="00994A77"/>
    <w:rsid w:val="009C269D"/>
    <w:rsid w:val="009C570D"/>
    <w:rsid w:val="00A11C66"/>
    <w:rsid w:val="00A16458"/>
    <w:rsid w:val="00A342AD"/>
    <w:rsid w:val="00A44C2C"/>
    <w:rsid w:val="00A63927"/>
    <w:rsid w:val="00A64C36"/>
    <w:rsid w:val="00A73F2A"/>
    <w:rsid w:val="00A839FA"/>
    <w:rsid w:val="00A848E4"/>
    <w:rsid w:val="00A912C2"/>
    <w:rsid w:val="00AA01B5"/>
    <w:rsid w:val="00AA08F5"/>
    <w:rsid w:val="00AA4B30"/>
    <w:rsid w:val="00AB25E5"/>
    <w:rsid w:val="00AC175B"/>
    <w:rsid w:val="00AE1527"/>
    <w:rsid w:val="00AE3F55"/>
    <w:rsid w:val="00AF183D"/>
    <w:rsid w:val="00B02963"/>
    <w:rsid w:val="00B02C75"/>
    <w:rsid w:val="00B12820"/>
    <w:rsid w:val="00B16A0C"/>
    <w:rsid w:val="00B24035"/>
    <w:rsid w:val="00B514E3"/>
    <w:rsid w:val="00B51EEA"/>
    <w:rsid w:val="00B5788F"/>
    <w:rsid w:val="00B66041"/>
    <w:rsid w:val="00B9219A"/>
    <w:rsid w:val="00BA094B"/>
    <w:rsid w:val="00BA679A"/>
    <w:rsid w:val="00C04F1C"/>
    <w:rsid w:val="00C0551E"/>
    <w:rsid w:val="00C157A9"/>
    <w:rsid w:val="00C16C35"/>
    <w:rsid w:val="00C16F18"/>
    <w:rsid w:val="00C36533"/>
    <w:rsid w:val="00C41174"/>
    <w:rsid w:val="00C55239"/>
    <w:rsid w:val="00C67A46"/>
    <w:rsid w:val="00C715F8"/>
    <w:rsid w:val="00C723DB"/>
    <w:rsid w:val="00C734A2"/>
    <w:rsid w:val="00CA40F4"/>
    <w:rsid w:val="00CA4C16"/>
    <w:rsid w:val="00CC18B4"/>
    <w:rsid w:val="00CC5394"/>
    <w:rsid w:val="00CD537C"/>
    <w:rsid w:val="00CF6039"/>
    <w:rsid w:val="00D14668"/>
    <w:rsid w:val="00D32212"/>
    <w:rsid w:val="00D55E05"/>
    <w:rsid w:val="00D764A0"/>
    <w:rsid w:val="00D9343C"/>
    <w:rsid w:val="00DA620B"/>
    <w:rsid w:val="00DB3242"/>
    <w:rsid w:val="00DB55FD"/>
    <w:rsid w:val="00DC312E"/>
    <w:rsid w:val="00DC37D1"/>
    <w:rsid w:val="00DD158F"/>
    <w:rsid w:val="00DD7691"/>
    <w:rsid w:val="00DE16C4"/>
    <w:rsid w:val="00E32199"/>
    <w:rsid w:val="00E51E75"/>
    <w:rsid w:val="00E80AF7"/>
    <w:rsid w:val="00ED7F16"/>
    <w:rsid w:val="00F312D1"/>
    <w:rsid w:val="00F32E30"/>
    <w:rsid w:val="00F439FB"/>
    <w:rsid w:val="00F71213"/>
    <w:rsid w:val="00FB7B54"/>
    <w:rsid w:val="00FB7F10"/>
    <w:rsid w:val="161E3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DB431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avaden">
    <w:name w:val="Normal"/>
    <w:rsid w:val="00375BB1"/>
    <w:pPr>
      <w:spacing w:after="40" w:line="240" w:lineRule="auto"/>
    </w:pPr>
    <w:rPr>
      <w:rFonts w:ascii="Segoe Pro Light" w:hAnsi="Segoe Pro Light"/>
      <w:sz w:val="20"/>
    </w:rPr>
  </w:style>
  <w:style w:type="paragraph" w:styleId="Naslov1">
    <w:name w:val="heading 1"/>
    <w:basedOn w:val="Navaden"/>
    <w:next w:val="Navaden"/>
    <w:link w:val="Naslov1Znak"/>
    <w:uiPriority w:val="9"/>
    <w:rsid w:val="00CA4C16"/>
    <w:pPr>
      <w:keepNext/>
      <w:keepLines/>
      <w:spacing w:before="360" w:after="120"/>
      <w:outlineLvl w:val="0"/>
    </w:pPr>
    <w:rPr>
      <w:rFonts w:eastAsiaTheme="majorEastAsia" w:cstheme="majorBidi"/>
      <w:color w:val="FFFFFF" w:themeColor="background1"/>
      <w:sz w:val="7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rsid w:val="00FB7F10"/>
    <w:pPr>
      <w:keepNext/>
      <w:keepLines/>
      <w:spacing w:before="280" w:after="240"/>
      <w:outlineLvl w:val="1"/>
    </w:pPr>
    <w:rPr>
      <w:rFonts w:ascii="Segoe UI Semibold" w:eastAsiaTheme="majorEastAsia" w:hAnsi="Segoe UI Semibold" w:cstheme="majorBidi"/>
      <w:color w:val="000000" w:themeColor="text1"/>
      <w:sz w:val="32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rsid w:val="007B3EAD"/>
    <w:pPr>
      <w:keepNext/>
      <w:keepLines/>
      <w:spacing w:before="40" w:after="0"/>
      <w:outlineLvl w:val="2"/>
    </w:pPr>
    <w:rPr>
      <w:rFonts w:ascii="Segoe Pro" w:eastAsiaTheme="majorEastAsia" w:hAnsi="Segoe Pro" w:cstheme="majorBidi"/>
      <w:color w:val="FFFFFF" w:themeColor="background1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"/>
    <w:unhideWhenUsed/>
    <w:rsid w:val="007B3EAD"/>
    <w:pPr>
      <w:keepNext/>
      <w:keepLines/>
      <w:spacing w:before="280" w:after="240"/>
      <w:outlineLvl w:val="3"/>
    </w:pPr>
    <w:rPr>
      <w:rFonts w:ascii="Segoe Pro Semibold" w:eastAsiaTheme="majorEastAsia" w:hAnsi="Segoe Pro Semibold" w:cstheme="majorBidi"/>
      <w:iCs/>
      <w:color w:val="000000" w:themeColor="text1"/>
    </w:rPr>
  </w:style>
  <w:style w:type="paragraph" w:styleId="Naslov5">
    <w:name w:val="heading 5"/>
    <w:aliases w:val="Number list"/>
    <w:basedOn w:val="Navaden"/>
    <w:next w:val="Navaden"/>
    <w:link w:val="Naslov5Znak"/>
    <w:uiPriority w:val="9"/>
    <w:unhideWhenUsed/>
    <w:rsid w:val="005E0C03"/>
    <w:pPr>
      <w:keepNext/>
      <w:keepLines/>
      <w:numPr>
        <w:numId w:val="3"/>
      </w:numPr>
      <w:spacing w:before="160" w:after="120"/>
      <w:outlineLvl w:val="4"/>
    </w:pPr>
    <w:rPr>
      <w:rFonts w:eastAsiaTheme="majorEastAsia" w:cstheme="majorBidi"/>
      <w:color w:val="000000" w:themeColor="tex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7A15C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Glava">
    <w:name w:val="header"/>
    <w:basedOn w:val="Navaden"/>
    <w:link w:val="GlavaZnak"/>
    <w:uiPriority w:val="99"/>
    <w:unhideWhenUsed/>
    <w:rsid w:val="007A15C8"/>
    <w:pPr>
      <w:tabs>
        <w:tab w:val="center" w:pos="4680"/>
        <w:tab w:val="right" w:pos="9360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7A15C8"/>
  </w:style>
  <w:style w:type="paragraph" w:styleId="Noga">
    <w:name w:val="footer"/>
    <w:basedOn w:val="Navaden"/>
    <w:link w:val="NogaZnak"/>
    <w:uiPriority w:val="99"/>
    <w:unhideWhenUsed/>
    <w:rsid w:val="007A15C8"/>
    <w:pPr>
      <w:tabs>
        <w:tab w:val="center" w:pos="4680"/>
        <w:tab w:val="right" w:pos="9360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7A15C8"/>
  </w:style>
  <w:style w:type="paragraph" w:styleId="Odstavekseznama">
    <w:name w:val="List Paragraph"/>
    <w:basedOn w:val="Navaden"/>
    <w:uiPriority w:val="34"/>
    <w:qFormat/>
    <w:rsid w:val="0036449B"/>
    <w:pPr>
      <w:ind w:left="720"/>
      <w:contextualSpacing/>
    </w:pPr>
  </w:style>
  <w:style w:type="paragraph" w:styleId="Brezrazmikov">
    <w:name w:val="No Spacing"/>
    <w:aliases w:val="Bullet List"/>
    <w:basedOn w:val="Navaden"/>
    <w:next w:val="Oznaenseznam"/>
    <w:link w:val="BrezrazmikovZnak"/>
    <w:uiPriority w:val="1"/>
    <w:qFormat/>
    <w:rsid w:val="007B3EAD"/>
    <w:pPr>
      <w:numPr>
        <w:numId w:val="2"/>
      </w:numPr>
      <w:spacing w:before="120" w:after="120"/>
      <w:ind w:left="1080"/>
    </w:pPr>
    <w:rPr>
      <w:rFonts w:eastAsiaTheme="minorEastAsia"/>
    </w:rPr>
  </w:style>
  <w:style w:type="character" w:customStyle="1" w:styleId="BrezrazmikovZnak">
    <w:name w:val="Brez razmikov Znak"/>
    <w:aliases w:val="Bullet List Znak"/>
    <w:basedOn w:val="Privzetapisavaodstavka"/>
    <w:link w:val="Brezrazmikov"/>
    <w:uiPriority w:val="1"/>
    <w:rsid w:val="007B3EAD"/>
    <w:rPr>
      <w:rFonts w:ascii="Segoe Pro Light" w:eastAsiaTheme="minorEastAsia" w:hAnsi="Segoe Pro Light"/>
      <w:sz w:val="20"/>
    </w:rPr>
  </w:style>
  <w:style w:type="character" w:customStyle="1" w:styleId="Naslov1Znak">
    <w:name w:val="Naslov 1 Znak"/>
    <w:basedOn w:val="Privzetapisavaodstavka"/>
    <w:link w:val="Naslov1"/>
    <w:uiPriority w:val="9"/>
    <w:rsid w:val="00CA4C16"/>
    <w:rPr>
      <w:rFonts w:ascii="Segoe Pro Light" w:eastAsiaTheme="majorEastAsia" w:hAnsi="Segoe Pro Light" w:cstheme="majorBidi"/>
      <w:color w:val="FFFFFF" w:themeColor="background1"/>
      <w:sz w:val="72"/>
      <w:szCs w:val="32"/>
    </w:rPr>
  </w:style>
  <w:style w:type="paragraph" w:styleId="Oznaenseznam">
    <w:name w:val="List Bullet"/>
    <w:basedOn w:val="Navaden"/>
    <w:uiPriority w:val="99"/>
    <w:semiHidden/>
    <w:unhideWhenUsed/>
    <w:rsid w:val="00FB7F10"/>
    <w:pPr>
      <w:numPr>
        <w:numId w:val="1"/>
      </w:numPr>
      <w:contextualSpacing/>
    </w:pPr>
  </w:style>
  <w:style w:type="character" w:customStyle="1" w:styleId="Naslov2Znak">
    <w:name w:val="Naslov 2 Znak"/>
    <w:basedOn w:val="Privzetapisavaodstavka"/>
    <w:link w:val="Naslov2"/>
    <w:uiPriority w:val="9"/>
    <w:rsid w:val="00FB7F10"/>
    <w:rPr>
      <w:rFonts w:ascii="Segoe UI Semibold" w:eastAsiaTheme="majorEastAsia" w:hAnsi="Segoe UI Semibold" w:cstheme="majorBidi"/>
      <w:color w:val="000000" w:themeColor="text1"/>
      <w:sz w:val="32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7B3EAD"/>
    <w:rPr>
      <w:rFonts w:ascii="Segoe Pro" w:eastAsiaTheme="majorEastAsia" w:hAnsi="Segoe Pro" w:cstheme="majorBidi"/>
      <w:color w:val="FFFFFF" w:themeColor="background1"/>
      <w:sz w:val="24"/>
      <w:szCs w:val="24"/>
    </w:rPr>
  </w:style>
  <w:style w:type="character" w:customStyle="1" w:styleId="Naslov4Znak">
    <w:name w:val="Naslov 4 Znak"/>
    <w:basedOn w:val="Privzetapisavaodstavka"/>
    <w:link w:val="Naslov4"/>
    <w:uiPriority w:val="9"/>
    <w:rsid w:val="007B3EAD"/>
    <w:rPr>
      <w:rFonts w:ascii="Segoe Pro Semibold" w:eastAsiaTheme="majorEastAsia" w:hAnsi="Segoe Pro Semibold" w:cstheme="majorBidi"/>
      <w:iCs/>
      <w:color w:val="000000" w:themeColor="text1"/>
      <w:sz w:val="20"/>
    </w:rPr>
  </w:style>
  <w:style w:type="character" w:customStyle="1" w:styleId="Naslov5Znak">
    <w:name w:val="Naslov 5 Znak"/>
    <w:aliases w:val="Number list Znak"/>
    <w:basedOn w:val="Privzetapisavaodstavka"/>
    <w:link w:val="Naslov5"/>
    <w:uiPriority w:val="9"/>
    <w:rsid w:val="005E0C03"/>
    <w:rPr>
      <w:rFonts w:ascii="Segoe Pro Light" w:eastAsiaTheme="majorEastAsia" w:hAnsi="Segoe Pro Light" w:cstheme="majorBidi"/>
      <w:color w:val="000000" w:themeColor="text1"/>
      <w:sz w:val="20"/>
    </w:rPr>
  </w:style>
  <w:style w:type="paragraph" w:customStyle="1" w:styleId="TDHeader2">
    <w:name w:val="TD_Header2"/>
    <w:qFormat/>
    <w:rsid w:val="00B9219A"/>
    <w:pPr>
      <w:spacing w:before="960"/>
    </w:pPr>
    <w:rPr>
      <w:rFonts w:ascii="Segoe Pro Semibold" w:eastAsiaTheme="majorEastAsia" w:hAnsi="Segoe Pro Semibold" w:cstheme="majorBidi"/>
      <w:color w:val="000000" w:themeColor="text1"/>
      <w:sz w:val="32"/>
      <w:szCs w:val="26"/>
    </w:rPr>
  </w:style>
  <w:style w:type="paragraph" w:customStyle="1" w:styleId="TDheader3">
    <w:name w:val="TD_header3"/>
    <w:link w:val="TDheader3Char"/>
    <w:qFormat/>
    <w:rsid w:val="004C1AAC"/>
    <w:pPr>
      <w:keepNext/>
      <w:spacing w:before="240" w:after="80"/>
    </w:pPr>
    <w:rPr>
      <w:rFonts w:ascii="Segoe Pro Semibold" w:eastAsiaTheme="majorEastAsia" w:hAnsi="Segoe Pro Semibold" w:cstheme="majorBidi"/>
      <w:iCs/>
      <w:color w:val="000000" w:themeColor="text1"/>
      <w:sz w:val="24"/>
      <w:szCs w:val="24"/>
    </w:rPr>
  </w:style>
  <w:style w:type="character" w:customStyle="1" w:styleId="TDheader3Char">
    <w:name w:val="TD_header3 Char"/>
    <w:basedOn w:val="Privzetapisavaodstavka"/>
    <w:link w:val="TDheader3"/>
    <w:rsid w:val="004C1AAC"/>
    <w:rPr>
      <w:rFonts w:ascii="Segoe Pro Semibold" w:eastAsiaTheme="majorEastAsia" w:hAnsi="Segoe Pro Semibold" w:cstheme="majorBidi"/>
      <w:iCs/>
      <w:color w:val="000000" w:themeColor="text1"/>
      <w:sz w:val="24"/>
      <w:szCs w:val="24"/>
    </w:rPr>
  </w:style>
  <w:style w:type="paragraph" w:customStyle="1" w:styleId="TDBodyText">
    <w:name w:val="TD_BodyText"/>
    <w:link w:val="TDBodyTextChar"/>
    <w:qFormat/>
    <w:rsid w:val="004C1AAC"/>
    <w:pPr>
      <w:spacing w:after="120"/>
    </w:pPr>
    <w:rPr>
      <w:rFonts w:ascii="Segoe Pro Light" w:hAnsi="Segoe Pro Light"/>
      <w:sz w:val="24"/>
      <w:szCs w:val="24"/>
    </w:rPr>
  </w:style>
  <w:style w:type="paragraph" w:customStyle="1" w:styleId="TDBullets">
    <w:name w:val="TD_Bullets"/>
    <w:basedOn w:val="Brezrazmikov"/>
    <w:link w:val="TDBulletsChar"/>
    <w:qFormat/>
    <w:rsid w:val="00DB3242"/>
    <w:pPr>
      <w:spacing w:before="0" w:after="60"/>
    </w:pPr>
    <w:rPr>
      <w:sz w:val="24"/>
      <w:szCs w:val="24"/>
    </w:rPr>
  </w:style>
  <w:style w:type="paragraph" w:customStyle="1" w:styleId="TDNumberList">
    <w:name w:val="TD_Number List"/>
    <w:basedOn w:val="Naslov5"/>
    <w:qFormat/>
    <w:rsid w:val="00DB3242"/>
    <w:pPr>
      <w:numPr>
        <w:numId w:val="4"/>
      </w:numPr>
      <w:spacing w:before="0" w:after="80"/>
    </w:pPr>
    <w:rPr>
      <w:sz w:val="24"/>
      <w:szCs w:val="24"/>
    </w:rPr>
  </w:style>
  <w:style w:type="paragraph" w:customStyle="1" w:styleId="TDHeader1">
    <w:name w:val="TD_Header1"/>
    <w:basedOn w:val="Naslov1"/>
    <w:qFormat/>
    <w:rsid w:val="00316359"/>
    <w:pPr>
      <w:spacing w:before="240"/>
    </w:pPr>
    <w:rPr>
      <w:sz w:val="48"/>
    </w:rPr>
  </w:style>
  <w:style w:type="paragraph" w:customStyle="1" w:styleId="TDsubhead">
    <w:name w:val="TD_subhead"/>
    <w:basedOn w:val="Naslov3"/>
    <w:qFormat/>
    <w:rsid w:val="000455F1"/>
  </w:style>
  <w:style w:type="table" w:styleId="Tabelamrea">
    <w:name w:val="Table Grid"/>
    <w:basedOn w:val="Navadnatabela"/>
    <w:uiPriority w:val="39"/>
    <w:rsid w:val="00070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DTipsContent">
    <w:name w:val="TD_Tips Content"/>
    <w:basedOn w:val="TDBullets"/>
    <w:link w:val="TDTipsContentChar"/>
    <w:qFormat/>
    <w:rsid w:val="0006490B"/>
    <w:pPr>
      <w:framePr w:wrap="around" w:vAnchor="text" w:hAnchor="margin" w:y="2564"/>
      <w:numPr>
        <w:numId w:val="0"/>
      </w:numPr>
    </w:pPr>
    <w:rPr>
      <w:sz w:val="22"/>
      <w:szCs w:val="20"/>
    </w:rPr>
  </w:style>
  <w:style w:type="character" w:styleId="Hiperpovezava">
    <w:name w:val="Hyperlink"/>
    <w:basedOn w:val="Privzetapisavaodstavka"/>
    <w:uiPriority w:val="99"/>
    <w:unhideWhenUsed/>
    <w:rsid w:val="00DB55FD"/>
    <w:rPr>
      <w:color w:val="0563C1" w:themeColor="hyperlink"/>
      <w:u w:val="single"/>
    </w:rPr>
  </w:style>
  <w:style w:type="character" w:customStyle="1" w:styleId="TDBulletsChar">
    <w:name w:val="TD_Bullets Char"/>
    <w:basedOn w:val="BrezrazmikovZnak"/>
    <w:link w:val="TDBullets"/>
    <w:rsid w:val="00DB3242"/>
    <w:rPr>
      <w:rFonts w:ascii="Segoe Pro Light" w:eastAsiaTheme="minorEastAsia" w:hAnsi="Segoe Pro Light"/>
      <w:sz w:val="24"/>
      <w:szCs w:val="24"/>
    </w:rPr>
  </w:style>
  <w:style w:type="character" w:customStyle="1" w:styleId="TDTipsContentChar">
    <w:name w:val="TD_Tips Content Char"/>
    <w:basedOn w:val="TDBulletsChar"/>
    <w:link w:val="TDTipsContent"/>
    <w:rsid w:val="0006490B"/>
    <w:rPr>
      <w:rFonts w:ascii="Segoe Pro Light" w:eastAsiaTheme="minorEastAsia" w:hAnsi="Segoe Pro Light"/>
      <w:sz w:val="24"/>
      <w:szCs w:val="20"/>
    </w:rPr>
  </w:style>
  <w:style w:type="paragraph" w:customStyle="1" w:styleId="TDTipsheadline">
    <w:name w:val="TD_Tips headline"/>
    <w:basedOn w:val="TDheader3"/>
    <w:link w:val="TDTipsheadlineChar"/>
    <w:qFormat/>
    <w:rsid w:val="00A839FA"/>
    <w:pPr>
      <w:framePr w:hSpace="180" w:wrap="around" w:vAnchor="text" w:hAnchor="margin" w:y="437"/>
      <w:spacing w:before="120" w:after="0" w:line="240" w:lineRule="auto"/>
    </w:pPr>
    <w:rPr>
      <w:color w:val="C00000"/>
    </w:rPr>
  </w:style>
  <w:style w:type="character" w:customStyle="1" w:styleId="TDTipsheadlineChar">
    <w:name w:val="TD_Tips headline Char"/>
    <w:basedOn w:val="TDheader3Char"/>
    <w:link w:val="TDTipsheadline"/>
    <w:rsid w:val="00A839FA"/>
    <w:rPr>
      <w:rFonts w:ascii="Segoe Pro Semibold" w:eastAsiaTheme="majorEastAsia" w:hAnsi="Segoe Pro Semibold" w:cstheme="majorBidi"/>
      <w:iCs/>
      <w:color w:val="C00000"/>
      <w:sz w:val="24"/>
      <w:szCs w:val="24"/>
    </w:rPr>
  </w:style>
  <w:style w:type="paragraph" w:customStyle="1" w:styleId="TDHeaderandFooter">
    <w:name w:val="TD_Header and Footer"/>
    <w:basedOn w:val="TDBodyText"/>
    <w:link w:val="TDHeaderandFooterChar"/>
    <w:qFormat/>
    <w:rsid w:val="00DA620B"/>
    <w:rPr>
      <w:noProof/>
      <w:sz w:val="20"/>
      <w:szCs w:val="20"/>
    </w:rPr>
  </w:style>
  <w:style w:type="character" w:customStyle="1" w:styleId="apple-converted-space">
    <w:name w:val="apple-converted-space"/>
    <w:basedOn w:val="Privzetapisavaodstavka"/>
    <w:rsid w:val="00524789"/>
  </w:style>
  <w:style w:type="character" w:customStyle="1" w:styleId="TDBodyTextChar">
    <w:name w:val="TD_BodyText Char"/>
    <w:basedOn w:val="Privzetapisavaodstavka"/>
    <w:link w:val="TDBodyText"/>
    <w:rsid w:val="004C1AAC"/>
    <w:rPr>
      <w:rFonts w:ascii="Segoe Pro Light" w:hAnsi="Segoe Pro Light"/>
      <w:sz w:val="24"/>
      <w:szCs w:val="24"/>
    </w:rPr>
  </w:style>
  <w:style w:type="character" w:customStyle="1" w:styleId="TDHeaderandFooterChar">
    <w:name w:val="TD_Header and Footer Char"/>
    <w:basedOn w:val="TDBodyTextChar"/>
    <w:link w:val="TDHeaderandFooter"/>
    <w:rsid w:val="00DA620B"/>
    <w:rPr>
      <w:rFonts w:ascii="Segoe Pro Light" w:hAnsi="Segoe Pro Light"/>
      <w:noProof/>
      <w:sz w:val="20"/>
      <w:szCs w:val="20"/>
    </w:rPr>
  </w:style>
  <w:style w:type="character" w:styleId="Pripombasklic">
    <w:name w:val="annotation reference"/>
    <w:basedOn w:val="Privzetapisavaodstavka"/>
    <w:uiPriority w:val="99"/>
    <w:semiHidden/>
    <w:unhideWhenUsed/>
    <w:rsid w:val="00C67A4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C67A46"/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C67A46"/>
    <w:rPr>
      <w:rFonts w:ascii="Segoe Pro Light" w:hAnsi="Segoe Pro Light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C67A4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C67A46"/>
    <w:rPr>
      <w:rFonts w:ascii="Segoe Pro Light" w:hAnsi="Segoe Pro Light"/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67A4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67A46"/>
    <w:rPr>
      <w:rFonts w:ascii="Segoe UI" w:hAnsi="Segoe UI" w:cs="Segoe UI"/>
      <w:sz w:val="18"/>
      <w:szCs w:val="18"/>
    </w:rPr>
  </w:style>
  <w:style w:type="paragraph" w:styleId="Revizija">
    <w:name w:val="Revision"/>
    <w:hidden/>
    <w:uiPriority w:val="99"/>
    <w:semiHidden/>
    <w:rsid w:val="00D14668"/>
    <w:pPr>
      <w:spacing w:after="0" w:line="240" w:lineRule="auto"/>
    </w:pPr>
    <w:rPr>
      <w:rFonts w:ascii="Segoe Pro Light" w:hAnsi="Segoe Pro Light"/>
      <w:sz w:val="20"/>
    </w:rPr>
  </w:style>
  <w:style w:type="paragraph" w:customStyle="1" w:styleId="TDBullets2">
    <w:name w:val="TD_Bullets2"/>
    <w:rsid w:val="00DB3242"/>
    <w:pPr>
      <w:widowControl w:val="0"/>
      <w:numPr>
        <w:numId w:val="5"/>
      </w:numPr>
      <w:spacing w:after="60"/>
    </w:pPr>
    <w:rPr>
      <w:rFonts w:ascii="Segoe Pro Light" w:eastAsiaTheme="minorEastAsia" w:hAnsi="Segoe Pro Light"/>
      <w:sz w:val="24"/>
      <w:szCs w:val="24"/>
    </w:rPr>
  </w:style>
  <w:style w:type="paragraph" w:customStyle="1" w:styleId="TDBullet3">
    <w:name w:val="TD_Bullet3"/>
    <w:rsid w:val="00647E63"/>
    <w:pPr>
      <w:numPr>
        <w:numId w:val="6"/>
      </w:numPr>
      <w:spacing w:after="80"/>
      <w:ind w:left="2074" w:hanging="274"/>
    </w:pPr>
    <w:rPr>
      <w:rFonts w:ascii="Segoe Pro Light" w:eastAsiaTheme="minorEastAsia" w:hAnsi="Segoe Pro Light"/>
      <w:sz w:val="24"/>
      <w:szCs w:val="24"/>
    </w:rPr>
  </w:style>
  <w:style w:type="character" w:customStyle="1" w:styleId="normaltextrun">
    <w:name w:val="normaltextrun"/>
    <w:basedOn w:val="Privzetapisavaodstavka"/>
    <w:rsid w:val="00316359"/>
  </w:style>
  <w:style w:type="character" w:customStyle="1" w:styleId="spellingerror">
    <w:name w:val="spellingerror"/>
    <w:basedOn w:val="Privzetapisavaodstavka"/>
    <w:rsid w:val="00316359"/>
  </w:style>
  <w:style w:type="paragraph" w:customStyle="1" w:styleId="paragraph">
    <w:name w:val="paragraph"/>
    <w:basedOn w:val="Navaden"/>
    <w:rsid w:val="003213E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Privzetapisavaodstavka"/>
    <w:rsid w:val="003213E7"/>
  </w:style>
  <w:style w:type="paragraph" w:customStyle="1" w:styleId="TDBullet4">
    <w:name w:val="TD_Bullet4"/>
    <w:basedOn w:val="TDBullet3"/>
    <w:rsid w:val="009720A0"/>
    <w:pPr>
      <w:numPr>
        <w:ilvl w:val="2"/>
        <w:numId w:val="7"/>
      </w:numPr>
      <w:spacing w:after="0"/>
      <w:ind w:left="2430"/>
      <w:textAlignment w:val="baseline"/>
    </w:pPr>
    <w:rPr>
      <w:rFonts w:eastAsiaTheme="minorHAnsi"/>
    </w:rPr>
  </w:style>
  <w:style w:type="paragraph" w:customStyle="1" w:styleId="TDKey">
    <w:name w:val="TD_Key"/>
    <w:rsid w:val="0076121A"/>
    <w:pPr>
      <w:widowControl w:val="0"/>
      <w:autoSpaceDE w:val="0"/>
      <w:autoSpaceDN w:val="0"/>
      <w:adjustRightInd w:val="0"/>
      <w:spacing w:before="240" w:after="0"/>
    </w:pPr>
    <w:rPr>
      <w:rFonts w:ascii="Segoe" w:hAnsi="Segoe" w:cs="Times New Roman"/>
      <w:b/>
      <w:bCs/>
      <w:color w:val="FB0007"/>
      <w:sz w:val="40"/>
      <w:szCs w:val="40"/>
    </w:rPr>
  </w:style>
  <w:style w:type="paragraph" w:customStyle="1" w:styleId="TDCode">
    <w:name w:val="TD_Code"/>
    <w:basedOn w:val="Navaden"/>
    <w:rsid w:val="0076121A"/>
    <w:pPr>
      <w:widowControl w:val="0"/>
      <w:autoSpaceDE w:val="0"/>
      <w:autoSpaceDN w:val="0"/>
      <w:adjustRightInd w:val="0"/>
      <w:spacing w:after="0"/>
      <w:ind w:left="1440"/>
    </w:pPr>
    <w:rPr>
      <w:rFonts w:ascii="Courier New" w:eastAsia="Calibri" w:hAnsi="Courier New" w:cs="Courier New"/>
      <w:b/>
      <w:bCs/>
      <w:szCs w:val="20"/>
    </w:rPr>
  </w:style>
  <w:style w:type="character" w:styleId="SledenaHiperpovezava">
    <w:name w:val="FollowedHyperlink"/>
    <w:basedOn w:val="Privzetapisavaodstavka"/>
    <w:uiPriority w:val="99"/>
    <w:semiHidden/>
    <w:unhideWhenUsed/>
    <w:rsid w:val="00C3653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aka.ms/ChasePro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ka.ms/ChasePro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hyperlink" Target="http://aka.ms/WelcomeToTouchDevelop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aka.ms/ChasePro" TargetMode="External"/><Relationship Id="rId14" Type="http://schemas.openxmlformats.org/officeDocument/2006/relationships/image" Target="media/image3.emf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F21EC7-BEB7-49C5-8FF6-F2E099F33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851</Words>
  <Characters>4852</Characters>
  <Application>Microsoft Office Word</Application>
  <DocSecurity>0</DocSecurity>
  <Lines>40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5692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2016-11-02T13:18:00Z</dcterms:created>
  <dcterms:modified xsi:type="dcterms:W3CDTF">2016-11-02T13:18:00Z</dcterms:modified>
  <cp:category/>
</cp:coreProperties>
</file>