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77" w:rsidRDefault="00396A77" w:rsidP="00035637">
      <w:pPr>
        <w:pStyle w:val="Naslov"/>
        <w:rPr>
          <w:rFonts w:eastAsia="Times New Roman"/>
        </w:rPr>
      </w:pPr>
      <w:r>
        <w:rPr>
          <w:rFonts w:eastAsia="Times New Roman"/>
        </w:rPr>
        <w:t>Vprašanja SKJ za 7.</w:t>
      </w:r>
      <w:r w:rsidR="00B50763">
        <w:rPr>
          <w:rFonts w:eastAsia="Times New Roman"/>
        </w:rPr>
        <w:t xml:space="preserve"> </w:t>
      </w:r>
      <w:r>
        <w:rPr>
          <w:rFonts w:eastAsia="Times New Roman"/>
        </w:rPr>
        <w:t>r.</w:t>
      </w:r>
    </w:p>
    <w:p w:rsidR="00035637" w:rsidRDefault="00035637" w:rsidP="00035637">
      <w:pPr>
        <w:pStyle w:val="Naslov1"/>
        <w:sectPr w:rsidR="000356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6A77" w:rsidRPr="00396A77" w:rsidRDefault="00396A77" w:rsidP="00035637">
      <w:pPr>
        <w:pStyle w:val="Naslov1"/>
      </w:pPr>
      <w:r>
        <w:lastRenderedPageBreak/>
        <w:t>Jezik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Po čem se ločijo zasebna in javna</w:t>
      </w:r>
      <w:r>
        <w:t xml:space="preserve"> pisma</w:t>
      </w:r>
      <w:r w:rsidRPr="00396A77">
        <w:t>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Kako (lahko) začnemo uradna in neuradna pisma?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je značilno za pogajanje?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je soglasje?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pomeni objektivno in kaj subjektivno besedilo?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Naštej, kaj vse pride v opis države?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V katerem času se piše opis države?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Česa (načeloma) ne navajamo v opisu države?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Podvrste knjižnega jezika, kje jih uporabljamo?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Podvrste neknjižnega jezika, kje jih uporabljamo?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veš o SSKJ?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je iztočnica?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Kaj je kvalifikator?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 xml:space="preserve">Kje vidimo, kako se beseda izgovori v rodilniku? 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Kje vidimo spol besede?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Kje vidimo, koliko pomenov ima beseda?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Kako pišemo praznike? Primeri in izjeme.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Nariši zgradbo uradnega pisma.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 xml:space="preserve">Kako napišemo neuradno zasebno pismo? 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lastRenderedPageBreak/>
        <w:t>Razloži razliko med uradnim in neuradnim nagovorom in pozdravom!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Kateri podatki se morajo najti v uradnem vabilu? Nariši zgradbo.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Kateri podatki se morajo najti v neuradnem vabilu? Nariši zgradbo.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Naštej osebne zaimke!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Sklanjaj kakšen osebni zaimek!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Naštej vprašalne zaimke in na kakšno temo odgovarjajo.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Iz osebnih zaimkov naredi svojilne!</w:t>
      </w:r>
    </w:p>
    <w:p w:rsidR="00396A77" w:rsidRPr="00396A77" w:rsidRDefault="00396A77" w:rsidP="00035637">
      <w:pPr>
        <w:pStyle w:val="Odstavekseznama"/>
        <w:numPr>
          <w:ilvl w:val="0"/>
          <w:numId w:val="2"/>
        </w:numPr>
      </w:pPr>
      <w:r w:rsidRPr="00396A77">
        <w:t>Sklanjaj kak svojilni zaimek!</w:t>
      </w:r>
    </w:p>
    <w:p w:rsidR="006E4DA2" w:rsidRDefault="00396A77" w:rsidP="00035637">
      <w:pPr>
        <w:pStyle w:val="Odstavekseznama"/>
        <w:numPr>
          <w:ilvl w:val="0"/>
          <w:numId w:val="2"/>
        </w:numPr>
      </w:pPr>
      <w:r w:rsidRPr="00396A77">
        <w:t>Imena sklonov in vprašalnice!</w:t>
      </w:r>
    </w:p>
    <w:p w:rsidR="004F7563" w:rsidRDefault="004F7563" w:rsidP="004F7563">
      <w:pPr>
        <w:pStyle w:val="Odstavekseznama"/>
        <w:numPr>
          <w:ilvl w:val="0"/>
          <w:numId w:val="2"/>
        </w:numPr>
      </w:pPr>
      <w:r>
        <w:t>Kaj si se naučil/a, da je pomembno za dober govorni nastop?</w:t>
      </w:r>
    </w:p>
    <w:p w:rsidR="00396A77" w:rsidRDefault="00396A77" w:rsidP="00035637">
      <w:pPr>
        <w:pStyle w:val="Naslov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Književnost</w:t>
      </w:r>
    </w:p>
    <w:p w:rsidR="00396A77" w:rsidRPr="00035637" w:rsidRDefault="00396A77" w:rsidP="00035637">
      <w:pPr>
        <w:pStyle w:val="Odstavekseznama"/>
        <w:numPr>
          <w:ilvl w:val="0"/>
          <w:numId w:val="5"/>
        </w:numPr>
      </w:pPr>
      <w:r w:rsidRPr="00035637">
        <w:t>Kaj je romanca?</w:t>
      </w:r>
    </w:p>
    <w:p w:rsidR="00396A77" w:rsidRPr="00035637" w:rsidRDefault="00396A77" w:rsidP="00035637">
      <w:pPr>
        <w:pStyle w:val="Odstavekseznama"/>
        <w:numPr>
          <w:ilvl w:val="0"/>
          <w:numId w:val="5"/>
        </w:numPr>
      </w:pPr>
      <w:r w:rsidRPr="00035637">
        <w:t>Značilnosti ljudskega pesništva!</w:t>
      </w:r>
    </w:p>
    <w:p w:rsidR="00396A77" w:rsidRPr="00035637" w:rsidRDefault="00396A77" w:rsidP="00035637">
      <w:pPr>
        <w:pStyle w:val="Odstavekseznama"/>
        <w:numPr>
          <w:ilvl w:val="0"/>
          <w:numId w:val="5"/>
        </w:numPr>
      </w:pPr>
      <w:r w:rsidRPr="00035637">
        <w:t>Zaporedje dogodkov</w:t>
      </w:r>
      <w:r w:rsidR="0070596A" w:rsidRPr="00035637">
        <w:t xml:space="preserve"> v Pegamu in Lambergarju, kdo so resnične osebe v tej pesmi?</w:t>
      </w:r>
    </w:p>
    <w:p w:rsidR="0070596A" w:rsidRPr="00035637" w:rsidRDefault="0070596A" w:rsidP="00035637">
      <w:pPr>
        <w:pStyle w:val="Odstavekseznama"/>
        <w:numPr>
          <w:ilvl w:val="0"/>
          <w:numId w:val="5"/>
        </w:numPr>
      </w:pPr>
      <w:r w:rsidRPr="00035637">
        <w:t>Pegam/Lambergar in Krpan/Brdavs.</w:t>
      </w:r>
    </w:p>
    <w:p w:rsidR="0070596A" w:rsidRPr="00035637" w:rsidRDefault="0070596A" w:rsidP="00035637">
      <w:pPr>
        <w:pStyle w:val="Odstavekseznama"/>
        <w:numPr>
          <w:ilvl w:val="0"/>
          <w:numId w:val="5"/>
        </w:numPr>
      </w:pPr>
      <w:r w:rsidRPr="00035637">
        <w:t>Ponavljanje: razlika med lirskim in epskim.</w:t>
      </w:r>
    </w:p>
    <w:p w:rsidR="0070596A" w:rsidRPr="00035637" w:rsidRDefault="0070596A" w:rsidP="00035637">
      <w:pPr>
        <w:pStyle w:val="Odstavekseznama"/>
        <w:numPr>
          <w:ilvl w:val="0"/>
          <w:numId w:val="5"/>
        </w:numPr>
      </w:pPr>
      <w:r w:rsidRPr="00035637">
        <w:t>Kaj pojasnjujejo ljudske razlagalne pripovedke?</w:t>
      </w:r>
    </w:p>
    <w:p w:rsidR="0070596A" w:rsidRPr="00035637" w:rsidRDefault="0070596A" w:rsidP="00035637">
      <w:pPr>
        <w:pStyle w:val="Odstavekseznama"/>
        <w:numPr>
          <w:ilvl w:val="0"/>
          <w:numId w:val="5"/>
        </w:numPr>
      </w:pPr>
      <w:r w:rsidRPr="00035637">
        <w:t>Natančno povzemi vsebino razlagalne pripovedke Ajda in Slovenci.</w:t>
      </w:r>
    </w:p>
    <w:sectPr w:rsidR="0070596A" w:rsidRPr="00035637" w:rsidSect="0003563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284"/>
    <w:multiLevelType w:val="hybridMultilevel"/>
    <w:tmpl w:val="B41E82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420C"/>
    <w:multiLevelType w:val="hybridMultilevel"/>
    <w:tmpl w:val="CC4047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A3FDB"/>
    <w:multiLevelType w:val="multilevel"/>
    <w:tmpl w:val="E9D2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06220"/>
    <w:multiLevelType w:val="hybridMultilevel"/>
    <w:tmpl w:val="0E9E28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1F29"/>
    <w:multiLevelType w:val="hybridMultilevel"/>
    <w:tmpl w:val="30D4B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66CF"/>
    <w:multiLevelType w:val="hybridMultilevel"/>
    <w:tmpl w:val="19C274E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77"/>
    <w:rsid w:val="00035637"/>
    <w:rsid w:val="00396A77"/>
    <w:rsid w:val="004F7563"/>
    <w:rsid w:val="006E4DA2"/>
    <w:rsid w:val="0070596A"/>
    <w:rsid w:val="00B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5637"/>
    <w:rPr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96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6A77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396A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96A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396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5637"/>
    <w:rPr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96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6A77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396A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96A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396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</dc:creator>
  <cp:lastModifiedBy>Tomaž</cp:lastModifiedBy>
  <cp:revision>4</cp:revision>
  <dcterms:created xsi:type="dcterms:W3CDTF">2011-10-31T04:59:00Z</dcterms:created>
  <dcterms:modified xsi:type="dcterms:W3CDTF">2011-11-04T10:23:00Z</dcterms:modified>
</cp:coreProperties>
</file>