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35" w:rsidRPr="00A57C35" w:rsidRDefault="0018751B" w:rsidP="00A57C35">
      <w:pPr>
        <w:pStyle w:val="Navadensplet"/>
        <w:spacing w:before="120" w:beforeAutospacing="0" w:after="0" w:afterAutospacing="0"/>
        <w:rPr>
          <w:rFonts w:asciiTheme="minorHAnsi" w:hAnsiTheme="minorHAnsi"/>
        </w:rPr>
      </w:pPr>
      <w:r w:rsidRPr="00A57C35">
        <w:rPr>
          <w:rFonts w:asciiTheme="minorHAnsi" w:hAnsiTheme="minorHAnsi"/>
        </w:rPr>
        <w:t xml:space="preserve">1. </w:t>
      </w:r>
      <w:proofErr w:type="spellStart"/>
      <w:r w:rsidR="00A57C35">
        <w:rPr>
          <w:rFonts w:asciiTheme="minorHAnsi" w:hAnsiTheme="minorHAnsi"/>
          <w:b/>
        </w:rPr>
        <w:t>Uvedejo</w:t>
      </w:r>
      <w:proofErr w:type="spellEnd"/>
      <w:r w:rsidR="00A57C35">
        <w:rPr>
          <w:rFonts w:asciiTheme="minorHAnsi" w:hAnsiTheme="minorHAnsi"/>
          <w:b/>
        </w:rPr>
        <w:t xml:space="preserve"> </w:t>
      </w:r>
      <w:proofErr w:type="spellStart"/>
      <w:r w:rsidRPr="00A57C35">
        <w:rPr>
          <w:rFonts w:asciiTheme="minorHAnsi" w:hAnsiTheme="minorHAnsi"/>
          <w:b/>
        </w:rPr>
        <w:t>vojni</w:t>
      </w:r>
      <w:proofErr w:type="spellEnd"/>
      <w:r w:rsidRPr="00A57C35">
        <w:rPr>
          <w:rFonts w:asciiTheme="minorHAnsi" w:hAnsiTheme="minorHAnsi"/>
          <w:b/>
        </w:rPr>
        <w:t xml:space="preserve"> </w:t>
      </w:r>
      <w:proofErr w:type="spellStart"/>
      <w:r w:rsidRPr="00A57C35">
        <w:rPr>
          <w:rFonts w:asciiTheme="minorHAnsi" w:hAnsiTheme="minorHAnsi"/>
          <w:b/>
        </w:rPr>
        <w:t>komunizem</w:t>
      </w:r>
      <w:proofErr w:type="spellEnd"/>
      <w:r w:rsidR="00A57C35" w:rsidRPr="00A57C35">
        <w:rPr>
          <w:rFonts w:asciiTheme="minorHAnsi" w:hAnsiTheme="minorHAnsi"/>
          <w:b/>
        </w:rPr>
        <w:t>:</w:t>
      </w:r>
      <w:r w:rsidR="00A57C35" w:rsidRPr="00A57C35">
        <w:rPr>
          <w:rFonts w:asciiTheme="minorHAnsi" w:hAnsiTheme="minorHAnsi"/>
        </w:rPr>
        <w:t xml:space="preserve"> </w:t>
      </w:r>
      <w:r w:rsidR="00A57C35" w:rsidRPr="00A57C35">
        <w:rPr>
          <w:rFonts w:asciiTheme="minorHAnsi" w:eastAsiaTheme="minorEastAsia" w:hAnsiTheme="minorHAnsi" w:cs="Tahoma"/>
          <w:color w:val="000000" w:themeColor="text1"/>
          <w:spacing w:val="6"/>
          <w:kern w:val="24"/>
          <w:lang w:val="sl-SI"/>
        </w:rPr>
        <w:t>podržavi se zemlja, tovarne, banke in industrija</w:t>
      </w:r>
    </w:p>
    <w:p w:rsidR="00A57C35" w:rsidRPr="00A57C35" w:rsidRDefault="00A57C35" w:rsidP="00A57C35">
      <w:pPr>
        <w:pStyle w:val="Navadensplet"/>
        <w:spacing w:before="120" w:beforeAutospacing="0" w:after="0" w:afterAutospacing="0"/>
        <w:rPr>
          <w:rFonts w:asciiTheme="minorHAnsi" w:hAnsiTheme="minorHAnsi"/>
        </w:rPr>
      </w:pPr>
      <w:r w:rsidRPr="00A57C35">
        <w:rPr>
          <w:rFonts w:asciiTheme="minorHAnsi" w:eastAsiaTheme="minorEastAsia" w:hAnsiTheme="minorHAnsi" w:cs="Tahoma"/>
          <w:color w:val="000000" w:themeColor="text1"/>
          <w:spacing w:val="6"/>
          <w:kern w:val="24"/>
          <w:lang w:val="sl-SI"/>
        </w:rPr>
        <w:t>Kljub temu se gospodarsko stanje države ne izboljša in Lenin objavi leta 1921 NEP (= Novi ekonomski program).</w:t>
      </w:r>
    </w:p>
    <w:p w:rsidR="00584179" w:rsidRDefault="00584179">
      <w:pPr>
        <w:rPr>
          <w:b/>
        </w:rPr>
      </w:pPr>
    </w:p>
    <w:p w:rsidR="0018751B" w:rsidRPr="00A57C35" w:rsidRDefault="0018751B">
      <w:pPr>
        <w:rPr>
          <w:b/>
        </w:rPr>
      </w:pPr>
      <w:bookmarkStart w:id="0" w:name="_GoBack"/>
      <w:bookmarkEnd w:id="0"/>
      <w:r w:rsidRPr="00A57C35">
        <w:rPr>
          <w:b/>
        </w:rPr>
        <w:t>2. Nova ekonomska politika</w:t>
      </w:r>
      <w:r w:rsidR="00A57C35" w:rsidRPr="00A57C35">
        <w:rPr>
          <w:b/>
        </w:rPr>
        <w:t xml:space="preserve">: </w:t>
      </w:r>
    </w:p>
    <w:p w:rsidR="00A57C35" w:rsidRPr="00A57C35" w:rsidRDefault="00A57C35" w:rsidP="00A57C35">
      <w:pPr>
        <w:pStyle w:val="Navadensplet"/>
        <w:spacing w:before="120" w:beforeAutospacing="0" w:after="0" w:afterAutospacing="0"/>
      </w:pPr>
      <w:r w:rsidRPr="00A57C35">
        <w:rPr>
          <w:rFonts w:asciiTheme="minorHAnsi" w:eastAsiaTheme="minorEastAsia" w:hAnsi="Garamond" w:cs="Tahoma"/>
          <w:color w:val="000000" w:themeColor="text1"/>
          <w:spacing w:val="6"/>
          <w:kern w:val="24"/>
          <w:position w:val="1"/>
          <w:lang w:val="sl-SI"/>
        </w:rPr>
        <w:t>mala podjetja in trgovine so vrnili lastnikom,</w:t>
      </w:r>
    </w:p>
    <w:p w:rsidR="00A57C35" w:rsidRPr="00A57C35" w:rsidRDefault="00A57C35" w:rsidP="00A57C35">
      <w:pPr>
        <w:pStyle w:val="Navadensplet"/>
        <w:spacing w:before="120" w:beforeAutospacing="0" w:after="0" w:afterAutospacing="0"/>
      </w:pPr>
      <w:r w:rsidRPr="00A57C35">
        <w:rPr>
          <w:rFonts w:asciiTheme="minorHAnsi" w:eastAsiaTheme="minorEastAsia" w:hAnsi="Garamond" w:cs="Tahoma"/>
          <w:color w:val="000000" w:themeColor="text1"/>
          <w:spacing w:val="6"/>
          <w:kern w:val="24"/>
          <w:position w:val="1"/>
          <w:lang w:val="sl-SI"/>
        </w:rPr>
        <w:t>dopustili so najemanje zemlje in dovolili kmetom svobodno prodajo prese</w:t>
      </w:r>
      <w:r w:rsidRPr="00A57C35">
        <w:rPr>
          <w:rFonts w:asciiTheme="minorHAnsi" w:eastAsiaTheme="minorEastAsia" w:hAnsi="Garamond" w:cs="Tahoma"/>
          <w:color w:val="000000" w:themeColor="text1"/>
          <w:spacing w:val="6"/>
          <w:kern w:val="24"/>
          <w:position w:val="1"/>
          <w:lang w:val="sl-SI"/>
        </w:rPr>
        <w:t>ž</w:t>
      </w:r>
      <w:r w:rsidRPr="00A57C35">
        <w:rPr>
          <w:rFonts w:asciiTheme="minorHAnsi" w:eastAsiaTheme="minorEastAsia" w:hAnsi="Garamond" w:cs="Tahoma"/>
          <w:color w:val="000000" w:themeColor="text1"/>
          <w:spacing w:val="6"/>
          <w:kern w:val="24"/>
          <w:position w:val="1"/>
          <w:lang w:val="sl-SI"/>
        </w:rPr>
        <w:t>kov,</w:t>
      </w:r>
    </w:p>
    <w:p w:rsidR="00A57C35" w:rsidRPr="00A57C35" w:rsidRDefault="00A57C35" w:rsidP="00A57C35">
      <w:pPr>
        <w:pStyle w:val="Navadensplet"/>
        <w:spacing w:before="120" w:beforeAutospacing="0" w:after="0" w:afterAutospacing="0"/>
      </w:pPr>
      <w:r w:rsidRPr="00A57C35">
        <w:rPr>
          <w:rFonts w:asciiTheme="minorHAnsi" w:eastAsiaTheme="minorEastAsia" w:hAnsi="Garamond" w:cs="Tahoma"/>
          <w:color w:val="000000" w:themeColor="text1"/>
          <w:spacing w:val="6"/>
          <w:kern w:val="24"/>
          <w:position w:val="1"/>
          <w:lang w:val="sl-SI"/>
        </w:rPr>
        <w:t>š</w:t>
      </w:r>
      <w:r w:rsidRPr="00A57C35">
        <w:rPr>
          <w:rFonts w:asciiTheme="minorHAnsi" w:eastAsiaTheme="minorEastAsia" w:hAnsi="Garamond" w:cs="Tahoma"/>
          <w:color w:val="000000" w:themeColor="text1"/>
          <w:spacing w:val="6"/>
          <w:kern w:val="24"/>
          <w:position w:val="1"/>
          <w:lang w:val="sl-SI"/>
        </w:rPr>
        <w:t>e vedno pa je bila dr</w:t>
      </w:r>
      <w:r w:rsidRPr="00A57C35">
        <w:rPr>
          <w:rFonts w:asciiTheme="minorHAnsi" w:eastAsiaTheme="minorEastAsia" w:hAnsi="Garamond" w:cs="Tahoma"/>
          <w:color w:val="000000" w:themeColor="text1"/>
          <w:spacing w:val="6"/>
          <w:kern w:val="24"/>
          <w:position w:val="1"/>
          <w:lang w:val="sl-SI"/>
        </w:rPr>
        <w:t>ž</w:t>
      </w:r>
      <w:r w:rsidRPr="00A57C35">
        <w:rPr>
          <w:rFonts w:asciiTheme="minorHAnsi" w:eastAsiaTheme="minorEastAsia" w:hAnsi="Garamond" w:cs="Tahoma"/>
          <w:color w:val="000000" w:themeColor="text1"/>
          <w:spacing w:val="6"/>
          <w:kern w:val="24"/>
          <w:position w:val="1"/>
          <w:lang w:val="sl-SI"/>
        </w:rPr>
        <w:t>ava tista, ki je nadzorovala industrijo, veletrgovino, banke ter na</w:t>
      </w:r>
      <w:r w:rsidRPr="00A57C35">
        <w:rPr>
          <w:rFonts w:asciiTheme="minorHAnsi" w:eastAsiaTheme="minorEastAsia" w:hAnsi="Garamond" w:cs="Tahoma"/>
          <w:color w:val="000000" w:themeColor="text1"/>
          <w:spacing w:val="6"/>
          <w:kern w:val="24"/>
          <w:position w:val="1"/>
          <w:lang w:val="sl-SI"/>
        </w:rPr>
        <w:t>č</w:t>
      </w:r>
      <w:r w:rsidRPr="00A57C35">
        <w:rPr>
          <w:rFonts w:asciiTheme="minorHAnsi" w:eastAsiaTheme="minorEastAsia" w:hAnsi="Garamond" w:cs="Tahoma"/>
          <w:color w:val="000000" w:themeColor="text1"/>
          <w:spacing w:val="6"/>
          <w:kern w:val="24"/>
          <w:position w:val="1"/>
          <w:lang w:val="sl-SI"/>
        </w:rPr>
        <w:t xml:space="preserve">rtno usmerjala gospodarski razvoj. </w:t>
      </w:r>
    </w:p>
    <w:p w:rsidR="0018751B" w:rsidRDefault="0018751B">
      <w:r>
        <w:t>3. Stalin</w:t>
      </w:r>
    </w:p>
    <w:p w:rsidR="00A57C35" w:rsidRDefault="0018751B" w:rsidP="00A57C35">
      <w:pPr>
        <w:rPr>
          <w:sz w:val="24"/>
          <w:szCs w:val="24"/>
        </w:rPr>
      </w:pPr>
      <w:r>
        <w:t>4. Petletke:</w:t>
      </w:r>
      <w:r w:rsidR="00A57C35">
        <w:t xml:space="preserve"> </w:t>
      </w:r>
      <w:r>
        <w:t>petletni gospodarski nač</w:t>
      </w:r>
      <w:r w:rsidRPr="00A57C35">
        <w:rPr>
          <w:sz w:val="24"/>
          <w:szCs w:val="24"/>
        </w:rPr>
        <w:t>rt</w:t>
      </w:r>
      <w:r w:rsidR="00A57C35" w:rsidRPr="00A57C35">
        <w:rPr>
          <w:sz w:val="24"/>
          <w:szCs w:val="24"/>
        </w:rPr>
        <w:t xml:space="preserve">: </w:t>
      </w:r>
    </w:p>
    <w:p w:rsidR="00A57C35" w:rsidRPr="00A57C35" w:rsidRDefault="00A57C35" w:rsidP="00A57C35">
      <w:pPr>
        <w:pStyle w:val="Odstavekseznama"/>
      </w:pPr>
      <w:r w:rsidRPr="00A57C35">
        <w:rPr>
          <w:rFonts w:asciiTheme="minorHAnsi" w:eastAsiaTheme="minorEastAsia" w:hAnsi="Calibri" w:cstheme="minorBidi"/>
          <w:b/>
          <w:bCs/>
          <w:color w:val="C00000"/>
          <w:kern w:val="24"/>
          <w:lang w:val="sl-SI"/>
        </w:rPr>
        <w:t>Petletke</w:t>
      </w:r>
      <w:r w:rsidRPr="00A57C35">
        <w:rPr>
          <w:rFonts w:asciiTheme="minorHAnsi" w:eastAsiaTheme="minorEastAsia" w:hAnsi="Calibri" w:cstheme="minorBidi"/>
          <w:b/>
          <w:bCs/>
          <w:color w:val="000000" w:themeColor="dark1"/>
          <w:kern w:val="24"/>
          <w:lang w:val="sl-SI"/>
        </w:rPr>
        <w:t xml:space="preserve"> – industrijski razvoj je temeljil na petletnih planih:</w:t>
      </w:r>
    </w:p>
    <w:p w:rsidR="00A57C35" w:rsidRPr="00A57C35" w:rsidRDefault="00A57C35" w:rsidP="00A57C35">
      <w:pPr>
        <w:spacing w:before="115" w:after="0" w:line="240" w:lineRule="auto"/>
        <w:ind w:left="1166" w:hanging="44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7C35">
        <w:rPr>
          <w:rFonts w:eastAsiaTheme="minorEastAsia" w:hAnsi="Calibri"/>
          <w:b/>
          <w:bCs/>
          <w:color w:val="000000" w:themeColor="dark1"/>
          <w:kern w:val="24"/>
          <w:sz w:val="24"/>
          <w:szCs w:val="24"/>
        </w:rPr>
        <w:t>-  usmerjeni v gradnjo železarn, tovarn, železnic, elektrarn …</w:t>
      </w:r>
    </w:p>
    <w:p w:rsidR="00A57C35" w:rsidRPr="00A57C35" w:rsidRDefault="00A57C35" w:rsidP="00A57C35">
      <w:pPr>
        <w:spacing w:before="115" w:after="0" w:line="240" w:lineRule="auto"/>
        <w:ind w:left="1166" w:hanging="44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7C35">
        <w:rPr>
          <w:rFonts w:eastAsiaTheme="minorEastAsia" w:hAnsi="Calibri"/>
          <w:b/>
          <w:bCs/>
          <w:color w:val="000000" w:themeColor="dark1"/>
          <w:kern w:val="24"/>
          <w:sz w:val="24"/>
          <w:szCs w:val="24"/>
        </w:rPr>
        <w:t>-  hiter gospodarski razvoj (1928 – 1937 za 25 %),</w:t>
      </w:r>
    </w:p>
    <w:p w:rsidR="0018751B" w:rsidRDefault="00A57C35" w:rsidP="00A57C35">
      <w:pPr>
        <w:rPr>
          <w:rFonts w:eastAsiaTheme="minorEastAsia" w:hAnsi="Calibri"/>
          <w:b/>
          <w:bCs/>
          <w:color w:val="000000" w:themeColor="dark1"/>
          <w:kern w:val="24"/>
          <w:sz w:val="24"/>
          <w:szCs w:val="24"/>
        </w:rPr>
      </w:pPr>
      <w:r w:rsidRPr="00A57C35">
        <w:rPr>
          <w:rFonts w:eastAsiaTheme="minorEastAsia" w:hAnsi="Calibri"/>
          <w:b/>
          <w:bCs/>
          <w:color w:val="000000" w:themeColor="dark1"/>
          <w:kern w:val="24"/>
          <w:sz w:val="24"/>
          <w:szCs w:val="24"/>
        </w:rPr>
        <w:t>-  primanjkovalo je blaga za široko porabo (oblek, pohištva, hrane).</w:t>
      </w:r>
    </w:p>
    <w:p w:rsidR="00A57C35" w:rsidRPr="00A57C35" w:rsidRDefault="00A57C35" w:rsidP="00A57C35">
      <w:r>
        <w:t>Uvede:</w:t>
      </w:r>
      <w:r w:rsidRPr="00A57C35">
        <w:t>* plansko gospodarstvo:</w:t>
      </w:r>
      <w:r w:rsidRPr="00A57C35">
        <w:rPr>
          <w:rFonts w:eastAsiaTheme="minorEastAsia" w:hAnsi="Calibri"/>
          <w:b/>
          <w:bCs/>
          <w:color w:val="000000" w:themeColor="dark1"/>
          <w:kern w:val="24"/>
        </w:rPr>
        <w:t xml:space="preserve"> pomeni okrepljen nadzor nad gospodarstvom ter njegova podreditev političnim odločitvam.</w:t>
      </w:r>
    </w:p>
    <w:p w:rsidR="0018751B" w:rsidRDefault="0018751B">
      <w:r>
        <w:t>5. Upor</w:t>
      </w:r>
    </w:p>
    <w:p w:rsidR="0018751B" w:rsidRDefault="0018751B">
      <w:r>
        <w:t>6. Ker so se bali notranjega sovražnika</w:t>
      </w:r>
    </w:p>
    <w:p w:rsidR="00EA031A" w:rsidRDefault="00EA031A">
      <w:r>
        <w:t>7. V GULAGE</w:t>
      </w:r>
    </w:p>
    <w:p w:rsidR="0018751B" w:rsidRDefault="00EA031A">
      <w:r>
        <w:t>8</w:t>
      </w:r>
      <w:r w:rsidR="0018751B">
        <w:t>. To so sodni procesi, kjer je obtožba izmišljena in dokazi podtaknjeni, tožilec, sodnik, policija so iz iste oblasti in na skrivaj sodelujejo. Bili so proti vodilnim politikom, ki bi lahko ogrozili Stalina.</w:t>
      </w:r>
    </w:p>
    <w:p w:rsidR="0018751B" w:rsidRDefault="0018751B">
      <w:r>
        <w:t>8. Več kot 20M.</w:t>
      </w:r>
    </w:p>
    <w:p w:rsidR="0018751B" w:rsidRDefault="0018751B">
      <w:r>
        <w:t>STAHANOVSTVO: delovna tekmovalnost</w:t>
      </w:r>
    </w:p>
    <w:p w:rsidR="0018751B" w:rsidRDefault="0018751B">
      <w:r>
        <w:t>KULT OSEBNOSTI: mit o genialnosti in nezmotljivosti voditelja</w:t>
      </w:r>
    </w:p>
    <w:p w:rsidR="0018751B" w:rsidRDefault="0018751B">
      <w:r>
        <w:t>KOLEKTIVNO KMETIJSTVO: nasilen prevzem manjših kmetij v kolektivno (=skupno) upravo</w:t>
      </w:r>
      <w:r w:rsidR="00665B8B">
        <w:t xml:space="preserve"> velika zadružna posestva (kolhoze)</w:t>
      </w:r>
    </w:p>
    <w:p w:rsidR="00665B8B" w:rsidRDefault="00665B8B">
      <w:r>
        <w:t>BREZRAZREDNA DRUŽBA: komunistični ideal do katerega naj bi prišli s prepovedjo osebne lastnine, ko naj bi vsak prispeval v skupnost po svojih zmožnostih in dobil po svojih potrebah.</w:t>
      </w:r>
    </w:p>
    <w:p w:rsidR="0018751B" w:rsidRDefault="0018751B"/>
    <w:p w:rsidR="0018751B" w:rsidRDefault="0018751B"/>
    <w:sectPr w:rsidR="0018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F09"/>
    <w:multiLevelType w:val="hybridMultilevel"/>
    <w:tmpl w:val="72C21C54"/>
    <w:lvl w:ilvl="0" w:tplc="22FA2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65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8A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20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A7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E3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2F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4E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6B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7D24A51"/>
    <w:multiLevelType w:val="hybridMultilevel"/>
    <w:tmpl w:val="AA2E1996"/>
    <w:lvl w:ilvl="0" w:tplc="17486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B02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E2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82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06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C0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EE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8D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6A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1B"/>
    <w:rsid w:val="00124126"/>
    <w:rsid w:val="0018751B"/>
    <w:rsid w:val="003D4DC0"/>
    <w:rsid w:val="00584179"/>
    <w:rsid w:val="00665B8B"/>
    <w:rsid w:val="00A57C35"/>
    <w:rsid w:val="00EA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5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A57C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5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A57C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6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25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user</cp:lastModifiedBy>
  <cp:revision>4</cp:revision>
  <dcterms:created xsi:type="dcterms:W3CDTF">2013-01-02T08:57:00Z</dcterms:created>
  <dcterms:modified xsi:type="dcterms:W3CDTF">2018-11-20T10:24:00Z</dcterms:modified>
</cp:coreProperties>
</file>