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91" w:rsidRDefault="00C64E91" w:rsidP="00C64E91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</w:pPr>
      <w:r w:rsidRPr="00C64E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  <w:t xml:space="preserve">Preverjanje znanja o </w:t>
      </w:r>
      <w:proofErr w:type="spellStart"/>
      <w:r w:rsidRPr="00C64E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  <w:t>Dinarskokraških</w:t>
      </w:r>
      <w:proofErr w:type="spellEnd"/>
      <w:r w:rsidRPr="00C64E9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  <w:t xml:space="preserve"> pokrajinah</w:t>
      </w:r>
    </w:p>
    <w:p w:rsidR="00C64E91" w:rsidRPr="00C64E91" w:rsidRDefault="00C64E91" w:rsidP="00C64E91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</w:pPr>
    </w:p>
    <w:p w:rsidR="00C64E91" w:rsidRPr="00C64E91" w:rsidRDefault="00C64E91" w:rsidP="00C64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Pokrajine razvrsti med Visoke ali Nizke ter jih na kratko opiši!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978"/>
        <w:gridCol w:w="4885"/>
      </w:tblGrid>
      <w:tr w:rsidR="00C64E91" w:rsidRPr="00C64E91" w:rsidTr="00C64E91">
        <w:tc>
          <w:tcPr>
            <w:tcW w:w="2895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b/>
                <w:bCs/>
                <w:color w:val="666666"/>
                <w:sz w:val="18"/>
                <w:szCs w:val="18"/>
                <w:lang w:eastAsia="sl-SI"/>
              </w:rPr>
              <w:t>Ime pokrajine</w:t>
            </w:r>
          </w:p>
        </w:tc>
        <w:tc>
          <w:tcPr>
            <w:tcW w:w="156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b/>
                <w:bCs/>
                <w:color w:val="666666"/>
                <w:sz w:val="18"/>
                <w:szCs w:val="18"/>
                <w:lang w:eastAsia="sl-SI"/>
              </w:rPr>
              <w:t>Visoke/Nizke</w:t>
            </w:r>
          </w:p>
        </w:tc>
        <w:tc>
          <w:tcPr>
            <w:tcW w:w="483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b/>
                <w:bCs/>
                <w:color w:val="666666"/>
                <w:sz w:val="18"/>
                <w:szCs w:val="18"/>
                <w:lang w:eastAsia="sl-SI"/>
              </w:rPr>
              <w:t>Kratek opis pokrajine</w:t>
            </w:r>
          </w:p>
        </w:tc>
      </w:tr>
      <w:tr w:rsidR="00C64E91" w:rsidRPr="00C64E91" w:rsidTr="00C64E91">
        <w:tc>
          <w:tcPr>
            <w:tcW w:w="2895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  <w:t>Suha krajina</w:t>
            </w:r>
          </w:p>
        </w:tc>
        <w:tc>
          <w:tcPr>
            <w:tcW w:w="156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  <w:tc>
          <w:tcPr>
            <w:tcW w:w="483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</w:tr>
      <w:tr w:rsidR="00C64E91" w:rsidRPr="00C64E91" w:rsidTr="00C64E91">
        <w:tc>
          <w:tcPr>
            <w:tcW w:w="2895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  <w:t>Dolenjsko podolje</w:t>
            </w:r>
          </w:p>
        </w:tc>
        <w:tc>
          <w:tcPr>
            <w:tcW w:w="156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  <w:tc>
          <w:tcPr>
            <w:tcW w:w="483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</w:tr>
      <w:tr w:rsidR="00C64E91" w:rsidRPr="00C64E91" w:rsidTr="00C64E91">
        <w:tc>
          <w:tcPr>
            <w:tcW w:w="2895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  <w:r w:rsidRPr="00C64E9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  <w:t>Pivka</w:t>
            </w:r>
          </w:p>
        </w:tc>
        <w:tc>
          <w:tcPr>
            <w:tcW w:w="156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  <w:tc>
          <w:tcPr>
            <w:tcW w:w="4830" w:type="dxa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64E91" w:rsidRPr="00C64E91" w:rsidRDefault="00C64E91" w:rsidP="00C64E91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sl-SI"/>
              </w:rPr>
            </w:pPr>
          </w:p>
        </w:tc>
      </w:tr>
    </w:tbl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2. Naštej štiri površinske kraške pojavi. Zberi enega in ga opiši. 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3. Dopolni besedilo o Cerkniškem jezeru.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Po dnu Cerkniškega polja teče ______________, ki ponikne v ____________________.     Nekatere odprtine, skozi katere se jezero prazni, lahko vodo ob močnem deževju tudi bruhajo. To so ___________________. Ob najvišji vodi je dolgo ____________km. Evropski sloves je pridobilo po zaslugi __________________________________________ že v 17. stoletju.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 xml:space="preserve">4. Prevladujoče podnebje v </w:t>
      </w:r>
      <w:proofErr w:type="spellStart"/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Dinarskokraških</w:t>
      </w:r>
      <w:proofErr w:type="spellEnd"/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 xml:space="preserve"> pokrajinah je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 xml:space="preserve"> (izberi en odgovor)</w:t>
      </w: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: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a) celinsko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b) zmerno celinsko</w:t>
      </w:r>
    </w:p>
    <w:p w:rsid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d) prehodno celinsko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lastRenderedPageBreak/>
        <w:t xml:space="preserve">5. V nemi zemljevid </w:t>
      </w:r>
      <w:proofErr w:type="spellStart"/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Dinarskokraških</w:t>
      </w:r>
      <w:proofErr w:type="spellEnd"/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 xml:space="preserve"> pokrajin vriši:</w:t>
      </w: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a) Grosuplje b) Javorniki c) Suho krajino d) Ribniško-Kočevsko podolje</w:t>
      </w:r>
    </w:p>
    <w:p w:rsid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C64E91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e) Notranjsko podolje f) Gorjance</w:t>
      </w:r>
    </w:p>
    <w:p w:rsid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</w:p>
    <w:p w:rsidR="00C64E91" w:rsidRPr="00C64E91" w:rsidRDefault="00C64E91" w:rsidP="00C64E91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sl-SI"/>
        </w:rPr>
        <w:drawing>
          <wp:inline distT="0" distB="0" distL="0" distR="0">
            <wp:extent cx="4967064" cy="2466975"/>
            <wp:effectExtent l="0" t="0" r="5080" b="0"/>
            <wp:docPr id="1" name="Slika 1" descr="http://dinarskokraske.splet.arnes.si/files/2019/10/nemi-300x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arskokraske.splet.arnes.si/files/2019/10/nemi-300x1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064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E91" w:rsidRPr="00C64E91" w:rsidRDefault="00C64E91" w:rsidP="00C64E91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rFonts w:ascii="Courier" w:eastAsia="Times New Roman" w:hAnsi="Courier" w:cs="Courier New"/>
          <w:color w:val="222222"/>
          <w:sz w:val="23"/>
          <w:szCs w:val="23"/>
          <w:lang w:eastAsia="sl-SI"/>
        </w:rPr>
      </w:pPr>
      <w:r w:rsidRPr="00C64E91">
        <w:rPr>
          <w:rFonts w:ascii="Courier" w:eastAsia="Times New Roman" w:hAnsi="Courier" w:cs="Courier New"/>
          <w:color w:val="222222"/>
          <w:sz w:val="23"/>
          <w:szCs w:val="23"/>
          <w:lang w:eastAsia="sl-SI"/>
        </w:rPr>
        <w:t xml:space="preserve">vir slike: </w:t>
      </w:r>
      <w:proofErr w:type="spellStart"/>
      <w:r w:rsidRPr="00C64E91">
        <w:rPr>
          <w:rFonts w:ascii="Courier" w:eastAsia="Times New Roman" w:hAnsi="Courier" w:cs="Courier New"/>
          <w:color w:val="222222"/>
          <w:sz w:val="23"/>
          <w:szCs w:val="23"/>
          <w:lang w:eastAsia="sl-SI"/>
        </w:rPr>
        <w:t>Veredev</w:t>
      </w:r>
      <w:proofErr w:type="spellEnd"/>
      <w:r w:rsidRPr="00C64E91">
        <w:rPr>
          <w:rFonts w:ascii="Courier" w:eastAsia="Times New Roman" w:hAnsi="Courier" w:cs="Courier New"/>
          <w:color w:val="222222"/>
          <w:sz w:val="23"/>
          <w:szCs w:val="23"/>
          <w:lang w:eastAsia="sl-SI"/>
        </w:rPr>
        <w:t xml:space="preserve">, H. (2013), Raziskujemo Slovenijo 9, Delovni zvezek za geografijo v devetem </w:t>
      </w:r>
      <w:r>
        <w:rPr>
          <w:rFonts w:ascii="Courier" w:hAnsi="Courier" w:cs="Courier New"/>
          <w:color w:val="222222"/>
          <w:sz w:val="23"/>
          <w:szCs w:val="23"/>
        </w:rPr>
        <w:t xml:space="preserve">razredu osnovne šole, Založba Rokus </w:t>
      </w:r>
      <w:proofErr w:type="spellStart"/>
      <w:r>
        <w:rPr>
          <w:rFonts w:ascii="Courier" w:hAnsi="Courier" w:cs="Courier New"/>
          <w:color w:val="222222"/>
          <w:sz w:val="23"/>
          <w:szCs w:val="23"/>
        </w:rPr>
        <w:t>Klett</w:t>
      </w:r>
      <w:proofErr w:type="spellEnd"/>
      <w:r>
        <w:rPr>
          <w:rFonts w:ascii="Courier" w:hAnsi="Courier" w:cs="Courier New"/>
          <w:color w:val="222222"/>
          <w:sz w:val="23"/>
          <w:szCs w:val="23"/>
        </w:rPr>
        <w:t>, Ljubljana</w:t>
      </w:r>
    </w:p>
    <w:p w:rsidR="007B16BC" w:rsidRDefault="00C64E91" w:rsidP="00C64E91">
      <w:pPr>
        <w:jc w:val="right"/>
      </w:pPr>
      <w:bookmarkStart w:id="0" w:name="_GoBack"/>
      <w:bookmarkEnd w:id="0"/>
      <w:r>
        <w:t>pripravila: Anja Turk</w:t>
      </w:r>
    </w:p>
    <w:sectPr w:rsidR="007B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D49"/>
    <w:multiLevelType w:val="multilevel"/>
    <w:tmpl w:val="1DDE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91"/>
    <w:rsid w:val="007B16BC"/>
    <w:rsid w:val="00C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64E91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4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64E91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4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49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073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21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Turk</dc:creator>
  <cp:lastModifiedBy>Anja Turk</cp:lastModifiedBy>
  <cp:revision>1</cp:revision>
  <dcterms:created xsi:type="dcterms:W3CDTF">2019-11-02T21:27:00Z</dcterms:created>
  <dcterms:modified xsi:type="dcterms:W3CDTF">2019-11-02T21:29:00Z</dcterms:modified>
</cp:coreProperties>
</file>