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22"/>
        <w:textAlignment w:val="baseline"/>
        <w:outlineLvl w:val="0"/>
        <w:rPr>
          <w:rFonts w:ascii="inherit" w:hAnsi="inherit" w:eastAsia="Times New Roman" w:cs="Times New Roman"/>
          <w:b/>
          <w:bCs/>
          <w:kern w:val="36"/>
          <w:sz w:val="32"/>
          <w:szCs w:val="32"/>
          <w:lang w:val="sl-SI" w:eastAsia="en-GB"/>
        </w:rPr>
      </w:pPr>
      <w:bookmarkStart w:id="0" w:name="_GoBack"/>
      <w:bookmarkEnd w:id="0"/>
      <w:r>
        <w:rPr>
          <w:rFonts w:ascii="inherit" w:hAnsi="inherit" w:eastAsia="Times New Roman" w:cs="Times New Roman"/>
          <w:b/>
          <w:bCs/>
          <w:kern w:val="36"/>
          <w:sz w:val="32"/>
          <w:szCs w:val="32"/>
          <w:lang w:val="sl-SI" w:eastAsia="en-GB"/>
        </w:rPr>
        <w:t xml:space="preserve">PRAVILA </w:t>
      </w:r>
      <w:r>
        <w:rPr>
          <w:rFonts w:ascii="inherit" w:hAnsi="inherit" w:eastAsia="Times New Roman" w:cs="Times New Roman"/>
          <w:b/>
          <w:bCs/>
          <w:kern w:val="36"/>
          <w:sz w:val="32"/>
          <w:szCs w:val="32"/>
          <w:lang w:eastAsia="en-GB"/>
        </w:rPr>
        <w:t>R</w:t>
      </w:r>
      <w:r>
        <w:rPr>
          <w:rFonts w:ascii="inherit" w:hAnsi="inherit" w:eastAsia="Times New Roman" w:cs="Times New Roman"/>
          <w:b/>
          <w:bCs/>
          <w:kern w:val="36"/>
          <w:sz w:val="32"/>
          <w:szCs w:val="32"/>
          <w:lang w:val="sl-SI" w:eastAsia="en-GB"/>
        </w:rPr>
        <w:t>OKOMETNE IGRE</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Igrišče je pravokotnik, dolg 40 in širok 20 m. Sestavljen je iz dveh enakih polj za igro in dveh vratarjevih prostorov. Daljši stranici se imenujeta vzdolžne črte, krajše pa prečne črte rokometnega igrišča. Na igrišču so še naslednje oznake:</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središčna črta, ki razpolavlja igrišče na dva enaka dela;</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črta vratarjevega prostora (šest metrov)</w:t>
      </w:r>
      <w:r>
        <w:rPr>
          <w:rFonts w:ascii="inherit" w:hAnsi="inherit" w:eastAsia="Times New Roman" w:cs="Times New Roman"/>
          <w:color w:val="333333"/>
          <w:sz w:val="23"/>
          <w:szCs w:val="23"/>
          <w:lang w:eastAsia="en-GB"/>
        </w:rPr>
        <w:t>, ki označuje prostor, kamor igralci v polju ne smejo vstopiti;</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črta kazenskega prostora ali devetmetrska črta</w:t>
      </w:r>
      <w:r>
        <w:rPr>
          <w:rFonts w:ascii="inherit" w:hAnsi="inherit" w:eastAsia="Times New Roman" w:cs="Times New Roman"/>
          <w:color w:val="333333"/>
          <w:sz w:val="23"/>
          <w:szCs w:val="23"/>
          <w:lang w:eastAsia="en-GB"/>
        </w:rPr>
        <w:t>, ki je označena prekinjenimi črtami;</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kratka črta, ki je oddaljena 4 m od črte v vratih in označuje, do kod sme pristopiti vratar k</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 strelcu, ki izvaja kazenski strel;</w:t>
      </w:r>
    </w:p>
    <w:p>
      <w:pPr>
        <w:numPr>
          <w:ilvl w:val="0"/>
          <w:numId w:val="1"/>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črta, oddaljena 7 m</w:t>
      </w:r>
      <w:r>
        <w:rPr>
          <w:rFonts w:ascii="inherit" w:hAnsi="inherit" w:eastAsia="Times New Roman" w:cs="Times New Roman"/>
          <w:color w:val="333333"/>
          <w:sz w:val="23"/>
          <w:szCs w:val="23"/>
          <w:lang w:eastAsia="en-GB"/>
        </w:rPr>
        <w:t> od črte v vratih, ki označuje mesto, od koder izvaja strelec </w:t>
      </w:r>
      <w:r>
        <w:rPr>
          <w:rFonts w:ascii="inherit" w:hAnsi="inherit" w:eastAsia="Times New Roman" w:cs="Times New Roman"/>
          <w:b/>
          <w:bCs/>
          <w:color w:val="333333"/>
          <w:sz w:val="23"/>
          <w:szCs w:val="23"/>
          <w:lang w:eastAsia="en-GB"/>
        </w:rPr>
        <w:t>najstrožjo  kazen.</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Igralni čas  je 2 x 30 minut, praviloma z 10-minutnim odmorom. Maksimalni čas odmora je 15 min. </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Podaljšek je del igralnega časa, ki se igra v primeru, ko je rezultat po izteku normalnega igralnega časa neodločen in mora biti znan zmagovalec. Traja 2 x 5 minut z 1–minutnim odmorom. Prične se po 5–minutnem premoru po izteku normalnega igralnega časa.</w:t>
      </w:r>
    </w:p>
    <w:p>
      <w:pPr>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Ekipo praviloma sestavlja 12 igralcev (10 igralcev in 2 vratarja). Na igrišču je lahko naenkrat samo </w:t>
      </w:r>
      <w:r>
        <w:rPr>
          <w:rFonts w:ascii="inherit" w:hAnsi="inherit" w:eastAsia="Times New Roman" w:cs="Times New Roman"/>
          <w:b/>
          <w:bCs/>
          <w:color w:val="333333"/>
          <w:sz w:val="23"/>
          <w:szCs w:val="23"/>
          <w:lang w:eastAsia="en-GB"/>
        </w:rPr>
        <w:t>6 igralcev in vratar</w:t>
      </w:r>
      <w:r>
        <w:rPr>
          <w:rFonts w:ascii="Times New Roman" w:hAnsi="Times New Roman" w:eastAsia="Times New Roman" w:cs="Times New Roman"/>
          <w:color w:val="333333"/>
          <w:sz w:val="23"/>
          <w:szCs w:val="23"/>
          <w:lang w:eastAsia="en-GB"/>
        </w:rPr>
        <w:t>. Ostali so rezervni igralci in morajo sedeti na klopi za rezervne igralce.</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Ne glede na to, koliko ima ekipa igralcev na igrišču, mora zmeraj imeti v svoji sestavi tudi vratarja, ki se razlikuje od ostalih igralcev po barvi dresa.</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Vratar je edini igralec, ki lahko igra</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v vratarjevem prostoru.</w:t>
      </w:r>
      <w:r>
        <w:rPr>
          <w:rFonts w:ascii="Times New Roman" w:hAnsi="Times New Roman" w:eastAsia="Times New Roman" w:cs="Times New Roman"/>
          <w:color w:val="333333"/>
          <w:sz w:val="23"/>
          <w:szCs w:val="23"/>
          <w:lang w:eastAsia="en-GB"/>
        </w:rPr>
        <w:t> Vratarjev prostor lahko zapusti in nadaljuje z igro v polju. . Takrat veljajo zanj vsa pravila, ki veljajo tudi za ostale igralce v polju. </w:t>
      </w:r>
      <w:r>
        <w:rPr>
          <w:rFonts w:ascii="inherit" w:hAnsi="inherit" w:eastAsia="Times New Roman" w:cs="Times New Roman"/>
          <w:b/>
          <w:bCs/>
          <w:color w:val="333333"/>
          <w:sz w:val="23"/>
          <w:szCs w:val="23"/>
          <w:lang w:eastAsia="en-GB"/>
        </w:rPr>
        <w:t>Če zapusti vratarjev prostor z</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žogo, dosodi sodnik prosti met za nasprotno ekipo, če pa se z žogo vrača iz polja v vratarjev</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prostor, dosodi sodnik najstrožjo kazen.</w:t>
      </w:r>
    </w:p>
    <w:p>
      <w:pPr>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Dovoljena je uporaba pesti rok, glave, trupa, stegna in kolena za lovljenje, zaustavljanje, metanje, potiskanje, udarjanje in boksanje žoge. </w:t>
      </w:r>
      <w:r>
        <w:rPr>
          <w:rFonts w:ascii="inherit" w:hAnsi="inherit" w:eastAsia="Times New Roman" w:cs="Times New Roman"/>
          <w:b/>
          <w:bCs/>
          <w:color w:val="333333"/>
          <w:sz w:val="23"/>
          <w:szCs w:val="23"/>
          <w:lang w:eastAsia="en-GB"/>
        </w:rPr>
        <w:t>Igralcem je torej dovoljeno, da se žogedotaknejo z vsemi deli telesa, razen z nogo pod višino kolen.</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Ko igralec stoji na mestu, lahko</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žogo drži največ tri sekunde.</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Ne da bi žogo odbil od tal, lahko učenec napravi največ tri</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korake.</w:t>
      </w:r>
      <w:r>
        <w:rPr>
          <w:rFonts w:ascii="Times New Roman" w:hAnsi="Times New Roman" w:eastAsia="Times New Roman" w:cs="Times New Roman"/>
          <w:color w:val="333333"/>
          <w:sz w:val="23"/>
          <w:szCs w:val="23"/>
          <w:lang w:eastAsia="en-GB"/>
        </w:rPr>
        <w:t> Žogo si lahko predaja iz roke v roko, ne sme pa si je metati iz roke v roko. Prepovedano je žogo predati soigralcu iz roke v roko, ne da bi ob tem učenec izgubil stik z žogo. Prepovedano se je dotakniti žoge več kot enkrat, če se žoga prej ne dotakne tal, drugega učenca, vratnice ali prečke. Prepovedano je metanje za žogo, ki leži na tleh ali se po tleh kotali.</w:t>
      </w:r>
    </w:p>
    <w:p>
      <w:pPr>
        <w:textAlignment w:val="baseline"/>
        <w:rPr>
          <w:rFonts w:ascii="Times New Roman" w:hAnsi="Times New Roman" w:eastAsia="Times New Roman" w:cs="Times New Roman"/>
          <w:color w:val="333333"/>
          <w:sz w:val="23"/>
          <w:szCs w:val="23"/>
          <w:lang w:eastAsia="en-GB"/>
        </w:rPr>
      </w:pP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Prepovedano je:</w:t>
      </w:r>
    </w:p>
    <w:p>
      <w:pPr>
        <w:numPr>
          <w:ilvl w:val="0"/>
          <w:numId w:val="2"/>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blokiranje ali oviranje nasprotnika z rokami, s pestmi ali z nogami;</w:t>
      </w:r>
    </w:p>
    <w:p>
      <w:pPr>
        <w:numPr>
          <w:ilvl w:val="0"/>
          <w:numId w:val="2"/>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izpuliti ali izbijati nasprotniku žogo, ki jo drži v eni ali obeh rokah;</w:t>
      </w:r>
    </w:p>
    <w:p>
      <w:pPr>
        <w:numPr>
          <w:ilvl w:val="0"/>
          <w:numId w:val="2"/>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uporabljati pesti za odvzemanje žoge nasprotniku;</w:t>
      </w:r>
    </w:p>
    <w:p>
      <w:pPr>
        <w:numPr>
          <w:ilvl w:val="0"/>
          <w:numId w:val="2"/>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ogrožati nasprotnika z žogo ali pa mu žogo približati z namero nevarnega ali nešportnega delovanja;</w:t>
      </w:r>
    </w:p>
    <w:p>
      <w:pPr>
        <w:numPr>
          <w:ilvl w:val="0"/>
          <w:numId w:val="2"/>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objemanje, držanje in potiskanje nasprotnika z eno ali obema rokama.</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Dovoljeno je:</w:t>
      </w:r>
    </w:p>
    <w:p>
      <w:pPr>
        <w:numPr>
          <w:ilvl w:val="0"/>
          <w:numId w:val="3"/>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nasprotniku odvzeti žogo z odprte dlani iz katerekoli smeri;</w:t>
      </w:r>
    </w:p>
    <w:p>
      <w:pPr>
        <w:numPr>
          <w:ilvl w:val="0"/>
          <w:numId w:val="3"/>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onemogočanje nasprotnika s telesom, tudi takrat, ko nima žoge.</w:t>
      </w:r>
    </w:p>
    <w:p>
      <w:pPr>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Zadetek je dosežen, </w:t>
      </w:r>
      <w:r>
        <w:rPr>
          <w:rFonts w:ascii="inherit" w:hAnsi="inherit" w:eastAsia="Times New Roman" w:cs="Times New Roman"/>
          <w:b/>
          <w:bCs/>
          <w:color w:val="333333"/>
          <w:sz w:val="23"/>
          <w:szCs w:val="23"/>
          <w:lang w:eastAsia="en-GB"/>
        </w:rPr>
        <w:t>ko cela žoga preide črto v vratih</w:t>
      </w:r>
      <w:r>
        <w:rPr>
          <w:rFonts w:ascii="Times New Roman" w:hAnsi="Times New Roman" w:eastAsia="Times New Roman" w:cs="Times New Roman"/>
          <w:color w:val="333333"/>
          <w:sz w:val="23"/>
          <w:szCs w:val="23"/>
          <w:lang w:eastAsia="en-GB"/>
        </w:rPr>
        <w:t>, če predhodno napadalci niso storili nikakršnega prekrška.</w:t>
      </w:r>
    </w:p>
    <w:p>
      <w:pPr>
        <w:textAlignment w:val="baseline"/>
        <w:rPr>
          <w:rFonts w:ascii="Times New Roman" w:hAnsi="Times New Roman" w:eastAsia="Times New Roman" w:cs="Times New Roman"/>
          <w:color w:val="333333"/>
          <w:sz w:val="23"/>
          <w:szCs w:val="23"/>
          <w:lang w:eastAsia="en-GB"/>
        </w:rPr>
      </w:pP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Prosti met se dosodi:</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ko igralci napačno menjajo;</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vstopanja igralcev v polju v vratarjev prostor;</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kadar vratar zapusti vratarjev prostor z žogo;</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napak pri igri z žogo (koraki, dvojno vodenje, napačno vodenje, držanje žoge na  mestu več kot tri sekunde, dotik žoge z nogo pod kolenom,…);</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pasivne igre v napadu;</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napak v odnosu do nasprotnika (prekrški);</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napačnega izvajanja začetnega meta in auta;</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kadar se prekine igra, ne da bi se kršila pravila;</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nepravilnosti pri izvajanju prostega meta;</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 zaradi napak pri izvajanju najstrožje kazni;</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nepravilnosti pri sodniškem metu;</w:t>
      </w:r>
    </w:p>
    <w:p>
      <w:pPr>
        <w:numPr>
          <w:ilvl w:val="0"/>
          <w:numId w:val="4"/>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nešportnega obnašanja.</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Prosti met se izvaja na mestu, kjer je bil storjen prekršek</w:t>
      </w:r>
      <w:r>
        <w:rPr>
          <w:rFonts w:ascii="Times New Roman" w:hAnsi="Times New Roman" w:eastAsia="Times New Roman" w:cs="Times New Roman"/>
          <w:color w:val="333333"/>
          <w:sz w:val="23"/>
          <w:szCs w:val="23"/>
          <w:lang w:eastAsia="en-GB"/>
        </w:rPr>
        <w:t>. Vsi nasprotni igralci morajo biti </w:t>
      </w:r>
      <w:r>
        <w:rPr>
          <w:rFonts w:ascii="inherit" w:hAnsi="inherit" w:eastAsia="Times New Roman" w:cs="Times New Roman"/>
          <w:b/>
          <w:bCs/>
          <w:color w:val="333333"/>
          <w:sz w:val="23"/>
          <w:szCs w:val="23"/>
          <w:lang w:eastAsia="en-GB"/>
        </w:rPr>
        <w:t>oddaljeni</w:t>
      </w:r>
      <w:r>
        <w:rPr>
          <w:rFonts w:ascii="Times New Roman" w:hAnsi="Times New Roman" w:eastAsia="Times New Roman" w:cs="Times New Roman"/>
          <w:color w:val="333333"/>
          <w:sz w:val="23"/>
          <w:szCs w:val="23"/>
          <w:lang w:eastAsia="en-GB"/>
        </w:rPr>
        <w:t> od izvajalca </w:t>
      </w:r>
      <w:r>
        <w:rPr>
          <w:rFonts w:ascii="inherit" w:hAnsi="inherit" w:eastAsia="Times New Roman" w:cs="Times New Roman"/>
          <w:b/>
          <w:bCs/>
          <w:color w:val="333333"/>
          <w:sz w:val="23"/>
          <w:szCs w:val="23"/>
          <w:lang w:eastAsia="en-GB"/>
        </w:rPr>
        <w:t>najmanj tri metre</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če so bila pravila kršena v kazenskem prostoru in je</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prosti met v korist ekipe, ki je v napadu, se izvaja prosti met z roba kazenskega prostora (devetmetrovka) v višini mesta, kjer je bil storjen prekršek</w:t>
      </w:r>
      <w:r>
        <w:rPr>
          <w:rFonts w:ascii="Times New Roman" w:hAnsi="Times New Roman" w:eastAsia="Times New Roman" w:cs="Times New Roman"/>
          <w:color w:val="333333"/>
          <w:sz w:val="23"/>
          <w:szCs w:val="23"/>
          <w:lang w:eastAsia="en-GB"/>
        </w:rPr>
        <w:t>. Tudi v tem primeru morajo biti vsi nasprotni igralci oddaljeni od izvajalca najmanj tri metre, </w:t>
      </w:r>
      <w:r>
        <w:rPr>
          <w:rFonts w:ascii="inherit" w:hAnsi="inherit" w:eastAsia="Times New Roman" w:cs="Times New Roman"/>
          <w:b/>
          <w:bCs/>
          <w:color w:val="333333"/>
          <w:sz w:val="23"/>
          <w:szCs w:val="23"/>
          <w:lang w:eastAsia="en-GB"/>
        </w:rPr>
        <w:t>izvajalec pa ne sme podati žoge v kazenski prostor</w:t>
      </w:r>
      <w:r>
        <w:rPr>
          <w:rFonts w:ascii="Times New Roman" w:hAnsi="Times New Roman" w:eastAsia="Times New Roman" w:cs="Times New Roman"/>
          <w:color w:val="333333"/>
          <w:sz w:val="23"/>
          <w:szCs w:val="23"/>
          <w:lang w:eastAsia="en-GB"/>
        </w:rPr>
        <w:t>.</w:t>
      </w:r>
    </w:p>
    <w:p>
      <w:pPr>
        <w:textAlignment w:val="baseline"/>
        <w:rPr>
          <w:rFonts w:ascii="Times New Roman" w:hAnsi="Times New Roman"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Stranski met</w:t>
      </w:r>
      <w:r>
        <w:rPr>
          <w:rFonts w:ascii="Times New Roman" w:hAnsi="Times New Roman" w:eastAsia="Times New Roman" w:cs="Times New Roman"/>
          <w:color w:val="333333"/>
          <w:sz w:val="23"/>
          <w:szCs w:val="23"/>
          <w:lang w:eastAsia="en-GB"/>
        </w:rPr>
        <w:t> se dosodi, če je žoga s celim obsegom prešla vzdolžno črto ali če se je igralec moštva v obrambi zadnji dotaknil žoge in je nato prešla prečno črto.</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Stranski met brez žvižga sodnika izvaja moštvo, katerega igralci se niso zadnji dotaknili žoge. Izvaja se na mestu, kjer je žoga prešla vzdolžno črto  ali na stičišču vzdolžne in prečne črte (kot) tam, kjer je žoga  prešla prečno črto igrišča.</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Izvajalec stranskega meta mora stati z enim stopalom na vzdolžni črti, dokler žoga ne zapusti njegove roke. Nasprotnik mora biti oddaljen najmanj 3 metre od izvajalca stranskega meta.</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Najstrožja kazen (sedemmetrovka) se dosodi:</w:t>
      </w:r>
    </w:p>
    <w:p>
      <w:pPr>
        <w:numPr>
          <w:ilvl w:val="0"/>
          <w:numId w:val="5"/>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nepravilnega oviranja napadalca v jasni situaciji za dosego zadetka po vsem igrišču;</w:t>
      </w:r>
    </w:p>
    <w:p>
      <w:pPr>
        <w:numPr>
          <w:ilvl w:val="0"/>
          <w:numId w:val="5"/>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kadar se vratar z žogo vrne v vratarjev prostor;</w:t>
      </w:r>
    </w:p>
    <w:p>
      <w:pPr>
        <w:numPr>
          <w:ilvl w:val="0"/>
          <w:numId w:val="5"/>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vstopanja obrambnega igralca v vratarjev prostor z namero pridobiti si prednost pred napadalcem, ki je v jasni situaciji za dosego zadetka;</w:t>
      </w:r>
    </w:p>
    <w:p>
      <w:pPr>
        <w:numPr>
          <w:ilvl w:val="0"/>
          <w:numId w:val="5"/>
        </w:numPr>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zaradi namernega vračanja žoge lastnemu vratarju v vratarjev prostor.</w:t>
      </w:r>
    </w:p>
    <w:p>
      <w:pPr>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Kazenski strel se izvaja kot neposreden strel proti vratom v času </w:t>
      </w:r>
      <w:r>
        <w:rPr>
          <w:rFonts w:ascii="inherit" w:hAnsi="inherit" w:eastAsia="Times New Roman" w:cs="Times New Roman"/>
          <w:b/>
          <w:bCs/>
          <w:color w:val="333333"/>
          <w:sz w:val="23"/>
          <w:szCs w:val="23"/>
          <w:lang w:eastAsia="en-GB"/>
        </w:rPr>
        <w:t>treh sekund po sodnikovem znaku s piščalko</w:t>
      </w:r>
      <w:r>
        <w:rPr>
          <w:rFonts w:ascii="Times New Roman" w:hAnsi="Times New Roman" w:eastAsia="Times New Roman" w:cs="Times New Roman"/>
          <w:color w:val="333333"/>
          <w:sz w:val="23"/>
          <w:szCs w:val="23"/>
          <w:lang w:eastAsia="en-GB"/>
        </w:rPr>
        <w:t>. Izvajalec se postavi pred črto, ki označuje mesto izvajanja sedemmetrovke,</w:t>
      </w:r>
      <w:r>
        <w:rPr>
          <w:rFonts w:ascii="inherit" w:hAnsi="inherit" w:eastAsia="Times New Roman" w:cs="Times New Roman"/>
          <w:b/>
          <w:bCs/>
          <w:color w:val="333333"/>
          <w:sz w:val="23"/>
          <w:szCs w:val="23"/>
          <w:lang w:eastAsia="en-GB"/>
        </w:rPr>
        <w:t> z nogo se v času izvedbe ne sme dotakniti ali prekoračiti črte</w:t>
      </w:r>
      <w:r>
        <w:rPr>
          <w:rFonts w:ascii="Times New Roman" w:hAnsi="Times New Roman" w:eastAsia="Times New Roman" w:cs="Times New Roman"/>
          <w:color w:val="333333"/>
          <w:sz w:val="23"/>
          <w:szCs w:val="23"/>
          <w:lang w:eastAsia="en-GB"/>
        </w:rPr>
        <w:t>, pred katero stoji. </w:t>
      </w:r>
      <w:r>
        <w:rPr>
          <w:rFonts w:ascii="inherit" w:hAnsi="inherit" w:eastAsia="Times New Roman" w:cs="Times New Roman"/>
          <w:b/>
          <w:bCs/>
          <w:color w:val="333333"/>
          <w:sz w:val="23"/>
          <w:szCs w:val="23"/>
          <w:lang w:eastAsia="en-GB"/>
        </w:rPr>
        <w:t>V času izvajanja najstrožje kazni ne sme biti v kazenskem prostoru, razen izvajalca, noben drug igralec. </w:t>
      </w:r>
      <w:r>
        <w:rPr>
          <w:rFonts w:ascii="Times New Roman" w:hAnsi="Times New Roman" w:eastAsia="Times New Roman" w:cs="Times New Roman"/>
          <w:color w:val="333333"/>
          <w:sz w:val="23"/>
          <w:szCs w:val="23"/>
          <w:lang w:eastAsia="en-GB"/>
        </w:rPr>
        <w:t>Igralci nasprotne ekipe morajo biti oddaljeni od izvajalca najmanj tri metre.</w:t>
      </w:r>
    </w:p>
    <w:p>
      <w:pPr>
        <w:spacing w:after="384"/>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Pred izvedbo metov mora biti žoga v roki izvajalca, vsi ostali učenci pa se morajo nahajati v položaju, ki jih predvidevajo pravila igre. V času izvajanja začetnega meta, auta, prostega meta in najstrožje kazni mora del noge neprekinjeno ostati v stiku s tlemi. Met je izveden, ko je žoga zapustila roko izvajalca. Izvajalec ne sme neposredno predati žoge drugemu učencu v roke, ne da bi žoga zapustila njegovo roko.</w:t>
      </w:r>
    </w:p>
    <w:p>
      <w:pPr>
        <w:textAlignment w:val="baseline"/>
        <w:rPr>
          <w:rFonts w:ascii="Times New Roman" w:hAnsi="Times New Roman" w:eastAsia="Times New Roman" w:cs="Times New Roman"/>
          <w:color w:val="333333"/>
          <w:sz w:val="23"/>
          <w:szCs w:val="23"/>
          <w:lang w:eastAsia="en-GB"/>
        </w:rPr>
      </w:pPr>
      <w:r>
        <w:rPr>
          <w:rFonts w:ascii="Times New Roman" w:hAnsi="Times New Roman" w:eastAsia="Times New Roman" w:cs="Times New Roman"/>
          <w:color w:val="333333"/>
          <w:sz w:val="23"/>
          <w:szCs w:val="23"/>
          <w:lang w:eastAsia="en-GB"/>
        </w:rPr>
        <w:t>Pri rokometu se lahko igralci zaradi prekrškov v odnosu do nasprotnika ali nešportnega obnašanja kaznujejo z naslednjimi kaznimi: </w:t>
      </w:r>
      <w:r>
        <w:rPr>
          <w:rFonts w:ascii="inherit" w:hAnsi="inherit" w:eastAsia="Times New Roman" w:cs="Times New Roman"/>
          <w:b/>
          <w:bCs/>
          <w:color w:val="333333"/>
          <w:sz w:val="23"/>
          <w:szCs w:val="23"/>
          <w:lang w:eastAsia="en-GB"/>
        </w:rPr>
        <w:t>opomin, izključitev za dve minuti,diskvalifikacijo in izključitvijo do konca tekme</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Igralec je lahko na eni tekmi izključen za dve</w:t>
      </w:r>
      <w:r>
        <w:rPr>
          <w:rFonts w:ascii="Times New Roman" w:hAnsi="Times New Roman"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minuti največ trikrat. Po tretji izključitvi je igralec diskvalificiran in mora zapustiti igrišče in klop za rezervne igralce.</w:t>
      </w:r>
    </w:p>
    <w:p>
      <w:pPr>
        <w:textAlignment w:val="baseline"/>
        <w:rPr>
          <w:rFonts w:ascii="inherit" w:hAnsi="inherit" w:eastAsia="Times New Roman" w:cs="Times New Roman"/>
          <w:sz w:val="23"/>
          <w:szCs w:val="23"/>
          <w:lang w:eastAsia="en-GB"/>
        </w:rPr>
      </w:pPr>
    </w:p>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inherit">
    <w:altName w:val="Cambria"/>
    <w:panose1 w:val="020B0604020202020204"/>
    <w:charset w:val="00"/>
    <w:family w:val="roman"/>
    <w:pitch w:val="default"/>
    <w:sig w:usb0="00000000" w:usb1="00000000" w:usb2="00000000" w:usb3="00000000" w:csb0="00000000" w:csb1="00000000"/>
  </w:font>
  <w:font w:name="Symbol">
    <w:panose1 w:val="05050102010706020507"/>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E18"/>
    <w:multiLevelType w:val="multilevel"/>
    <w:tmpl w:val="0AEF1E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2F840555"/>
    <w:multiLevelType w:val="multilevel"/>
    <w:tmpl w:val="2F8405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38DE6492"/>
    <w:multiLevelType w:val="multilevel"/>
    <w:tmpl w:val="38DE64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6AFE6A1A"/>
    <w:multiLevelType w:val="multilevel"/>
    <w:tmpl w:val="6AFE6A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73054D46"/>
    <w:multiLevelType w:val="multilevel"/>
    <w:tmpl w:val="73054D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D7"/>
    <w:rsid w:val="003156D7"/>
    <w:rsid w:val="004B2C8B"/>
    <w:rsid w:val="00A42953"/>
    <w:rsid w:val="47B5406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basedOn w:val="1"/>
    <w:next w:val="1"/>
    <w:link w:val="7"/>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en-GB"/>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rPr>
      <w:rFonts w:ascii="Times New Roman" w:hAnsi="Times New Roman" w:eastAsia="Times New Roman" w:cs="Times New Roman"/>
      <w:lang w:eastAsia="en-GB"/>
    </w:rPr>
  </w:style>
  <w:style w:type="character" w:styleId="5">
    <w:name w:val="Strong"/>
    <w:basedOn w:val="4"/>
    <w:qFormat/>
    <w:uiPriority w:val="22"/>
    <w:rPr>
      <w:b/>
      <w:bCs/>
    </w:rPr>
  </w:style>
  <w:style w:type="character" w:customStyle="1" w:styleId="7">
    <w:name w:val="Heading 1 Char"/>
    <w:basedOn w:val="4"/>
    <w:link w:val="2"/>
    <w:uiPriority w:val="9"/>
    <w:rPr>
      <w:rFonts w:ascii="Times New Roman" w:hAnsi="Times New Roman" w:eastAsia="Times New Roman" w:cs="Times New Roman"/>
      <w:b/>
      <w:bCs/>
      <w:kern w:val="36"/>
      <w:sz w:val="48"/>
      <w:szCs w:val="48"/>
      <w:lang w:eastAsia="en-GB"/>
    </w:rPr>
  </w:style>
  <w:style w:type="character" w:customStyle="1" w:styleId="8">
    <w:name w:val="apple-converted-spac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980</Words>
  <Characters>5589</Characters>
  <Lines>46</Lines>
  <Paragraphs>13</Paragraphs>
  <TotalTime>2</TotalTime>
  <ScaleCrop>false</ScaleCrop>
  <LinksUpToDate>false</LinksUpToDate>
  <CharactersWithSpaces>6556</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2020-03-16T09:12:00Z</dcterms:created>
  <dc:creator>Microsoft Office User</dc:creator>
  <cp:lastModifiedBy>google1569792093</cp:lastModifiedBy>
  <dcterms:modified xsi:type="dcterms:W3CDTF">2020-03-16T20:59:58Z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