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Default="00D458B9" w:rsidP="009843D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</w:t>
      </w:r>
      <w:r w:rsidR="00B77421">
        <w:rPr>
          <w:rFonts w:ascii="Arial" w:hAnsi="Arial" w:cs="Arial"/>
          <w:b/>
          <w:sz w:val="24"/>
          <w:szCs w:val="24"/>
        </w:rPr>
        <w:t>. 3. 2020</w:t>
      </w:r>
    </w:p>
    <w:p w:rsidR="00C335A1" w:rsidRDefault="00C335A1" w:rsidP="00B7567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Tudi danes vam pošiljam nekaj predlogov</w:t>
      </w:r>
      <w:r w:rsidR="000B3181">
        <w:rPr>
          <w:rFonts w:ascii="Arial" w:hAnsi="Arial" w:cs="Arial"/>
          <w:b/>
          <w:sz w:val="24"/>
          <w:szCs w:val="24"/>
        </w:rPr>
        <w:t xml:space="preserve"> za:</w:t>
      </w:r>
    </w:p>
    <w:p w:rsidR="007C18D1" w:rsidRDefault="007C18D1" w:rsidP="00B7567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75679" w:rsidRDefault="00B75679" w:rsidP="000B3181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C335A1">
        <w:rPr>
          <w:rFonts w:ascii="Arial" w:hAnsi="Arial" w:cs="Arial"/>
          <w:b/>
          <w:color w:val="C00000"/>
          <w:sz w:val="24"/>
          <w:szCs w:val="24"/>
        </w:rPr>
        <w:t>Ustvarjalno preživljanje prostega časa:</w:t>
      </w:r>
    </w:p>
    <w:p w:rsidR="00F16FAB" w:rsidRPr="00F16FAB" w:rsidRDefault="00F16FAB" w:rsidP="00F16FA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16FAB">
        <w:rPr>
          <w:rFonts w:ascii="Arial" w:hAnsi="Arial" w:cs="Arial"/>
          <w:sz w:val="24"/>
          <w:szCs w:val="24"/>
        </w:rPr>
        <w:t xml:space="preserve">Lahko izdelaš </w:t>
      </w:r>
      <w:proofErr w:type="spellStart"/>
      <w:r w:rsidRPr="00F16FAB">
        <w:rPr>
          <w:rFonts w:ascii="Arial" w:hAnsi="Arial" w:cs="Arial"/>
          <w:sz w:val="24"/>
          <w:szCs w:val="24"/>
        </w:rPr>
        <w:t>naprstne</w:t>
      </w:r>
      <w:proofErr w:type="spellEnd"/>
      <w:r w:rsidRPr="00F16FAB">
        <w:rPr>
          <w:rFonts w:ascii="Arial" w:hAnsi="Arial" w:cs="Arial"/>
          <w:sz w:val="24"/>
          <w:szCs w:val="24"/>
        </w:rPr>
        <w:t xml:space="preserve"> lutke in nato zaigraš predstavo.</w:t>
      </w:r>
      <w:r>
        <w:rPr>
          <w:rFonts w:ascii="Arial" w:hAnsi="Arial" w:cs="Arial"/>
          <w:sz w:val="24"/>
          <w:szCs w:val="24"/>
        </w:rPr>
        <w:t xml:space="preserve"> Prilagam primer, lahko pa vključiš svojo domišljijo in napišeš svojo zgodbico.</w:t>
      </w:r>
    </w:p>
    <w:p w:rsidR="00F16FAB" w:rsidRDefault="00F16FAB" w:rsidP="00F16FAB">
      <w:p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F16FAB">
        <w:rPr>
          <w:rFonts w:ascii="Arial" w:hAnsi="Arial" w:cs="Arial"/>
          <w:b/>
          <w:noProof/>
          <w:color w:val="C00000"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50165</wp:posOffset>
            </wp:positionV>
            <wp:extent cx="2817495" cy="3786505"/>
            <wp:effectExtent l="0" t="0" r="1905" b="4445"/>
            <wp:wrapSquare wrapText="bothSides"/>
            <wp:docPr id="9" name="Slika 9" descr="C:\Users\Ana\Documents\oš ig\opb\pb\Scan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a\Documents\oš ig\opb\pb\Scan0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FAB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121920</wp:posOffset>
            </wp:positionV>
            <wp:extent cx="2643505" cy="3714750"/>
            <wp:effectExtent l="0" t="0" r="4445" b="0"/>
            <wp:wrapSquare wrapText="bothSides"/>
            <wp:docPr id="8" name="Slika 8" descr="C:\Users\Ana\Documents\oš ig\opb\pb\Scan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\Documents\oš ig\opb\pb\Scan0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50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Default="00F16FAB" w:rsidP="00F16FAB">
      <w:pPr>
        <w:pStyle w:val="Odstavekseznama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F16FAB" w:rsidRPr="00F16FAB" w:rsidRDefault="00F16FAB" w:rsidP="00F16FAB">
      <w:p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C335A1" w:rsidRPr="00432CD7" w:rsidRDefault="004D0CC0" w:rsidP="00C335A1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C335A1">
        <w:rPr>
          <w:rFonts w:ascii="Arial" w:hAnsi="Arial" w:cs="Arial"/>
          <w:b/>
          <w:color w:val="C00000"/>
          <w:sz w:val="24"/>
          <w:szCs w:val="24"/>
        </w:rPr>
        <w:t>Sprostitvena dejavnost:</w:t>
      </w:r>
    </w:p>
    <w:p w:rsidR="00F16FAB" w:rsidRDefault="007C18D1" w:rsidP="00C335A1">
      <w:pPr>
        <w:spacing w:after="0" w:line="360" w:lineRule="auto"/>
        <w:rPr>
          <w:noProof/>
          <w:lang w:eastAsia="sl-SI"/>
        </w:rPr>
      </w:pPr>
      <w:r w:rsidRPr="00F16FAB"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0DC7A341" wp14:editId="3ECEBBB8">
            <wp:simplePos x="0" y="0"/>
            <wp:positionH relativeFrom="column">
              <wp:posOffset>3114675</wp:posOffset>
            </wp:positionH>
            <wp:positionV relativeFrom="paragraph">
              <wp:posOffset>135890</wp:posOffset>
            </wp:positionV>
            <wp:extent cx="2560320" cy="3462020"/>
            <wp:effectExtent l="0" t="0" r="0" b="5080"/>
            <wp:wrapSquare wrapText="bothSides"/>
            <wp:docPr id="2" name="Slika 2" descr="C:\Users\Ana\Documents\oš ig\opb\pb\Scan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\Documents\oš ig\opb\pb\Scan00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46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FAB">
        <w:rPr>
          <w:rFonts w:ascii="Arial" w:hAnsi="Arial" w:cs="Arial"/>
          <w:b/>
          <w:noProof/>
          <w:color w:val="C00000"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192405</wp:posOffset>
            </wp:positionV>
            <wp:extent cx="2605405" cy="3427730"/>
            <wp:effectExtent l="0" t="0" r="4445" b="1270"/>
            <wp:wrapSquare wrapText="bothSides"/>
            <wp:docPr id="3" name="Slika 3" descr="C:\Users\Ana\Documents\oš ig\opb\pb\Scan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\Documents\oš ig\opb\pb\Scan00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FAB" w:rsidRPr="00F16FAB">
        <w:rPr>
          <w:noProof/>
          <w:lang w:eastAsia="sl-SI"/>
        </w:rPr>
        <w:t xml:space="preserve"> </w:t>
      </w:r>
    </w:p>
    <w:p w:rsidR="00F16FAB" w:rsidRDefault="00F16FAB" w:rsidP="00C335A1">
      <w:pPr>
        <w:spacing w:after="0" w:line="360" w:lineRule="auto"/>
        <w:rPr>
          <w:noProof/>
          <w:lang w:eastAsia="sl-SI"/>
        </w:rPr>
      </w:pPr>
    </w:p>
    <w:p w:rsidR="00F16FAB" w:rsidRDefault="00F16FAB" w:rsidP="00C335A1">
      <w:pPr>
        <w:spacing w:after="0" w:line="360" w:lineRule="auto"/>
        <w:rPr>
          <w:noProof/>
          <w:lang w:eastAsia="sl-SI"/>
        </w:rPr>
      </w:pPr>
    </w:p>
    <w:p w:rsidR="00F16FAB" w:rsidRDefault="00F16FAB" w:rsidP="00C335A1">
      <w:pPr>
        <w:spacing w:after="0" w:line="360" w:lineRule="auto"/>
        <w:rPr>
          <w:noProof/>
          <w:lang w:eastAsia="sl-SI"/>
        </w:rPr>
      </w:pPr>
    </w:p>
    <w:p w:rsidR="00F16FAB" w:rsidRPr="00C335A1" w:rsidRDefault="00F16FAB" w:rsidP="00C335A1">
      <w:p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B75679" w:rsidRDefault="00B75679" w:rsidP="008E55B8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C335A1">
        <w:rPr>
          <w:rFonts w:ascii="Arial" w:hAnsi="Arial" w:cs="Arial"/>
          <w:b/>
          <w:color w:val="C00000"/>
          <w:sz w:val="24"/>
          <w:szCs w:val="24"/>
        </w:rPr>
        <w:lastRenderedPageBreak/>
        <w:t>Samostojno učenje:</w:t>
      </w:r>
    </w:p>
    <w:p w:rsidR="00F16FAB" w:rsidRDefault="00F16FAB" w:rsidP="00F16FAB">
      <w:pPr>
        <w:spacing w:after="0" w:line="36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:rsidR="00EB0F49" w:rsidRPr="00EB0F49" w:rsidRDefault="00EB0F49" w:rsidP="00F16F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0F49">
        <w:rPr>
          <w:rFonts w:ascii="Arial" w:hAnsi="Arial" w:cs="Arial"/>
          <w:sz w:val="24"/>
          <w:szCs w:val="24"/>
        </w:rPr>
        <w:t>Ali si že bil kdaj v gledališču? Kaj si si ogledal?</w:t>
      </w:r>
      <w:r>
        <w:rPr>
          <w:rFonts w:ascii="Arial" w:hAnsi="Arial" w:cs="Arial"/>
          <w:sz w:val="24"/>
          <w:szCs w:val="24"/>
        </w:rPr>
        <w:t xml:space="preserve"> S kom si šel na predstavo?</w:t>
      </w:r>
      <w:bookmarkStart w:id="0" w:name="_GoBack"/>
      <w:bookmarkEnd w:id="0"/>
      <w:r w:rsidRPr="00EB0F49">
        <w:rPr>
          <w:rFonts w:ascii="Arial" w:hAnsi="Arial" w:cs="Arial"/>
          <w:sz w:val="24"/>
          <w:szCs w:val="24"/>
        </w:rPr>
        <w:t xml:space="preserve"> Zapiši svoje vtise obiska gledališča.</w:t>
      </w:r>
    </w:p>
    <w:p w:rsidR="00EB0F49" w:rsidRDefault="00EB0F49" w:rsidP="00F16FAB">
      <w:pPr>
        <w:spacing w:after="0" w:line="360" w:lineRule="auto"/>
        <w:jc w:val="both"/>
        <w:rPr>
          <w:rFonts w:ascii="Arial" w:hAnsi="Arial" w:cs="Arial"/>
          <w:color w:val="C00000"/>
          <w:sz w:val="24"/>
          <w:szCs w:val="24"/>
        </w:rPr>
      </w:pPr>
    </w:p>
    <w:p w:rsidR="00F16FAB" w:rsidRPr="00F16FAB" w:rsidRDefault="00F16FAB" w:rsidP="00F16FAB">
      <w:pPr>
        <w:spacing w:after="0" w:line="36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F16FAB">
        <w:rPr>
          <w:rFonts w:ascii="Arial" w:hAnsi="Arial" w:cs="Arial"/>
          <w:color w:val="C00000"/>
          <w:sz w:val="24"/>
          <w:szCs w:val="24"/>
        </w:rPr>
        <w:t>Svetovni dan gledališča 2020</w:t>
      </w:r>
    </w:p>
    <w:p w:rsidR="00F16FAB" w:rsidRDefault="00F16FAB" w:rsidP="00F16F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16FAB" w:rsidRPr="00F16FAB" w:rsidRDefault="00F16FAB" w:rsidP="00F16F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6FAB">
        <w:rPr>
          <w:rFonts w:ascii="Arial" w:hAnsi="Arial" w:cs="Arial"/>
          <w:sz w:val="24"/>
          <w:szCs w:val="24"/>
        </w:rPr>
        <w:t>Kulturne ustanove so v Sloveniji v letu 2018 uprizorile 7.120 gledaliških predstav. Ogledalo si jih je 1,3 milijona obiskovalcev, vsako povprečno 178 oseb.</w:t>
      </w:r>
    </w:p>
    <w:p w:rsidR="00F16FAB" w:rsidRPr="00F16FAB" w:rsidRDefault="00F16FAB" w:rsidP="00F16F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6FAB">
        <w:rPr>
          <w:rFonts w:ascii="Arial" w:hAnsi="Arial" w:cs="Arial"/>
          <w:sz w:val="24"/>
          <w:szCs w:val="24"/>
        </w:rPr>
        <w:t xml:space="preserve">27. marec se kot svetovni dan gledališča zaznamuje od leta 1962, torej že 58 let. Ob tej priložnosti </w:t>
      </w:r>
      <w:hyperlink r:id="rId9" w:tgtFrame="_blank" w:history="1">
        <w:r w:rsidRPr="00F16FAB">
          <w:rPr>
            <w:rStyle w:val="Hiperpovezava"/>
            <w:rFonts w:ascii="Arial" w:hAnsi="Arial" w:cs="Arial"/>
            <w:sz w:val="24"/>
            <w:szCs w:val="24"/>
          </w:rPr>
          <w:t>SURS predstavlja nekaj zadnjih statističnih podatkov</w:t>
        </w:r>
      </w:hyperlink>
      <w:r w:rsidRPr="00F16FAB">
        <w:rPr>
          <w:rFonts w:ascii="Arial" w:hAnsi="Arial" w:cs="Arial"/>
          <w:sz w:val="24"/>
          <w:szCs w:val="24"/>
        </w:rPr>
        <w:t>, povezanih s slovenskimi gledališkimi predstavami:</w:t>
      </w:r>
    </w:p>
    <w:p w:rsidR="00F16FAB" w:rsidRPr="00F16FAB" w:rsidRDefault="00F16FAB" w:rsidP="00F16FAB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6FAB">
        <w:rPr>
          <w:rFonts w:ascii="Arial" w:hAnsi="Arial" w:cs="Arial"/>
          <w:sz w:val="24"/>
          <w:szCs w:val="24"/>
        </w:rPr>
        <w:t>Povprečno 20 gledaliških predstav na dan</w:t>
      </w:r>
    </w:p>
    <w:p w:rsidR="00F16FAB" w:rsidRPr="00F16FAB" w:rsidRDefault="00F16FAB" w:rsidP="00F16FAB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6FAB">
        <w:rPr>
          <w:rFonts w:ascii="Arial" w:hAnsi="Arial" w:cs="Arial"/>
          <w:sz w:val="24"/>
          <w:szCs w:val="24"/>
        </w:rPr>
        <w:t>Med uprizorjenimi deli 61 % del slovenskih avtorjev</w:t>
      </w:r>
    </w:p>
    <w:p w:rsidR="00F16FAB" w:rsidRPr="00F16FAB" w:rsidRDefault="00F16FAB" w:rsidP="00F16FAB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6FAB">
        <w:rPr>
          <w:rFonts w:ascii="Arial" w:hAnsi="Arial" w:cs="Arial"/>
          <w:sz w:val="24"/>
          <w:szCs w:val="24"/>
        </w:rPr>
        <w:t>1,3 milijona gledalcev, povprečno 178 na predstavo</w:t>
      </w:r>
    </w:p>
    <w:p w:rsidR="00F16FAB" w:rsidRPr="00F16FAB" w:rsidRDefault="00F16FAB" w:rsidP="00F16FAB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6FAB">
        <w:rPr>
          <w:rFonts w:ascii="Arial" w:hAnsi="Arial" w:cs="Arial"/>
          <w:sz w:val="24"/>
          <w:szCs w:val="24"/>
        </w:rPr>
        <w:t>60 % gledaliških predstav v lastni produkciji ali koprodukciji</w:t>
      </w:r>
    </w:p>
    <w:p w:rsidR="00F16FAB" w:rsidRPr="00F16FAB" w:rsidRDefault="00F16FAB" w:rsidP="00F16FAB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6FAB">
        <w:rPr>
          <w:rFonts w:ascii="Arial" w:hAnsi="Arial" w:cs="Arial"/>
          <w:sz w:val="24"/>
          <w:szCs w:val="24"/>
        </w:rPr>
        <w:t>36 gledaliških festivalov</w:t>
      </w:r>
    </w:p>
    <w:p w:rsidR="00F16FAB" w:rsidRPr="00F16FAB" w:rsidRDefault="00F16FAB" w:rsidP="00F16FAB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6FAB">
        <w:rPr>
          <w:rFonts w:ascii="Arial" w:hAnsi="Arial" w:cs="Arial"/>
          <w:sz w:val="24"/>
          <w:szCs w:val="24"/>
        </w:rPr>
        <w:t>1.456 izobraževalnih dogodkov s področja gledališke in lutkovne dejavnosti</w:t>
      </w:r>
    </w:p>
    <w:p w:rsidR="00F16FAB" w:rsidRPr="00F16FAB" w:rsidRDefault="00F16FAB" w:rsidP="00F16F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58B9" w:rsidRDefault="00F16FAB" w:rsidP="00C335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Vir:</w:t>
      </w:r>
      <w:hyperlink r:id="rId10" w:history="1">
        <w:r w:rsidRPr="00EB22E7">
          <w:rPr>
            <w:rStyle w:val="Hiperpovezava"/>
            <w:rFonts w:ascii="Arial" w:hAnsi="Arial" w:cs="Arial"/>
            <w:sz w:val="24"/>
            <w:szCs w:val="24"/>
          </w:rPr>
          <w:t>http://www.eurydice.si/novice/zadnje-novice/svetovni-dan-gledalisca-2020/?utm_source=rss&amp;utm_medium=rss&amp;utm_campaign=svetovni-dan-gledalisca-2020</w:t>
        </w:r>
      </w:hyperlink>
    </w:p>
    <w:p w:rsidR="00F16FAB" w:rsidRPr="00C335A1" w:rsidRDefault="00F16FAB" w:rsidP="00C335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16FAB" w:rsidRPr="00C335A1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B3181"/>
    <w:rsid w:val="002B6B05"/>
    <w:rsid w:val="00340802"/>
    <w:rsid w:val="00432CD7"/>
    <w:rsid w:val="004D0CC0"/>
    <w:rsid w:val="005D1625"/>
    <w:rsid w:val="00693F08"/>
    <w:rsid w:val="007466F5"/>
    <w:rsid w:val="007C18D1"/>
    <w:rsid w:val="008E55B8"/>
    <w:rsid w:val="009339DA"/>
    <w:rsid w:val="00944EDA"/>
    <w:rsid w:val="009843D7"/>
    <w:rsid w:val="00B75679"/>
    <w:rsid w:val="00B762BC"/>
    <w:rsid w:val="00B77421"/>
    <w:rsid w:val="00C304BA"/>
    <w:rsid w:val="00C335A1"/>
    <w:rsid w:val="00C92944"/>
    <w:rsid w:val="00D458B9"/>
    <w:rsid w:val="00EB0F49"/>
    <w:rsid w:val="00F16FAB"/>
    <w:rsid w:val="00F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eurydice.si/novice/zadnje-novice/svetovni-dan-gledalisca-2020/?utm_source=rss&amp;utm_medium=rss&amp;utm_campaign=svetovni-dan-gledalisca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at.si/StatWeb/News/Index/87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2020-03-27T10:30:00Z</dcterms:created>
  <dcterms:modified xsi:type="dcterms:W3CDTF">2020-03-27T10:31:00Z</dcterms:modified>
</cp:coreProperties>
</file>