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267C2" w14:textId="564E5B80" w:rsidR="00BF060D" w:rsidRDefault="00BF060D" w:rsidP="00BF060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Pr="00BF060D">
        <w:rPr>
          <w:rFonts w:ascii="Times New Roman" w:hAnsi="Times New Roman" w:cs="Times New Roman"/>
          <w:sz w:val="32"/>
          <w:szCs w:val="32"/>
        </w:rPr>
        <w:t xml:space="preserve">Ristanc ali tančula </w:t>
      </w:r>
    </w:p>
    <w:p w14:paraId="37D23F97" w14:textId="77777777" w:rsidR="00BF060D" w:rsidRDefault="00BF060D" w:rsidP="00BF060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F060D">
        <w:rPr>
          <w:rFonts w:ascii="Times New Roman" w:hAnsi="Times New Roman" w:cs="Times New Roman"/>
          <w:sz w:val="32"/>
          <w:szCs w:val="32"/>
        </w:rPr>
        <w:t xml:space="preserve">Pripomočki: kreda, kamenček. </w:t>
      </w:r>
    </w:p>
    <w:p w14:paraId="472519B3" w14:textId="77777777" w:rsidR="00BF060D" w:rsidRDefault="00BF060D" w:rsidP="00BF060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F060D">
        <w:rPr>
          <w:rFonts w:ascii="Times New Roman" w:hAnsi="Times New Roman" w:cs="Times New Roman"/>
          <w:sz w:val="32"/>
          <w:szCs w:val="32"/>
        </w:rPr>
        <w:t xml:space="preserve">Priprava: Na tla narišemo kvadrate v obliki letala (najprej dva enojna, en dvojni, en enojni, en dvojni in na vrhu še en v obliki polkroga) in vanje napišemo številke od ena do sedem. </w:t>
      </w:r>
    </w:p>
    <w:p w14:paraId="7271C15D" w14:textId="47207CD9" w:rsidR="008B7770" w:rsidRDefault="00BF060D" w:rsidP="00BF060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F060D">
        <w:rPr>
          <w:rFonts w:ascii="Times New Roman" w:hAnsi="Times New Roman" w:cs="Times New Roman"/>
          <w:sz w:val="32"/>
          <w:szCs w:val="32"/>
        </w:rPr>
        <w:t>Pravila igre: Kamenček vržemo v prvi kvadratek in skačemo po oštevilčenih kvadratih po eni v enojnih in dveh nogah v dvojnih kvadratih. V polkrogu na vrhu tančule se lahko spočijemo in se na enak način vrnemo na izhodišče, vmes pa poberemo svoj kamenček. Tako nadaljujemo po naslednjih številkah. Če kamenčka ne vržemo v pravi kvadrat ali se med skakanjem prevrnemo ali v enojnem kvadratu stopimo na tla tudi z drugo nogo, je na vrsti drug igralec. Zmaga igralec, ki uspešno zaključi s sedmico. Igro se lahko igraš tudi sam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46263A1" w14:textId="02C7D3D7" w:rsidR="00A05471" w:rsidRDefault="00A05471" w:rsidP="00BF060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Igr</w:t>
      </w:r>
      <w:r w:rsidR="00E52E90">
        <w:rPr>
          <w:rFonts w:ascii="Times New Roman" w:hAnsi="Times New Roman" w:cs="Times New Roman"/>
          <w:sz w:val="32"/>
          <w:szCs w:val="32"/>
        </w:rPr>
        <w:t xml:space="preserve">o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se lahko igraš zunaj v naravi, ob slabem vremenu pa tudi v notranjih prostorih. </w:t>
      </w:r>
    </w:p>
    <w:p w14:paraId="2699F4C6" w14:textId="7B500DD1" w:rsidR="00BF060D" w:rsidRDefault="00BF060D" w:rsidP="00BF060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492F0C7A" w14:textId="232E8E95" w:rsidR="00BF060D" w:rsidRPr="00BF060D" w:rsidRDefault="00A05471" w:rsidP="00BF060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A997D21" wp14:editId="7D623BDE">
            <wp:extent cx="2466975" cy="18478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4C20ADDD" wp14:editId="1CBAD8EB">
            <wp:extent cx="2619375" cy="17430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60D" w:rsidRPr="00BF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70"/>
    <w:rsid w:val="008B7770"/>
    <w:rsid w:val="00A05471"/>
    <w:rsid w:val="00BF060D"/>
    <w:rsid w:val="00E5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676F"/>
  <w15:chartTrackingRefBased/>
  <w15:docId w15:val="{B63B19A6-536E-4A57-9B05-E4D846A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7770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Bostjan Rant</dc:creator>
  <cp:keywords/>
  <dc:description/>
  <cp:lastModifiedBy>Bostjan Rant</cp:lastModifiedBy>
  <cp:revision>4</cp:revision>
  <cp:lastPrinted>2020-03-20T09:56:00Z</cp:lastPrinted>
  <dcterms:created xsi:type="dcterms:W3CDTF">2020-03-20T09:56:00Z</dcterms:created>
  <dcterms:modified xsi:type="dcterms:W3CDTF">2020-03-20T10:27:00Z</dcterms:modified>
</cp:coreProperties>
</file>