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DB" w:rsidRPr="00F1347B" w:rsidRDefault="00696C10">
      <w:pPr>
        <w:rPr>
          <w:b/>
        </w:rPr>
      </w:pPr>
      <w:r>
        <w:rPr>
          <w:b/>
        </w:rPr>
        <w:t xml:space="preserve">Zapis v zvezku: </w:t>
      </w:r>
      <w:r w:rsidR="00B017DB" w:rsidRPr="00F1347B">
        <w:rPr>
          <w:b/>
        </w:rPr>
        <w:t xml:space="preserve"> ODSTOTNI RAČUN KOT PREMO SORAZMERJE</w:t>
      </w:r>
    </w:p>
    <w:p w:rsidR="00EE44C2" w:rsidRDefault="00EE44C2" w:rsidP="00EE44C2"/>
    <w:p w:rsidR="00B017DB" w:rsidRPr="00EE44C2" w:rsidRDefault="00EE44C2">
      <w:pPr>
        <w:rPr>
          <w:color w:val="C00000"/>
        </w:rPr>
      </w:pPr>
      <w:r w:rsidRPr="00EE44C2">
        <w:rPr>
          <w:color w:val="C00000"/>
        </w:rPr>
        <w:t xml:space="preserve"> Delež in odstotki sta premo sorazmerni količini. </w:t>
      </w:r>
    </w:p>
    <w:p w:rsidR="00EE44C2" w:rsidRDefault="00F1347B">
      <w:r>
        <w:t xml:space="preserve">Prepiši primer:  </w:t>
      </w:r>
    </w:p>
    <w:p w:rsidR="00F1347B" w:rsidRDefault="00F1347B">
      <w:r>
        <w:t>Kolo, ki je stalo 600 EUR so pocenili za 15%. Kakšna je nova cena.</w:t>
      </w:r>
    </w:p>
    <w:p w:rsidR="00F1347B" w:rsidRDefault="00EE44C2" w:rsidP="00EE44C2">
      <w:pPr>
        <w:jc w:val="right"/>
      </w:pPr>
      <w:r>
        <w:t>Nalogo lahko rešimo tudi s sklepanjem.</w:t>
      </w:r>
    </w:p>
    <w:p w:rsidR="00EE44C2" w:rsidRDefault="00EE44C2" w:rsidP="00EE44C2">
      <w:pPr>
        <w:jc w:val="right"/>
      </w:pPr>
      <w:r w:rsidRPr="00EE44C2">
        <w:rPr>
          <w:color w:val="FF0000"/>
        </w:rPr>
        <w:t>100% je vedno celota, prvotni znesek…</w:t>
      </w:r>
    </w:p>
    <w:p w:rsidR="00EE44C2" w:rsidRDefault="00EE44C2">
      <w:r>
        <w:t xml:space="preserve">100% ………… 600 </w:t>
      </w:r>
      <w:r>
        <w:rPr>
          <w:rFonts w:cstheme="minorHAnsi"/>
        </w:rPr>
        <w:t>€</w:t>
      </w:r>
    </w:p>
    <w:p w:rsidR="00EE44C2" w:rsidRDefault="00EE44C2">
      <w:r>
        <w:t xml:space="preserve">1% ……………… 6 </w:t>
      </w:r>
      <w:r>
        <w:rPr>
          <w:rFonts w:cstheme="minorHAnsi"/>
        </w:rPr>
        <w:t>€</w:t>
      </w:r>
    </w:p>
    <w:p w:rsidR="00EE44C2" w:rsidRDefault="00EE44C2">
      <w:r>
        <w:t xml:space="preserve">15 % ……………. </w:t>
      </w:r>
      <m:oMath>
        <m:r>
          <w:rPr>
            <w:rFonts w:ascii="Cambria Math" w:hAnsi="Cambria Math"/>
          </w:rPr>
          <m:t xml:space="preserve">6∙15 EUR=90 </m:t>
        </m:r>
        <m:r>
          <m:rPr>
            <m:sty m:val="p"/>
          </m:rPr>
          <w:rPr>
            <w:rFonts w:ascii="Cambria Math" w:hAnsi="Cambria Math" w:cstheme="minorHAnsi"/>
          </w:rPr>
          <m:t>€</m:t>
        </m:r>
      </m:oMath>
      <w:r>
        <w:rPr>
          <w:rFonts w:eastAsiaTheme="minorEastAsia"/>
        </w:rPr>
        <w:t xml:space="preserve">     </w:t>
      </w:r>
      <w:r w:rsidRPr="00EE44C2">
        <w:rPr>
          <w:rFonts w:eastAsiaTheme="minorEastAsia"/>
          <w:color w:val="1F4E79" w:themeColor="accent1" w:themeShade="80"/>
        </w:rPr>
        <w:t>toliko je popusta</w:t>
      </w:r>
    </w:p>
    <w:p w:rsidR="00EE44C2" w:rsidRDefault="00EE44C2"/>
    <w:p w:rsidR="00F1347B" w:rsidRDefault="00EE44C2">
      <w:pPr>
        <w:rPr>
          <w:rFonts w:cstheme="minorHAnsi"/>
        </w:rPr>
      </w:pPr>
      <w:r w:rsidRPr="00EE44C2">
        <w:rPr>
          <w:color w:val="1F4E79" w:themeColor="accent1" w:themeShade="80"/>
        </w:rPr>
        <w:t xml:space="preserve">Nova cena </w:t>
      </w:r>
      <w:r>
        <w:t xml:space="preserve">je 600 </w:t>
      </w:r>
      <w:r>
        <w:rPr>
          <w:rFonts w:cstheme="minorHAnsi"/>
        </w:rPr>
        <w:t>€</w:t>
      </w:r>
      <w:r>
        <w:rPr>
          <w:rFonts w:cstheme="minorHAnsi"/>
        </w:rPr>
        <w:t xml:space="preserve">  - 90 </w:t>
      </w:r>
      <w:r>
        <w:rPr>
          <w:rFonts w:cstheme="minorHAnsi"/>
        </w:rPr>
        <w:t>€</w:t>
      </w:r>
      <w:r>
        <w:rPr>
          <w:rFonts w:cstheme="minorHAnsi"/>
        </w:rPr>
        <w:t xml:space="preserve"> = 510 </w:t>
      </w:r>
      <w:r>
        <w:rPr>
          <w:rFonts w:cstheme="minorHAnsi"/>
        </w:rPr>
        <w:t>€</w:t>
      </w:r>
      <w:r>
        <w:rPr>
          <w:rFonts w:cstheme="minorHAnsi"/>
        </w:rPr>
        <w:t xml:space="preserve"> </w:t>
      </w:r>
    </w:p>
    <w:p w:rsidR="00EE44C2" w:rsidRDefault="00EE44C2">
      <w:pPr>
        <w:rPr>
          <w:rFonts w:cstheme="minorHAnsi"/>
        </w:rPr>
      </w:pPr>
      <w:r>
        <w:rPr>
          <w:rFonts w:cstheme="minorHAnsi"/>
        </w:rPr>
        <w:t xml:space="preserve">Odgovor:  Nova cena kolesa je 510 </w:t>
      </w:r>
      <w:r>
        <w:rPr>
          <w:rFonts w:cstheme="minorHAnsi"/>
        </w:rPr>
        <w:t>€</w:t>
      </w:r>
      <w:r>
        <w:rPr>
          <w:rFonts w:cstheme="minorHAnsi"/>
        </w:rPr>
        <w:t>.</w:t>
      </w:r>
    </w:p>
    <w:p w:rsidR="00EE44C2" w:rsidRDefault="00EE44C2"/>
    <w:p w:rsidR="0035565F" w:rsidRDefault="0035565F">
      <w:bookmarkStart w:id="0" w:name="_GoBack"/>
      <w:bookmarkEnd w:id="0"/>
    </w:p>
    <w:sectPr w:rsidR="00355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73"/>
    <w:rsid w:val="0035565F"/>
    <w:rsid w:val="00696C10"/>
    <w:rsid w:val="009C3073"/>
    <w:rsid w:val="00B017DB"/>
    <w:rsid w:val="00B55ED6"/>
    <w:rsid w:val="00BD5C29"/>
    <w:rsid w:val="00EE44C2"/>
    <w:rsid w:val="00F1347B"/>
    <w:rsid w:val="00F6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B9D3B-44BD-4705-9C41-006E3398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C3073"/>
    <w:rPr>
      <w:color w:val="0000FF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EE44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HP2017-1</dc:creator>
  <cp:keywords/>
  <dc:description/>
  <cp:lastModifiedBy>HP2017-1</cp:lastModifiedBy>
  <cp:revision>2</cp:revision>
  <dcterms:created xsi:type="dcterms:W3CDTF">2020-03-25T08:05:00Z</dcterms:created>
  <dcterms:modified xsi:type="dcterms:W3CDTF">2020-03-25T08:05:00Z</dcterms:modified>
</cp:coreProperties>
</file>