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064AD" w14:textId="77777777" w:rsidR="00BC69CA" w:rsidRDefault="00BC69CA" w:rsidP="00BC69CA">
      <w:pPr>
        <w:jc w:val="center"/>
        <w:rPr>
          <w:b/>
          <w:sz w:val="24"/>
        </w:rPr>
      </w:pPr>
      <w:r w:rsidRPr="001A4AD1">
        <w:rPr>
          <w:b/>
          <w:sz w:val="24"/>
        </w:rPr>
        <w:t>DNEVNA PRIPRAVA ZA PODALJŠANO BIVANJE OPB 2 in del OPB 3</w:t>
      </w:r>
    </w:p>
    <w:p w14:paraId="4B62ED48" w14:textId="758C3CDF" w:rsidR="00BC69CA" w:rsidRDefault="00CB7A82" w:rsidP="00BC69CA">
      <w:pPr>
        <w:jc w:val="center"/>
        <w:rPr>
          <w:b/>
          <w:sz w:val="24"/>
        </w:rPr>
      </w:pPr>
      <w:r>
        <w:rPr>
          <w:b/>
          <w:sz w:val="24"/>
        </w:rPr>
        <w:t xml:space="preserve">SREDA, </w:t>
      </w:r>
      <w:r w:rsidR="002705B0">
        <w:rPr>
          <w:b/>
          <w:sz w:val="24"/>
        </w:rPr>
        <w:t>1</w:t>
      </w:r>
      <w:r>
        <w:rPr>
          <w:b/>
          <w:sz w:val="24"/>
        </w:rPr>
        <w:t>. 4</w:t>
      </w:r>
      <w:r w:rsidR="00BC69CA">
        <w:rPr>
          <w:b/>
          <w:sz w:val="24"/>
        </w:rPr>
        <w:t>. 2020</w:t>
      </w:r>
      <w:r w:rsidR="00BC69CA" w:rsidRPr="009307F3">
        <w:rPr>
          <w:b/>
          <w:sz w:val="24"/>
        </w:rPr>
        <w:t xml:space="preserve"> </w:t>
      </w:r>
    </w:p>
    <w:p w14:paraId="2D35B1FB" w14:textId="092888F5" w:rsidR="00BC69CA" w:rsidRDefault="00BC69CA" w:rsidP="00BC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Style w:val="smaller-70"/>
        </w:rPr>
      </w:pPr>
      <w:r>
        <w:rPr>
          <w:rStyle w:val="smaller-70"/>
        </w:rPr>
        <w:t xml:space="preserve">SPROSTITVENA DEJAVNOST </w:t>
      </w:r>
    </w:p>
    <w:p w14:paraId="33D6562D" w14:textId="07BD0A84" w:rsidR="002D1AB7" w:rsidRDefault="002D1AB7" w:rsidP="004B7406">
      <w:pPr>
        <w:jc w:val="both"/>
        <w:rPr>
          <w:rStyle w:val="smaller-70"/>
        </w:rPr>
      </w:pPr>
    </w:p>
    <w:p w14:paraId="58E2902E" w14:textId="77777777" w:rsidR="00846F06" w:rsidRPr="00846F06" w:rsidRDefault="00846F06" w:rsidP="00846F06">
      <w:r w:rsidRPr="00846F06">
        <w:t xml:space="preserve">Igra: »Človek razgibaj se« </w:t>
      </w:r>
    </w:p>
    <w:p w14:paraId="7DC9685F" w14:textId="77777777" w:rsidR="00846F06" w:rsidRDefault="00846F06" w:rsidP="00846F06">
      <w:r w:rsidRPr="00846F06">
        <w:t xml:space="preserve">Za igro potrebuješ dve kocki. Vržeš obe kocki, da ugotoviš, katero vajo moraš opraviti (pod navodilom so zapisane vaje), nato spet vržeš obe kocki, da ugotoviš, koliko ponovitev vaje moraš opraviti. </w:t>
      </w:r>
    </w:p>
    <w:p w14:paraId="5E3F3D1A" w14:textId="77777777" w:rsidR="00846F06" w:rsidRDefault="00846F06" w:rsidP="00846F06">
      <w:r w:rsidRPr="00846F06">
        <w:t xml:space="preserve">2 trebušnjaki </w:t>
      </w:r>
    </w:p>
    <w:p w14:paraId="67015ACB" w14:textId="77777777" w:rsidR="00846F06" w:rsidRDefault="00846F06" w:rsidP="00846F06">
      <w:r w:rsidRPr="00846F06">
        <w:t xml:space="preserve">3 dvigi na prste </w:t>
      </w:r>
    </w:p>
    <w:p w14:paraId="2F685464" w14:textId="77777777" w:rsidR="00846F06" w:rsidRDefault="00846F06" w:rsidP="00846F06">
      <w:r w:rsidRPr="00846F06">
        <w:t xml:space="preserve">4 počepi </w:t>
      </w:r>
    </w:p>
    <w:p w14:paraId="7D73016C" w14:textId="77777777" w:rsidR="00846F06" w:rsidRDefault="00846F06" w:rsidP="00846F06">
      <w:r w:rsidRPr="00846F06">
        <w:t xml:space="preserve">5 skleci </w:t>
      </w:r>
    </w:p>
    <w:p w14:paraId="368F6F73" w14:textId="77777777" w:rsidR="00846F06" w:rsidRDefault="00846F06" w:rsidP="00846F06">
      <w:r w:rsidRPr="00846F06">
        <w:t xml:space="preserve">6 izpadni koraki </w:t>
      </w:r>
    </w:p>
    <w:p w14:paraId="4FB9E81B" w14:textId="77777777" w:rsidR="00846F06" w:rsidRDefault="00846F06" w:rsidP="00846F06">
      <w:r w:rsidRPr="00846F06">
        <w:t xml:space="preserve">7 skoki iz počepa </w:t>
      </w:r>
    </w:p>
    <w:p w14:paraId="735E3ED3" w14:textId="77777777" w:rsidR="00846F06" w:rsidRDefault="00846F06" w:rsidP="00846F06">
      <w:r w:rsidRPr="00846F06">
        <w:t xml:space="preserve">8 kroženje z rokami </w:t>
      </w:r>
    </w:p>
    <w:p w14:paraId="38E98411" w14:textId="77777777" w:rsidR="00846F06" w:rsidRDefault="00846F06" w:rsidP="00846F06">
      <w:r w:rsidRPr="00846F06">
        <w:t xml:space="preserve">9 dotiki rame v skleci </w:t>
      </w:r>
    </w:p>
    <w:p w14:paraId="265B70FC" w14:textId="77777777" w:rsidR="00846F06" w:rsidRDefault="00846F06" w:rsidP="00846F06">
      <w:r w:rsidRPr="00846F06">
        <w:t xml:space="preserve">10 žabji poskoki </w:t>
      </w:r>
    </w:p>
    <w:p w14:paraId="7DD421C6" w14:textId="77777777" w:rsidR="00846F06" w:rsidRDefault="00846F06" w:rsidP="00846F06">
      <w:r w:rsidRPr="00846F06">
        <w:t xml:space="preserve">11 tek na mestu </w:t>
      </w:r>
    </w:p>
    <w:p w14:paraId="37D5ED08" w14:textId="4E20A948" w:rsidR="00846F06" w:rsidRDefault="00846F06" w:rsidP="00846F06">
      <w:r w:rsidRPr="00846F06">
        <w:t>12 striženje škarjic</w:t>
      </w:r>
    </w:p>
    <w:p w14:paraId="560B0ED7" w14:textId="0145263A" w:rsidR="00846F06" w:rsidRDefault="00846F06" w:rsidP="00846F06"/>
    <w:p w14:paraId="54D8238F" w14:textId="02D91067" w:rsidR="00846F06" w:rsidRDefault="00846F06" w:rsidP="00846F06"/>
    <w:p w14:paraId="5C56EA20" w14:textId="0D60BC00" w:rsidR="00846F06" w:rsidRDefault="00846F06" w:rsidP="00846F06"/>
    <w:p w14:paraId="53190578" w14:textId="01F3B2A6" w:rsidR="00846F06" w:rsidRDefault="00846F06" w:rsidP="00846F06"/>
    <w:p w14:paraId="7D194CEA" w14:textId="4EA89935" w:rsidR="00846F06" w:rsidRDefault="00846F06" w:rsidP="00846F06"/>
    <w:p w14:paraId="350A5BE6" w14:textId="697451A1" w:rsidR="00846F06" w:rsidRDefault="00846F06" w:rsidP="00846F06"/>
    <w:p w14:paraId="2E6C8DD8" w14:textId="158A50B8" w:rsidR="00846F06" w:rsidRDefault="00846F06" w:rsidP="00846F06"/>
    <w:p w14:paraId="76474DA0" w14:textId="2879E877" w:rsidR="00846F06" w:rsidRDefault="00846F06" w:rsidP="00846F06"/>
    <w:p w14:paraId="67D7E216" w14:textId="6009636C" w:rsidR="00846F06" w:rsidRDefault="00846F06" w:rsidP="00846F06"/>
    <w:p w14:paraId="6338029E" w14:textId="76C9662D" w:rsidR="00846F06" w:rsidRDefault="00846F06" w:rsidP="00846F06"/>
    <w:p w14:paraId="2761B314" w14:textId="6A1FBAF0" w:rsidR="00846F06" w:rsidRDefault="00846F06" w:rsidP="00846F06"/>
    <w:p w14:paraId="5E537DA0" w14:textId="4407474E" w:rsidR="00846F06" w:rsidRDefault="00846F06" w:rsidP="00846F06"/>
    <w:p w14:paraId="66474F8E" w14:textId="58C3DAB8" w:rsidR="00846F06" w:rsidRDefault="00846F06" w:rsidP="00846F06"/>
    <w:p w14:paraId="6CAAA067" w14:textId="68D88E45" w:rsidR="00846F06" w:rsidRDefault="00846F06" w:rsidP="00846F06"/>
    <w:p w14:paraId="56D6DAD6" w14:textId="77777777" w:rsidR="00846F06" w:rsidRPr="00846F06" w:rsidRDefault="00846F06" w:rsidP="00846F06"/>
    <w:p w14:paraId="18D3C8B0" w14:textId="62E2F4CB" w:rsidR="002705B0" w:rsidRPr="0099644E" w:rsidRDefault="002705B0" w:rsidP="002705B0">
      <w:pPr>
        <w:jc w:val="center"/>
        <w:rPr>
          <w:b/>
          <w:bCs/>
        </w:rPr>
      </w:pPr>
      <w:r w:rsidRPr="0099644E">
        <w:rPr>
          <w:b/>
          <w:bCs/>
        </w:rPr>
        <w:lastRenderedPageBreak/>
        <w:t>2. RAZRED (</w:t>
      </w:r>
      <w:r w:rsidR="004B7406">
        <w:rPr>
          <w:b/>
          <w:bCs/>
        </w:rPr>
        <w:t>MAT</w:t>
      </w:r>
      <w:r w:rsidRPr="0099644E">
        <w:rPr>
          <w:b/>
          <w:bCs/>
        </w:rPr>
        <w:t>-</w:t>
      </w:r>
      <w:r w:rsidR="004B7406">
        <w:rPr>
          <w:b/>
          <w:bCs/>
        </w:rPr>
        <w:t>MASA</w:t>
      </w:r>
      <w:r w:rsidRPr="0099644E">
        <w:rPr>
          <w:b/>
          <w:bCs/>
        </w:rPr>
        <w:t>)</w:t>
      </w:r>
    </w:p>
    <w:p w14:paraId="0FC6C203" w14:textId="3E2039A6" w:rsidR="002705B0" w:rsidRDefault="004B7406" w:rsidP="002705B0"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53286245" wp14:editId="43357BAC">
            <wp:simplePos x="0" y="0"/>
            <wp:positionH relativeFrom="column">
              <wp:posOffset>4453255</wp:posOffset>
            </wp:positionH>
            <wp:positionV relativeFrom="paragraph">
              <wp:posOffset>653415</wp:posOffset>
            </wp:positionV>
            <wp:extent cx="1751330" cy="1158240"/>
            <wp:effectExtent l="19050" t="19050" r="20320" b="22860"/>
            <wp:wrapTight wrapText="bothSides">
              <wp:wrapPolygon edited="0">
                <wp:start x="-235" y="-355"/>
                <wp:lineTo x="-235" y="21671"/>
                <wp:lineTo x="21616" y="21671"/>
                <wp:lineTo x="21616" y="-355"/>
                <wp:lineTo x="-235" y="-355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1582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1. Oglej si sadje na fotografijah in oceni njihovo maso. Na črto zapiši imena sadja od najlažjega do najtežjega. </w:t>
      </w:r>
    </w:p>
    <w:p w14:paraId="7DCAF6D8" w14:textId="249D3F02" w:rsidR="00BC69CA" w:rsidRDefault="004B7406" w:rsidP="00BC69CA">
      <w:r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 wp14:anchorId="5030C014" wp14:editId="78303841">
            <wp:simplePos x="0" y="0"/>
            <wp:positionH relativeFrom="column">
              <wp:posOffset>2894330</wp:posOffset>
            </wp:positionH>
            <wp:positionV relativeFrom="paragraph">
              <wp:posOffset>20955</wp:posOffset>
            </wp:positionV>
            <wp:extent cx="1481455" cy="1341120"/>
            <wp:effectExtent l="19050" t="19050" r="23495" b="11430"/>
            <wp:wrapTight wrapText="bothSides">
              <wp:wrapPolygon edited="0">
                <wp:start x="-278" y="-307"/>
                <wp:lineTo x="-278" y="21477"/>
                <wp:lineTo x="21665" y="21477"/>
                <wp:lineTo x="21665" y="-307"/>
                <wp:lineTo x="-278" y="-307"/>
              </wp:wrapPolygon>
            </wp:wrapTight>
            <wp:docPr id="6" name="Slika 6" descr="Jabo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bol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3411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54C6F54B" wp14:editId="3BEA136C">
            <wp:simplePos x="0" y="0"/>
            <wp:positionH relativeFrom="column">
              <wp:posOffset>1538605</wp:posOffset>
            </wp:positionH>
            <wp:positionV relativeFrom="paragraph">
              <wp:posOffset>24765</wp:posOffset>
            </wp:positionV>
            <wp:extent cx="1217930" cy="1294765"/>
            <wp:effectExtent l="19050" t="19050" r="20320" b="19685"/>
            <wp:wrapTight wrapText="bothSides">
              <wp:wrapPolygon edited="0">
                <wp:start x="-338" y="-318"/>
                <wp:lineTo x="-338" y="21611"/>
                <wp:lineTo x="21623" y="21611"/>
                <wp:lineTo x="21623" y="-318"/>
                <wp:lineTo x="-338" y="-318"/>
              </wp:wrapPolygon>
            </wp:wrapTight>
            <wp:docPr id="7" name="Slika 7" descr="Sliva (Prunus domestica) Stanley MIRABOLANA - agronet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va (Prunus domestica) Stanley MIRABOLANA - agronet.s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3589" r="11795" b="9744"/>
                    <a:stretch/>
                  </pic:blipFill>
                  <pic:spPr bwMode="auto">
                    <a:xfrm>
                      <a:off x="0" y="0"/>
                      <a:ext cx="1217930" cy="12947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 wp14:anchorId="27F934E1" wp14:editId="571DCED2">
            <wp:simplePos x="0" y="0"/>
            <wp:positionH relativeFrom="column">
              <wp:posOffset>-38735</wp:posOffset>
            </wp:positionH>
            <wp:positionV relativeFrom="paragraph">
              <wp:posOffset>3175</wp:posOffset>
            </wp:positionV>
            <wp:extent cx="1388745" cy="1318260"/>
            <wp:effectExtent l="19050" t="19050" r="20955" b="15240"/>
            <wp:wrapTight wrapText="bothSides">
              <wp:wrapPolygon edited="0">
                <wp:start x="-296" y="-312"/>
                <wp:lineTo x="-296" y="21538"/>
                <wp:lineTo x="21630" y="21538"/>
                <wp:lineTo x="21630" y="-312"/>
                <wp:lineTo x="-296" y="-312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3182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6E9CC" w14:textId="77777777" w:rsidR="004B7406" w:rsidRDefault="004B7406" w:rsidP="004B7406">
      <w:pPr>
        <w:pStyle w:val="Brezrazmikov"/>
        <w:rPr>
          <w:rStyle w:val="smaller-70"/>
        </w:rPr>
      </w:pPr>
    </w:p>
    <w:p w14:paraId="08C5A94B" w14:textId="77720285" w:rsidR="00C26968" w:rsidRDefault="004B7406" w:rsidP="004B7406">
      <w:pPr>
        <w:pStyle w:val="Brezrazmikov"/>
        <w:rPr>
          <w:b/>
          <w:sz w:val="24"/>
        </w:rPr>
      </w:pPr>
      <w:r>
        <w:rPr>
          <w:b/>
          <w:sz w:val="24"/>
        </w:rPr>
        <w:t>__________________________________________________________________________</w:t>
      </w:r>
    </w:p>
    <w:p w14:paraId="76CB7C71" w14:textId="77777777" w:rsidR="004B7406" w:rsidRDefault="004B7406" w:rsidP="002D1AB7">
      <w:pPr>
        <w:rPr>
          <w:b/>
          <w:sz w:val="24"/>
        </w:rPr>
      </w:pPr>
    </w:p>
    <w:p w14:paraId="1AA4B956" w14:textId="2225C478" w:rsidR="004B7406" w:rsidRDefault="004B7406" w:rsidP="002D1AB7">
      <w:r w:rsidRPr="004B7406">
        <w:t xml:space="preserve">2. </w:t>
      </w:r>
      <w:r w:rsidR="00134C44">
        <w:t>S pomočjo slike ugotovi, koliko tehta dojenček in čevlji.</w:t>
      </w:r>
    </w:p>
    <w:p w14:paraId="06346A67" w14:textId="03EF3552" w:rsidR="00134C44" w:rsidRPr="004B7406" w:rsidRDefault="00134C44" w:rsidP="002D1AB7">
      <w:r>
        <w:rPr>
          <w:noProof/>
          <w:lang w:eastAsia="sl-SI"/>
        </w:rPr>
        <w:drawing>
          <wp:inline distT="0" distB="0" distL="0" distR="0" wp14:anchorId="0ADD301B" wp14:editId="08A124CB">
            <wp:extent cx="5760720" cy="1432524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D9CE" w14:textId="730CD6AC" w:rsidR="004B7406" w:rsidRDefault="00134C44" w:rsidP="002D1AB7">
      <w:r>
        <w:rPr>
          <w:b/>
          <w:sz w:val="24"/>
        </w:rPr>
        <w:t xml:space="preserve">           </w:t>
      </w:r>
      <w:r w:rsidRPr="00134C44">
        <w:t xml:space="preserve">Dojenček tehta _______ kg. </w:t>
      </w:r>
      <w:r w:rsidRPr="00134C44">
        <w:tab/>
      </w:r>
      <w:r w:rsidRPr="00134C44">
        <w:tab/>
      </w:r>
      <w:r w:rsidRPr="00134C44">
        <w:tab/>
      </w:r>
      <w:r w:rsidRPr="00134C44">
        <w:tab/>
        <w:t xml:space="preserve">   Čevlji tehtajo _______ kg. </w:t>
      </w:r>
    </w:p>
    <w:p w14:paraId="709B3A6F" w14:textId="77777777" w:rsidR="00134C44" w:rsidRDefault="00134C44" w:rsidP="002D1AB7"/>
    <w:p w14:paraId="0E1D9B5B" w14:textId="6ECC17BB" w:rsidR="00134C44" w:rsidRDefault="00134C44" w:rsidP="002D1AB7">
      <w:r>
        <w:t xml:space="preserve">3. V spodnje kvadratke ustrezno nariši predmete, da se </w:t>
      </w:r>
      <w:r w:rsidR="00F52A86">
        <w:t xml:space="preserve">bo </w:t>
      </w:r>
      <w:r>
        <w:t>ujema</w:t>
      </w:r>
      <w:r w:rsidR="00F52A86">
        <w:t>lo</w:t>
      </w:r>
      <w:r>
        <w:t xml:space="preserve"> s tehtnico. </w:t>
      </w:r>
    </w:p>
    <w:p w14:paraId="30D7EF36" w14:textId="6BD145B8" w:rsidR="00134C44" w:rsidRDefault="00134C44" w:rsidP="002D1AB7">
      <w:r>
        <w:rPr>
          <w:noProof/>
          <w:lang w:eastAsia="sl-SI"/>
        </w:rPr>
        <w:drawing>
          <wp:inline distT="0" distB="0" distL="0" distR="0" wp14:anchorId="566C9C2E" wp14:editId="1FB06B27">
            <wp:extent cx="868680" cy="480060"/>
            <wp:effectExtent l="0" t="0" r="762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B401117" wp14:editId="63DC9A50">
            <wp:extent cx="838200" cy="55626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43CDB6A" wp14:editId="0DBA6234">
            <wp:extent cx="906780" cy="541020"/>
            <wp:effectExtent l="0" t="0" r="762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609BEF9" wp14:editId="7EF040ED">
            <wp:extent cx="693420" cy="601980"/>
            <wp:effectExtent l="0" t="0" r="0" b="762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DA7A" w14:textId="289DDC22" w:rsidR="00134C44" w:rsidRPr="00134C44" w:rsidRDefault="00134C44" w:rsidP="002D1AB7"/>
    <w:p w14:paraId="3D55D14A" w14:textId="4B12BB93" w:rsidR="004B7406" w:rsidRDefault="00134C44" w:rsidP="002D1AB7">
      <w:pPr>
        <w:rPr>
          <w:b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1" locked="0" layoutInCell="1" allowOverlap="1" wp14:anchorId="199FCA7E" wp14:editId="0ACD52C8">
            <wp:simplePos x="0" y="0"/>
            <wp:positionH relativeFrom="column">
              <wp:posOffset>2369185</wp:posOffset>
            </wp:positionH>
            <wp:positionV relativeFrom="paragraph">
              <wp:posOffset>8255</wp:posOffset>
            </wp:positionV>
            <wp:extent cx="2088515" cy="1104900"/>
            <wp:effectExtent l="0" t="0" r="6985" b="0"/>
            <wp:wrapTight wrapText="bothSides">
              <wp:wrapPolygon edited="0">
                <wp:start x="0" y="0"/>
                <wp:lineTo x="0" y="21228"/>
                <wp:lineTo x="21475" y="21228"/>
                <wp:lineTo x="21475" y="0"/>
                <wp:lineTo x="0" y="0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inline distT="0" distB="0" distL="0" distR="0" wp14:anchorId="35E235C6" wp14:editId="73B1585B">
            <wp:extent cx="2100858" cy="1111198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0858" cy="111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3654" w14:textId="4DF1BB79" w:rsidR="000C2035" w:rsidRDefault="000C2035" w:rsidP="002D1AB7"/>
    <w:p w14:paraId="204AD0C3" w14:textId="4DB1FC7B" w:rsidR="004B7406" w:rsidRDefault="000C2035" w:rsidP="002D1AB7">
      <w:r>
        <w:t xml:space="preserve">4. </w:t>
      </w:r>
      <w:r w:rsidR="00F52A86">
        <w:t xml:space="preserve">Razmisli, kaj tehta več 10 kg sena ali 10 kg žebljev? Na črto zapiši odgovor in ga utemelji. </w:t>
      </w:r>
    </w:p>
    <w:p w14:paraId="0A675029" w14:textId="615631F8" w:rsidR="00F52A86" w:rsidRPr="00F52A86" w:rsidRDefault="00F52A86" w:rsidP="00F52A86">
      <w:pPr>
        <w:spacing w:line="276" w:lineRule="auto"/>
      </w:pPr>
      <w:r>
        <w:t>____________________________________________________________________________________________________________________________________________________________________</w:t>
      </w:r>
    </w:p>
    <w:p w14:paraId="71378A40" w14:textId="77777777" w:rsidR="004B7406" w:rsidRPr="00F52A86" w:rsidRDefault="004B7406" w:rsidP="00F52A86">
      <w:pPr>
        <w:spacing w:line="276" w:lineRule="auto"/>
      </w:pPr>
    </w:p>
    <w:p w14:paraId="1154C117" w14:textId="77777777" w:rsidR="004B7406" w:rsidRDefault="004B7406" w:rsidP="002D1AB7">
      <w:pPr>
        <w:rPr>
          <w:b/>
          <w:sz w:val="24"/>
        </w:rPr>
      </w:pPr>
    </w:p>
    <w:p w14:paraId="5D695A67" w14:textId="10526F7B" w:rsidR="00BC69CA" w:rsidRPr="000C2035" w:rsidRDefault="00C26968" w:rsidP="00BC69CA">
      <w:pPr>
        <w:jc w:val="center"/>
        <w:rPr>
          <w:b/>
        </w:rPr>
      </w:pPr>
      <w:r w:rsidRPr="000C2035">
        <w:rPr>
          <w:b/>
        </w:rPr>
        <w:lastRenderedPageBreak/>
        <w:t>3. RAZRED</w:t>
      </w:r>
    </w:p>
    <w:p w14:paraId="2BED7BB4" w14:textId="77777777" w:rsidR="00913612" w:rsidRDefault="00913612" w:rsidP="00913612">
      <w:pPr>
        <w:rPr>
          <w:b/>
        </w:rPr>
      </w:pPr>
    </w:p>
    <w:p w14:paraId="7964F1EB" w14:textId="30A1D030" w:rsidR="000C2035" w:rsidRPr="000C2035" w:rsidRDefault="000C2035" w:rsidP="00913612">
      <w:pPr>
        <w:rPr>
          <w:b/>
        </w:rPr>
      </w:pPr>
      <w:r w:rsidRPr="000C2035">
        <w:rPr>
          <w:b/>
        </w:rPr>
        <w:t xml:space="preserve">Preberi besedilo in odgovori na spodnja vprašanja. </w:t>
      </w:r>
    </w:p>
    <w:p w14:paraId="74A1B3B8" w14:textId="7DE9FDF3" w:rsidR="000C2035" w:rsidRPr="00913612" w:rsidRDefault="000C2035" w:rsidP="00913612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913612">
        <w:rPr>
          <w:rFonts w:cs="Arial-BoldMT"/>
          <w:b/>
          <w:bCs/>
          <w:color w:val="000000"/>
        </w:rPr>
        <w:t>APRIL – DAN NORCEV</w:t>
      </w:r>
    </w:p>
    <w:p w14:paraId="7C1CF4D8" w14:textId="77777777" w:rsidR="00913612" w:rsidRPr="00913612" w:rsidRDefault="00913612" w:rsidP="00913612">
      <w:pPr>
        <w:pStyle w:val="Odstavekseznama"/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</w:p>
    <w:p w14:paraId="7D276AFF" w14:textId="4AD3F644" w:rsidR="000C2035" w:rsidRPr="000C2035" w:rsidRDefault="000C2035" w:rsidP="00913612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0C2035">
        <w:rPr>
          <w:rFonts w:cs="ArialMT"/>
          <w:color w:val="000000"/>
        </w:rPr>
        <w:t>Zakaj je 1. april dan norcev, obstaja več razlag. Ena izme</w:t>
      </w:r>
      <w:r w:rsidR="00913612">
        <w:rPr>
          <w:rFonts w:cs="ArialMT"/>
          <w:color w:val="000000"/>
        </w:rPr>
        <w:t xml:space="preserve">d razlag, zakaj je 1. april dan </w:t>
      </w:r>
      <w:r w:rsidRPr="000C2035">
        <w:rPr>
          <w:rFonts w:cs="ArialMT"/>
          <w:color w:val="000000"/>
        </w:rPr>
        <w:t>norcev, govori, da so se v Evropi na ta dan prvi začeli šaliti F</w:t>
      </w:r>
      <w:r w:rsidR="00913612">
        <w:rPr>
          <w:rFonts w:cs="ArialMT"/>
          <w:color w:val="000000"/>
        </w:rPr>
        <w:t xml:space="preserve">rancozi že več sto let nazaj. V </w:t>
      </w:r>
      <w:r w:rsidRPr="000C2035">
        <w:rPr>
          <w:rFonts w:cs="ArialMT"/>
          <w:color w:val="000000"/>
        </w:rPr>
        <w:t>starih časih so praznovali novo leto konec marca ali zač</w:t>
      </w:r>
      <w:r w:rsidR="00913612">
        <w:rPr>
          <w:rFonts w:cs="ArialMT"/>
          <w:color w:val="000000"/>
        </w:rPr>
        <w:t xml:space="preserve">etek aprila. Nato pa so koledar </w:t>
      </w:r>
      <w:r w:rsidRPr="000C2035">
        <w:rPr>
          <w:rFonts w:cs="ArialMT"/>
          <w:color w:val="000000"/>
        </w:rPr>
        <w:t xml:space="preserve">zamenjali in za novo leto proglasili 1. januar. Ljudje so bili </w:t>
      </w:r>
      <w:r w:rsidR="00913612">
        <w:rPr>
          <w:rFonts w:cs="ArialMT"/>
          <w:color w:val="000000"/>
        </w:rPr>
        <w:t xml:space="preserve">navajeni praznovanja po starem, </w:t>
      </w:r>
      <w:r w:rsidRPr="000C2035">
        <w:rPr>
          <w:rFonts w:cs="ArialMT"/>
          <w:color w:val="000000"/>
        </w:rPr>
        <w:t>zato so se vsako leto konec marca ali začetek aprila začeli ša</w:t>
      </w:r>
      <w:r w:rsidR="00913612">
        <w:rPr>
          <w:rFonts w:cs="ArialMT"/>
          <w:color w:val="000000"/>
        </w:rPr>
        <w:t xml:space="preserve">liti iz tistih, ki za spremembo </w:t>
      </w:r>
      <w:r w:rsidRPr="000C2035">
        <w:rPr>
          <w:rFonts w:cs="ArialMT"/>
          <w:color w:val="000000"/>
        </w:rPr>
        <w:t>koledarja še niso vedeli.</w:t>
      </w:r>
    </w:p>
    <w:p w14:paraId="409B7BB9" w14:textId="77777777" w:rsidR="00913612" w:rsidRDefault="00913612" w:rsidP="00913612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14:paraId="507B06DB" w14:textId="31F0005D" w:rsidR="000C2035" w:rsidRPr="000C2035" w:rsidRDefault="000C2035" w:rsidP="00913612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0C2035">
        <w:rPr>
          <w:rFonts w:cs="ArialMT"/>
          <w:color w:val="000000"/>
        </w:rPr>
        <w:t>Tudi druga r</w:t>
      </w:r>
      <w:r w:rsidR="00913612">
        <w:rPr>
          <w:rFonts w:cs="ArialMT"/>
          <w:color w:val="000000"/>
        </w:rPr>
        <w:t xml:space="preserve">azlaga govori o Francozih. Leta </w:t>
      </w:r>
      <w:r w:rsidRPr="000C2035">
        <w:rPr>
          <w:rFonts w:cs="ArialMT"/>
          <w:color w:val="000000"/>
        </w:rPr>
        <w:t xml:space="preserve">1713 naj bi francoski </w:t>
      </w:r>
      <w:r w:rsidR="00913612">
        <w:rPr>
          <w:rFonts w:cs="ArialMT"/>
          <w:color w:val="000000"/>
        </w:rPr>
        <w:t xml:space="preserve">kralj Ludvik 14. ta dan </w:t>
      </w:r>
      <w:r w:rsidRPr="000C2035">
        <w:rPr>
          <w:rFonts w:cs="ArialMT"/>
          <w:color w:val="000000"/>
        </w:rPr>
        <w:t>razglasil za dan</w:t>
      </w:r>
      <w:r w:rsidR="00913612">
        <w:rPr>
          <w:rFonts w:cs="ArialMT"/>
          <w:color w:val="000000"/>
        </w:rPr>
        <w:t xml:space="preserve"> norcev in lažnivcev. Na ta dan </w:t>
      </w:r>
      <w:r w:rsidRPr="000C2035">
        <w:rPr>
          <w:rFonts w:cs="ArialMT"/>
          <w:color w:val="000000"/>
        </w:rPr>
        <w:t>ga je n</w:t>
      </w:r>
      <w:r w:rsidR="00913612">
        <w:rPr>
          <w:rFonts w:cs="ArialMT"/>
          <w:color w:val="000000"/>
        </w:rPr>
        <w:t xml:space="preserve">amreč njegov dvorni norček tako </w:t>
      </w:r>
      <w:r w:rsidRPr="000C2035">
        <w:rPr>
          <w:rFonts w:cs="ArialMT"/>
          <w:color w:val="000000"/>
        </w:rPr>
        <w:t xml:space="preserve">potegnil za </w:t>
      </w:r>
      <w:r w:rsidR="00913612">
        <w:rPr>
          <w:rFonts w:cs="ArialMT"/>
          <w:color w:val="000000"/>
        </w:rPr>
        <w:t xml:space="preserve">nos, da bi bil skoraj ob krono. </w:t>
      </w:r>
      <w:r w:rsidRPr="000C2035">
        <w:rPr>
          <w:rFonts w:cs="ArialMT"/>
          <w:color w:val="000000"/>
        </w:rPr>
        <w:t xml:space="preserve">Na ta dan so </w:t>
      </w:r>
      <w:r w:rsidR="00913612">
        <w:rPr>
          <w:rFonts w:cs="ArialMT"/>
          <w:color w:val="000000"/>
        </w:rPr>
        <w:t xml:space="preserve">še danes v navadi potegavščine, </w:t>
      </w:r>
      <w:r w:rsidRPr="000C2035">
        <w:rPr>
          <w:rFonts w:cs="ArialMT"/>
          <w:color w:val="000000"/>
        </w:rPr>
        <w:t>ki jih objavlja</w:t>
      </w:r>
      <w:r w:rsidR="00913612">
        <w:rPr>
          <w:rFonts w:cs="ArialMT"/>
          <w:color w:val="000000"/>
        </w:rPr>
        <w:t xml:space="preserve">jo tudi televizijske postaje in </w:t>
      </w:r>
      <w:r w:rsidRPr="000C2035">
        <w:rPr>
          <w:rFonts w:cs="ArialMT"/>
          <w:color w:val="000000"/>
        </w:rPr>
        <w:t xml:space="preserve">časopisi, </w:t>
      </w:r>
      <w:r w:rsidR="00913612">
        <w:rPr>
          <w:rFonts w:cs="ArialMT"/>
          <w:color w:val="000000"/>
        </w:rPr>
        <w:t xml:space="preserve">zadnja leta jih najdemo tudi na </w:t>
      </w:r>
      <w:r w:rsidRPr="000C2035">
        <w:rPr>
          <w:rFonts w:cs="ArialMT"/>
          <w:color w:val="000000"/>
        </w:rPr>
        <w:t>svetovnem sple</w:t>
      </w:r>
      <w:r w:rsidR="00913612">
        <w:rPr>
          <w:rFonts w:cs="ArialMT"/>
          <w:color w:val="000000"/>
        </w:rPr>
        <w:t xml:space="preserve">tu. Eno izmed najboljših šal si </w:t>
      </w:r>
      <w:r w:rsidRPr="000C2035">
        <w:rPr>
          <w:rFonts w:cs="ArialMT"/>
          <w:color w:val="000000"/>
        </w:rPr>
        <w:t>je leta 1957 privoščil angleški BBC, ki je v svojem pro</w:t>
      </w:r>
      <w:r w:rsidR="00913612">
        <w:rPr>
          <w:rFonts w:cs="ArialMT"/>
          <w:color w:val="000000"/>
        </w:rPr>
        <w:t xml:space="preserve">gramu Panorama objavil, da so v </w:t>
      </w:r>
      <w:r w:rsidRPr="000C2035">
        <w:rPr>
          <w:rFonts w:cs="ArialMT"/>
          <w:color w:val="000000"/>
        </w:rPr>
        <w:t>Švici začeli pobirati špagete z dreves, ki rastejo samo v Švici. Veliko ljudi je šali nase</w:t>
      </w:r>
      <w:r w:rsidR="00913612">
        <w:rPr>
          <w:rFonts w:cs="ArialMT"/>
          <w:color w:val="000000"/>
        </w:rPr>
        <w:t xml:space="preserve">dlo in </w:t>
      </w:r>
      <w:r w:rsidRPr="000C2035">
        <w:rPr>
          <w:rFonts w:cs="ArialMT"/>
          <w:color w:val="000000"/>
        </w:rPr>
        <w:t>poklicalo v redakcijo, da bi izvedeli, kje bi lahko tudi oni kupi</w:t>
      </w:r>
      <w:r w:rsidR="00913612">
        <w:rPr>
          <w:rFonts w:cs="ArialMT"/>
          <w:color w:val="000000"/>
        </w:rPr>
        <w:t xml:space="preserve">li taka drevesa, ki bi jih nato </w:t>
      </w:r>
      <w:r w:rsidRPr="000C2035">
        <w:rPr>
          <w:rFonts w:cs="ArialMT"/>
          <w:color w:val="000000"/>
        </w:rPr>
        <w:t>gojili doma.</w:t>
      </w:r>
    </w:p>
    <w:p w14:paraId="5F4ACD38" w14:textId="77777777" w:rsidR="00913612" w:rsidRDefault="00913612" w:rsidP="000C203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</w:p>
    <w:p w14:paraId="1AC2D37B" w14:textId="77777777" w:rsidR="000C2035" w:rsidRDefault="000C2035" w:rsidP="000C203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0C2035">
        <w:rPr>
          <w:rFonts w:cs="ArialMT"/>
          <w:color w:val="000000"/>
        </w:rPr>
        <w:t>Pa ti, si letos že koga potegnil za nos?</w:t>
      </w:r>
    </w:p>
    <w:p w14:paraId="53AFCA97" w14:textId="77777777" w:rsidR="00913612" w:rsidRPr="000C2035" w:rsidRDefault="00913612" w:rsidP="000C203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</w:p>
    <w:p w14:paraId="3F37D9F2" w14:textId="6FDA88D2" w:rsidR="000C2035" w:rsidRDefault="000C2035" w:rsidP="000C2035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81"/>
        </w:rPr>
      </w:pPr>
      <w:r w:rsidRPr="000C2035">
        <w:rPr>
          <w:rFonts w:cs="Arial-ItalicMT"/>
          <w:i/>
          <w:iCs/>
          <w:color w:val="000000"/>
        </w:rPr>
        <w:t xml:space="preserve">Prirejeno iz članka na: </w:t>
      </w:r>
      <w:hyperlink r:id="rId16" w:history="1">
        <w:r w:rsidR="00913612" w:rsidRPr="00744495">
          <w:rPr>
            <w:rStyle w:val="Hiperpovezava"/>
            <w:rFonts w:cs="Arial-ItalicMT"/>
            <w:i/>
            <w:iCs/>
          </w:rPr>
          <w:t>www.prlekija-on.net</w:t>
        </w:r>
      </w:hyperlink>
    </w:p>
    <w:p w14:paraId="19FBD641" w14:textId="77777777" w:rsidR="00913612" w:rsidRPr="000C2035" w:rsidRDefault="00913612" w:rsidP="000C2035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81"/>
        </w:rPr>
      </w:pPr>
    </w:p>
    <w:p w14:paraId="5CB0DE99" w14:textId="77777777" w:rsidR="000C2035" w:rsidRPr="000C2035" w:rsidRDefault="000C2035" w:rsidP="000C2035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color w:val="000000"/>
        </w:rPr>
      </w:pPr>
      <w:r w:rsidRPr="000C2035">
        <w:rPr>
          <w:rFonts w:cs="Arial-BoldItalicMT"/>
          <w:b/>
          <w:bCs/>
          <w:i/>
          <w:iCs/>
          <w:color w:val="000000"/>
        </w:rPr>
        <w:t>V celih povedih odgovori na vprašanja.</w:t>
      </w:r>
    </w:p>
    <w:p w14:paraId="08586A94" w14:textId="77777777" w:rsidR="000C2035" w:rsidRPr="000C2035" w:rsidRDefault="000C2035" w:rsidP="000C2035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  <w:r w:rsidRPr="000C2035">
        <w:rPr>
          <w:rFonts w:cs="Arial-ItalicMT"/>
          <w:i/>
          <w:iCs/>
          <w:color w:val="000000"/>
        </w:rPr>
        <w:t>1. Kaj so včasih praznovali konec marca?</w:t>
      </w:r>
    </w:p>
    <w:p w14:paraId="42FD5ED2" w14:textId="77777777" w:rsidR="000C2035" w:rsidRPr="000C2035" w:rsidRDefault="000C2035" w:rsidP="000C2035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  <w:r w:rsidRPr="000C2035">
        <w:rPr>
          <w:rFonts w:cs="Arial-ItalicMT"/>
          <w:i/>
          <w:iCs/>
          <w:color w:val="000000"/>
        </w:rPr>
        <w:t>2. Iz koga so se ljudje šalili v starih časih?</w:t>
      </w:r>
    </w:p>
    <w:p w14:paraId="0D2B7AD4" w14:textId="77777777" w:rsidR="000C2035" w:rsidRPr="000C2035" w:rsidRDefault="000C2035" w:rsidP="000C2035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  <w:r w:rsidRPr="000C2035">
        <w:rPr>
          <w:rFonts w:cs="Arial-ItalicMT"/>
          <w:i/>
          <w:iCs/>
          <w:color w:val="000000"/>
        </w:rPr>
        <w:t>3. Kdo in kdaj je 1. april razglasil za dan norcev?</w:t>
      </w:r>
    </w:p>
    <w:p w14:paraId="5813D701" w14:textId="77777777" w:rsidR="000C2035" w:rsidRPr="000C2035" w:rsidRDefault="000C2035" w:rsidP="000C2035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  <w:r w:rsidRPr="000C2035">
        <w:rPr>
          <w:rFonts w:cs="Arial-ItalicMT"/>
          <w:i/>
          <w:iCs/>
          <w:color w:val="000000"/>
        </w:rPr>
        <w:t>4. Kje se danes pojavljajo prvoaprilske šale?</w:t>
      </w:r>
    </w:p>
    <w:p w14:paraId="0C2C1FDA" w14:textId="77777777" w:rsidR="000C2035" w:rsidRPr="000C2035" w:rsidRDefault="000C2035" w:rsidP="000C2035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  <w:r w:rsidRPr="000C2035">
        <w:rPr>
          <w:rFonts w:cs="Arial-ItalicMT"/>
          <w:i/>
          <w:iCs/>
          <w:color w:val="000000"/>
        </w:rPr>
        <w:t>5. Kakšno šalo so si privoščili na BBC?</w:t>
      </w:r>
    </w:p>
    <w:p w14:paraId="02A44EB3" w14:textId="13CEA38C" w:rsidR="006E58EE" w:rsidRPr="000C2035" w:rsidRDefault="000C2035" w:rsidP="000C2035">
      <w:pPr>
        <w:rPr>
          <w:bCs/>
        </w:rPr>
      </w:pPr>
      <w:r w:rsidRPr="000C2035">
        <w:rPr>
          <w:rFonts w:cs="Arial-ItalicMT"/>
          <w:i/>
          <w:iCs/>
          <w:color w:val="000000"/>
        </w:rPr>
        <w:t>6. Napiši prvoaprilsko potegavščino, ki ti je najbolj ostala v spominu.</w:t>
      </w:r>
    </w:p>
    <w:p w14:paraId="069D735F" w14:textId="77777777" w:rsidR="000C77C2" w:rsidRDefault="000C77C2" w:rsidP="00BC69CA">
      <w:pPr>
        <w:rPr>
          <w:rStyle w:val="smaller-70"/>
        </w:rPr>
      </w:pPr>
    </w:p>
    <w:p w14:paraId="2DBFE151" w14:textId="77777777" w:rsidR="00913612" w:rsidRDefault="00913612" w:rsidP="00BC69CA">
      <w:pPr>
        <w:rPr>
          <w:rStyle w:val="smaller-70"/>
        </w:rPr>
      </w:pPr>
    </w:p>
    <w:p w14:paraId="3533B22C" w14:textId="77777777" w:rsidR="00913612" w:rsidRDefault="00913612" w:rsidP="00BC69CA">
      <w:pPr>
        <w:rPr>
          <w:rStyle w:val="smaller-70"/>
        </w:rPr>
      </w:pPr>
    </w:p>
    <w:p w14:paraId="1B472258" w14:textId="77777777" w:rsidR="00913612" w:rsidRDefault="00913612" w:rsidP="00BC69CA">
      <w:pPr>
        <w:rPr>
          <w:rStyle w:val="smaller-70"/>
        </w:rPr>
      </w:pPr>
    </w:p>
    <w:p w14:paraId="12FD5413" w14:textId="77777777" w:rsidR="00913612" w:rsidRDefault="00913612" w:rsidP="00BC69CA">
      <w:pPr>
        <w:rPr>
          <w:rStyle w:val="smaller-70"/>
        </w:rPr>
      </w:pPr>
    </w:p>
    <w:p w14:paraId="1B8F2908" w14:textId="77777777" w:rsidR="00913612" w:rsidRDefault="00913612" w:rsidP="00BC69CA">
      <w:pPr>
        <w:rPr>
          <w:rStyle w:val="smaller-70"/>
        </w:rPr>
      </w:pPr>
    </w:p>
    <w:p w14:paraId="5E25E05C" w14:textId="77777777" w:rsidR="00913612" w:rsidRDefault="00913612" w:rsidP="00BC69CA">
      <w:pPr>
        <w:rPr>
          <w:rStyle w:val="smaller-70"/>
        </w:rPr>
      </w:pPr>
    </w:p>
    <w:p w14:paraId="6E1D1C0F" w14:textId="77777777" w:rsidR="00913612" w:rsidRDefault="00913612" w:rsidP="00BC69CA">
      <w:pPr>
        <w:rPr>
          <w:rStyle w:val="smaller-70"/>
        </w:rPr>
      </w:pPr>
    </w:p>
    <w:p w14:paraId="6DCA6834" w14:textId="77777777" w:rsidR="00913612" w:rsidRDefault="00913612" w:rsidP="00BC69CA">
      <w:pPr>
        <w:rPr>
          <w:rStyle w:val="smaller-70"/>
        </w:rPr>
      </w:pPr>
    </w:p>
    <w:p w14:paraId="090C7D5E" w14:textId="77777777" w:rsidR="00913612" w:rsidRDefault="00913612" w:rsidP="00BC69CA">
      <w:pPr>
        <w:rPr>
          <w:rStyle w:val="smaller-70"/>
        </w:rPr>
      </w:pPr>
    </w:p>
    <w:p w14:paraId="3F3236F8" w14:textId="77777777" w:rsidR="00913612" w:rsidRDefault="00913612" w:rsidP="00BC69CA">
      <w:pPr>
        <w:rPr>
          <w:rStyle w:val="smaller-70"/>
        </w:rPr>
      </w:pPr>
    </w:p>
    <w:p w14:paraId="0473AE4D" w14:textId="77777777" w:rsidR="00913612" w:rsidRDefault="00913612" w:rsidP="00BC69CA">
      <w:pPr>
        <w:rPr>
          <w:rStyle w:val="smaller-70"/>
        </w:rPr>
      </w:pPr>
    </w:p>
    <w:p w14:paraId="64F26A28" w14:textId="77777777" w:rsidR="00913612" w:rsidRDefault="00913612" w:rsidP="00BC69CA">
      <w:pPr>
        <w:rPr>
          <w:rStyle w:val="smaller-70"/>
        </w:rPr>
      </w:pPr>
    </w:p>
    <w:p w14:paraId="0F1ECEBA" w14:textId="0B96218E" w:rsidR="00913612" w:rsidRDefault="00913612" w:rsidP="00BC69CA">
      <w:pPr>
        <w:rPr>
          <w:rStyle w:val="smaller-70"/>
        </w:rPr>
      </w:pPr>
    </w:p>
    <w:p w14:paraId="199207F3" w14:textId="77777777" w:rsidR="00846F06" w:rsidRDefault="00846F06" w:rsidP="00BC69CA">
      <w:pPr>
        <w:rPr>
          <w:rStyle w:val="smaller-70"/>
        </w:rPr>
      </w:pPr>
    </w:p>
    <w:p w14:paraId="37854671" w14:textId="77777777" w:rsidR="00BC69CA" w:rsidRDefault="00BC69CA" w:rsidP="00BC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Style w:val="smaller-70"/>
        </w:rPr>
      </w:pPr>
      <w:r>
        <w:rPr>
          <w:rStyle w:val="smaller-70"/>
        </w:rPr>
        <w:t>USTVARJALNO PREŽIVLJANJE ČASA</w:t>
      </w:r>
    </w:p>
    <w:p w14:paraId="00B7FECB" w14:textId="5C709A94" w:rsidR="00700637" w:rsidRDefault="00700637" w:rsidP="00700637">
      <w:pPr>
        <w:ind w:left="360"/>
      </w:pPr>
    </w:p>
    <w:p w14:paraId="64012FB5" w14:textId="4612DD22" w:rsidR="002D1AB7" w:rsidRDefault="00846F06" w:rsidP="002D1AB7">
      <w:r>
        <w:t>Pobarvaj balone!</w:t>
      </w:r>
    </w:p>
    <w:p w14:paraId="5CBA2A1B" w14:textId="68145921" w:rsidR="00846F06" w:rsidRDefault="00846F06" w:rsidP="002D1AB7">
      <w:bookmarkStart w:id="0" w:name="_GoBack"/>
      <w:r w:rsidRPr="00846F06">
        <w:drawing>
          <wp:inline distT="0" distB="0" distL="0" distR="0" wp14:anchorId="6FAC4790" wp14:editId="041D01B6">
            <wp:extent cx="6157772" cy="75438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65406" cy="755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A02F24" w14:textId="411118A5" w:rsidR="002D1AB7" w:rsidRDefault="002D1AB7" w:rsidP="002D1AB7"/>
    <w:sectPr w:rsidR="002D1AB7" w:rsidSect="00EA15C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3Font_1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31BB"/>
    <w:multiLevelType w:val="hybridMultilevel"/>
    <w:tmpl w:val="065C683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060F9"/>
    <w:multiLevelType w:val="hybridMultilevel"/>
    <w:tmpl w:val="00B6BCA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C02F9F"/>
    <w:multiLevelType w:val="hybridMultilevel"/>
    <w:tmpl w:val="91B8C8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05C07"/>
    <w:multiLevelType w:val="hybridMultilevel"/>
    <w:tmpl w:val="16368C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18E9"/>
    <w:multiLevelType w:val="hybridMultilevel"/>
    <w:tmpl w:val="D60C0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0C3C"/>
    <w:multiLevelType w:val="hybridMultilevel"/>
    <w:tmpl w:val="742899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5094"/>
    <w:multiLevelType w:val="hybridMultilevel"/>
    <w:tmpl w:val="174C366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805612"/>
    <w:multiLevelType w:val="hybridMultilevel"/>
    <w:tmpl w:val="B6080108"/>
    <w:lvl w:ilvl="0" w:tplc="1C821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F270E8"/>
    <w:multiLevelType w:val="hybridMultilevel"/>
    <w:tmpl w:val="742899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803ED"/>
    <w:multiLevelType w:val="hybridMultilevel"/>
    <w:tmpl w:val="B7860B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1667F"/>
    <w:multiLevelType w:val="hybridMultilevel"/>
    <w:tmpl w:val="2F7276B2"/>
    <w:lvl w:ilvl="0" w:tplc="F246F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0C20A0"/>
    <w:multiLevelType w:val="hybridMultilevel"/>
    <w:tmpl w:val="FDBC9C08"/>
    <w:lvl w:ilvl="0" w:tplc="5CF83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806C16"/>
    <w:multiLevelType w:val="hybridMultilevel"/>
    <w:tmpl w:val="C70460F8"/>
    <w:lvl w:ilvl="0" w:tplc="10E2F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E4DC1"/>
    <w:multiLevelType w:val="hybridMultilevel"/>
    <w:tmpl w:val="06F42DFC"/>
    <w:lvl w:ilvl="0" w:tplc="64F4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36746A"/>
    <w:multiLevelType w:val="hybridMultilevel"/>
    <w:tmpl w:val="61068BFE"/>
    <w:lvl w:ilvl="0" w:tplc="AA5E8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632B8"/>
    <w:multiLevelType w:val="hybridMultilevel"/>
    <w:tmpl w:val="D91223A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A56FA"/>
    <w:multiLevelType w:val="hybridMultilevel"/>
    <w:tmpl w:val="21B4785C"/>
    <w:lvl w:ilvl="0" w:tplc="17128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E25936"/>
    <w:multiLevelType w:val="hybridMultilevel"/>
    <w:tmpl w:val="742899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976FC"/>
    <w:multiLevelType w:val="hybridMultilevel"/>
    <w:tmpl w:val="16DC7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9620D"/>
    <w:multiLevelType w:val="hybridMultilevel"/>
    <w:tmpl w:val="0E3EC6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2097"/>
    <w:multiLevelType w:val="hybridMultilevel"/>
    <w:tmpl w:val="5E6CC4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F3712"/>
    <w:multiLevelType w:val="hybridMultilevel"/>
    <w:tmpl w:val="922E980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91B0E"/>
    <w:multiLevelType w:val="hybridMultilevel"/>
    <w:tmpl w:val="4DE82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0238F"/>
    <w:multiLevelType w:val="hybridMultilevel"/>
    <w:tmpl w:val="BF1C29DE"/>
    <w:lvl w:ilvl="0" w:tplc="A44A149A">
      <w:start w:val="1"/>
      <w:numFmt w:val="decimal"/>
      <w:lvlText w:val="%1."/>
      <w:lvlJc w:val="left"/>
      <w:pPr>
        <w:ind w:left="720" w:hanging="360"/>
      </w:pPr>
      <w:rPr>
        <w:rFonts w:cs="T3Font_10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82117"/>
    <w:multiLevelType w:val="hybridMultilevel"/>
    <w:tmpl w:val="102A64E4"/>
    <w:lvl w:ilvl="0" w:tplc="9AC04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6305AE"/>
    <w:multiLevelType w:val="hybridMultilevel"/>
    <w:tmpl w:val="3E16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C54E8"/>
    <w:multiLevelType w:val="hybridMultilevel"/>
    <w:tmpl w:val="BE4CFF50"/>
    <w:lvl w:ilvl="0" w:tplc="3C281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127078"/>
    <w:multiLevelType w:val="hybridMultilevel"/>
    <w:tmpl w:val="742899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56AED"/>
    <w:multiLevelType w:val="hybridMultilevel"/>
    <w:tmpl w:val="BAF85256"/>
    <w:lvl w:ilvl="0" w:tplc="BAC00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C04E07"/>
    <w:multiLevelType w:val="hybridMultilevel"/>
    <w:tmpl w:val="6E6467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5"/>
  </w:num>
  <w:num w:numId="5">
    <w:abstractNumId w:val="19"/>
  </w:num>
  <w:num w:numId="6">
    <w:abstractNumId w:val="4"/>
  </w:num>
  <w:num w:numId="7">
    <w:abstractNumId w:val="1"/>
  </w:num>
  <w:num w:numId="8">
    <w:abstractNumId w:val="25"/>
  </w:num>
  <w:num w:numId="9">
    <w:abstractNumId w:val="18"/>
  </w:num>
  <w:num w:numId="10">
    <w:abstractNumId w:val="23"/>
  </w:num>
  <w:num w:numId="11">
    <w:abstractNumId w:val="20"/>
  </w:num>
  <w:num w:numId="12">
    <w:abstractNumId w:val="10"/>
  </w:num>
  <w:num w:numId="13">
    <w:abstractNumId w:val="28"/>
  </w:num>
  <w:num w:numId="14">
    <w:abstractNumId w:val="24"/>
  </w:num>
  <w:num w:numId="15">
    <w:abstractNumId w:val="26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6"/>
  </w:num>
  <w:num w:numId="21">
    <w:abstractNumId w:val="7"/>
  </w:num>
  <w:num w:numId="22">
    <w:abstractNumId w:val="22"/>
  </w:num>
  <w:num w:numId="23">
    <w:abstractNumId w:val="9"/>
  </w:num>
  <w:num w:numId="24">
    <w:abstractNumId w:val="21"/>
  </w:num>
  <w:num w:numId="25">
    <w:abstractNumId w:val="17"/>
  </w:num>
  <w:num w:numId="26">
    <w:abstractNumId w:val="27"/>
  </w:num>
  <w:num w:numId="27">
    <w:abstractNumId w:val="5"/>
  </w:num>
  <w:num w:numId="28">
    <w:abstractNumId w:val="29"/>
  </w:num>
  <w:num w:numId="29">
    <w:abstractNumId w:val="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2AC"/>
    <w:rsid w:val="00011655"/>
    <w:rsid w:val="0001256D"/>
    <w:rsid w:val="00014BD3"/>
    <w:rsid w:val="0004597B"/>
    <w:rsid w:val="000524CC"/>
    <w:rsid w:val="000A2706"/>
    <w:rsid w:val="000C2035"/>
    <w:rsid w:val="000C77C2"/>
    <w:rsid w:val="00134C44"/>
    <w:rsid w:val="001C43B0"/>
    <w:rsid w:val="00211240"/>
    <w:rsid w:val="00226346"/>
    <w:rsid w:val="002705B0"/>
    <w:rsid w:val="00276292"/>
    <w:rsid w:val="002C3417"/>
    <w:rsid w:val="002C6A32"/>
    <w:rsid w:val="002D1AB7"/>
    <w:rsid w:val="002F16AC"/>
    <w:rsid w:val="00351FEE"/>
    <w:rsid w:val="00357347"/>
    <w:rsid w:val="00376F91"/>
    <w:rsid w:val="004A0346"/>
    <w:rsid w:val="004B7406"/>
    <w:rsid w:val="005E56BE"/>
    <w:rsid w:val="006056AC"/>
    <w:rsid w:val="00613B19"/>
    <w:rsid w:val="006516C2"/>
    <w:rsid w:val="006524EC"/>
    <w:rsid w:val="006B1F4B"/>
    <w:rsid w:val="006E58EE"/>
    <w:rsid w:val="00700637"/>
    <w:rsid w:val="007148C0"/>
    <w:rsid w:val="00796D9C"/>
    <w:rsid w:val="007D5EEA"/>
    <w:rsid w:val="007F3D71"/>
    <w:rsid w:val="00846F06"/>
    <w:rsid w:val="008C1ED1"/>
    <w:rsid w:val="008F063C"/>
    <w:rsid w:val="00913612"/>
    <w:rsid w:val="009945B3"/>
    <w:rsid w:val="00A14A70"/>
    <w:rsid w:val="00BC69CA"/>
    <w:rsid w:val="00BD5573"/>
    <w:rsid w:val="00BD6211"/>
    <w:rsid w:val="00BE3BB9"/>
    <w:rsid w:val="00BE436F"/>
    <w:rsid w:val="00C22FED"/>
    <w:rsid w:val="00C26968"/>
    <w:rsid w:val="00C26ED0"/>
    <w:rsid w:val="00C723F7"/>
    <w:rsid w:val="00C85655"/>
    <w:rsid w:val="00CB7A82"/>
    <w:rsid w:val="00E1529E"/>
    <w:rsid w:val="00E369D4"/>
    <w:rsid w:val="00E772AC"/>
    <w:rsid w:val="00EA15C1"/>
    <w:rsid w:val="00EB197B"/>
    <w:rsid w:val="00F52A86"/>
    <w:rsid w:val="00F71C6E"/>
    <w:rsid w:val="00FC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4CBD"/>
  <w15:docId w15:val="{055E7198-DED7-4515-8A0B-1741EE1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376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D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7D5EEA"/>
    <w:rPr>
      <w:i/>
      <w:iCs/>
    </w:rPr>
  </w:style>
  <w:style w:type="character" w:customStyle="1" w:styleId="textexposedshow">
    <w:name w:val="text_exposed_show"/>
    <w:basedOn w:val="Privzetapisavaodstavka"/>
    <w:rsid w:val="007D5EEA"/>
  </w:style>
  <w:style w:type="character" w:customStyle="1" w:styleId="smaller-70">
    <w:name w:val="smaller-70"/>
    <w:basedOn w:val="Privzetapisavaodstavka"/>
    <w:rsid w:val="00BC69CA"/>
  </w:style>
  <w:style w:type="paragraph" w:styleId="Brezrazmikov">
    <w:name w:val="No Spacing"/>
    <w:uiPriority w:val="1"/>
    <w:qFormat/>
    <w:rsid w:val="00BC69C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C69C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69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ED1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2F16AC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376F9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gi">
    <w:name w:val="gi"/>
    <w:basedOn w:val="Privzetapisavaodstavka"/>
    <w:rsid w:val="00E369D4"/>
  </w:style>
  <w:style w:type="character" w:styleId="SledenaHiperpovezava">
    <w:name w:val="FollowedHyperlink"/>
    <w:basedOn w:val="Privzetapisavaodstavka"/>
    <w:uiPriority w:val="99"/>
    <w:semiHidden/>
    <w:unhideWhenUsed/>
    <w:rsid w:val="00E369D4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27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13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://www.prlekija-on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D8A35F-75D6-4468-946C-D6C6DC9B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6</cp:revision>
  <dcterms:created xsi:type="dcterms:W3CDTF">2020-03-31T10:35:00Z</dcterms:created>
  <dcterms:modified xsi:type="dcterms:W3CDTF">2020-03-31T18:24:00Z</dcterms:modified>
</cp:coreProperties>
</file>