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D4" w:rsidRPr="00A017D4" w:rsidRDefault="00A017D4" w:rsidP="00A017D4">
      <w:r w:rsidRPr="00A017D4">
        <w:t>Ta teden bomo nadaljevali na lik.</w:t>
      </w:r>
      <w:r>
        <w:t xml:space="preserve"> </w:t>
      </w:r>
      <w:bookmarkStart w:id="0" w:name="_GoBack"/>
      <w:bookmarkEnd w:id="0"/>
      <w:r w:rsidRPr="00A017D4">
        <w:t>področju kiparstva.</w:t>
      </w:r>
    </w:p>
    <w:p w:rsidR="00A017D4" w:rsidRPr="00A017D4" w:rsidRDefault="00A017D4" w:rsidP="00A017D4">
      <w:r w:rsidRPr="00A017D4">
        <w:t>V učbeniku si preberi o kiparskih materialih in tehnikah od strani 63 - 71.V zvezek prepiši miselni vzorec, ki je na strani 71.</w:t>
      </w:r>
    </w:p>
    <w:p w:rsidR="00A017D4" w:rsidRPr="00A017D4" w:rsidRDefault="00A017D4" w:rsidP="00A017D4">
      <w:r w:rsidRPr="00A017D4">
        <w:rPr>
          <w:b/>
          <w:bCs/>
        </w:rPr>
        <w:t>LIKOVNA NALOGA: Montažni kip</w:t>
      </w:r>
    </w:p>
    <w:p w:rsidR="00A017D4" w:rsidRPr="00A017D4" w:rsidRDefault="00A017D4" w:rsidP="00A017D4">
      <w:r w:rsidRPr="00A017D4">
        <w:rPr>
          <w:b/>
          <w:bCs/>
        </w:rPr>
        <w:t>Izdelali boste domišljijsko drevo, glasbilo, športni rekvizit ( izbira po vaši domišljiji)</w:t>
      </w:r>
    </w:p>
    <w:p w:rsidR="00A017D4" w:rsidRPr="00A017D4" w:rsidRDefault="00A017D4" w:rsidP="00A017D4">
      <w:r w:rsidRPr="00A017D4">
        <w:rPr>
          <w:b/>
          <w:bCs/>
        </w:rPr>
        <w:t>LIKOVNI MATERIALI IN ORODJA:</w:t>
      </w:r>
    </w:p>
    <w:p w:rsidR="00A017D4" w:rsidRPr="00A017D4" w:rsidRDefault="00A017D4" w:rsidP="00A017D4">
      <w:r w:rsidRPr="00A017D4">
        <w:rPr>
          <w:b/>
          <w:bCs/>
        </w:rPr>
        <w:t>   -</w:t>
      </w:r>
      <w:r w:rsidRPr="00A017D4">
        <w:t>  LIKOVNI MATERIALI: odpadni materiali - papir, plastenke, lončki in druga plastična embalaža,      tetrapaki, škatle, embalaža od zdravil in druga papirna embalaža, zamaški, slamice, časopisni papir…</w:t>
      </w:r>
    </w:p>
    <w:p w:rsidR="00A017D4" w:rsidRPr="00A017D4" w:rsidRDefault="00A017D4" w:rsidP="00A017D4">
      <w:r w:rsidRPr="00A017D4">
        <w:t>   - LIKOVNA ORODJA: lepilo za papir, lepilni trak, škarje,…</w:t>
      </w:r>
    </w:p>
    <w:p w:rsidR="00A017D4" w:rsidRPr="00A017D4" w:rsidRDefault="00A017D4" w:rsidP="00A017D4">
      <w:r w:rsidRPr="00A017D4">
        <w:rPr>
          <w:b/>
          <w:bCs/>
        </w:rPr>
        <w:t>PRIMERI MONTAŽNIH KIPOV</w:t>
      </w:r>
      <w:r w:rsidRPr="00A017D4">
        <w:t>.</w:t>
      </w:r>
      <w:r>
        <w:t xml:space="preserve"> </w:t>
      </w:r>
      <w:r w:rsidRPr="00A017D4">
        <w:rPr>
          <w:b/>
          <w:bCs/>
        </w:rPr>
        <w:t>Poišči na spletu:</w:t>
      </w:r>
    </w:p>
    <w:p w:rsidR="00A017D4" w:rsidRPr="00A017D4" w:rsidRDefault="00A017D4" w:rsidP="00A017D4">
      <w:r w:rsidRPr="00A017D4">
        <w:rPr>
          <w:b/>
          <w:bCs/>
          <w:i/>
          <w:iCs/>
        </w:rPr>
        <w:t xml:space="preserve">          -    </w:t>
      </w:r>
      <w:proofErr w:type="spellStart"/>
      <w:r w:rsidRPr="00A017D4">
        <w:rPr>
          <w:i/>
          <w:iCs/>
        </w:rPr>
        <w:t>Full</w:t>
      </w:r>
      <w:proofErr w:type="spellEnd"/>
      <w:r w:rsidRPr="00A017D4">
        <w:rPr>
          <w:i/>
          <w:iCs/>
        </w:rPr>
        <w:t xml:space="preserve"> </w:t>
      </w:r>
      <w:proofErr w:type="spellStart"/>
      <w:r w:rsidRPr="00A017D4">
        <w:rPr>
          <w:i/>
          <w:iCs/>
        </w:rPr>
        <w:t>Dragon</w:t>
      </w:r>
      <w:proofErr w:type="spellEnd"/>
      <w:r w:rsidRPr="00A017D4">
        <w:rPr>
          <w:i/>
          <w:iCs/>
        </w:rPr>
        <w:t xml:space="preserve"> </w:t>
      </w:r>
      <w:proofErr w:type="spellStart"/>
      <w:r w:rsidRPr="00A017D4">
        <w:rPr>
          <w:i/>
          <w:iCs/>
        </w:rPr>
        <w:t>sculpture</w:t>
      </w:r>
      <w:proofErr w:type="spellEnd"/>
      <w:r w:rsidRPr="00A017D4">
        <w:rPr>
          <w:i/>
          <w:iCs/>
        </w:rPr>
        <w:t>.</w:t>
      </w:r>
      <w:r>
        <w:rPr>
          <w:i/>
          <w:iCs/>
        </w:rPr>
        <w:t xml:space="preserve"> </w:t>
      </w:r>
      <w:r w:rsidRPr="00A017D4">
        <w:rPr>
          <w:i/>
          <w:iCs/>
        </w:rPr>
        <w:t xml:space="preserve"> </w:t>
      </w:r>
      <w:r w:rsidRPr="00A017D4">
        <w:t xml:space="preserve">Pridobljeno iz </w:t>
      </w:r>
      <w:hyperlink r:id="rId5" w:tgtFrame="_blank" w:history="1">
        <w:r w:rsidRPr="00A017D4">
          <w:rPr>
            <w:rStyle w:val="Hiperpovezava"/>
          </w:rPr>
          <w:t>http://www.youtube.com/watch?v=aebiteoqqgE</w:t>
        </w:r>
      </w:hyperlink>
      <w:r w:rsidRPr="00A017D4">
        <w:t>.</w:t>
      </w:r>
    </w:p>
    <w:p w:rsidR="00A017D4" w:rsidRPr="00A017D4" w:rsidRDefault="00A017D4" w:rsidP="00A017D4">
      <w:r w:rsidRPr="00A017D4">
        <w:t>        -     Mirko Bratuša, brez naslova. Pedagoška fakulteta Ljubljana. (</w:t>
      </w:r>
      <w:proofErr w:type="spellStart"/>
      <w:r w:rsidRPr="00A017D4">
        <w:t>n.d</w:t>
      </w:r>
      <w:proofErr w:type="spellEnd"/>
      <w:r w:rsidRPr="00A017D4">
        <w:t xml:space="preserve">.). Pridobljeno iz </w:t>
      </w:r>
      <w:hyperlink r:id="rId6" w:tgtFrame="_blank" w:history="1">
        <w:r w:rsidRPr="00A017D4">
          <w:rPr>
            <w:rStyle w:val="Hiperpovezava"/>
          </w:rPr>
          <w:t>http://www2.pef.uni-lj.si/galerija/mirko.html</w:t>
        </w:r>
      </w:hyperlink>
      <w:r w:rsidRPr="00A017D4">
        <w:t>.</w:t>
      </w:r>
    </w:p>
    <w:p w:rsidR="00A017D4" w:rsidRPr="00A017D4" w:rsidRDefault="00A017D4" w:rsidP="00A017D4">
      <w:r w:rsidRPr="00A017D4">
        <w:t xml:space="preserve">-        </w:t>
      </w:r>
      <w:hyperlink r:id="rId7" w:tgtFrame="_blank" w:history="1">
        <w:r w:rsidRPr="00A017D4">
          <w:rPr>
            <w:rStyle w:val="Hiperpovezava"/>
          </w:rPr>
          <w:t>http://www.gorenjskiglas.si/storyimage/GG/20140721/C/140729996/AR/0/AR-140729996.jpg</w:t>
        </w:r>
      </w:hyperlink>
    </w:p>
    <w:p w:rsidR="00A017D4" w:rsidRPr="00A017D4" w:rsidRDefault="00A017D4" w:rsidP="00A017D4">
      <w:r w:rsidRPr="00A017D4">
        <w:t xml:space="preserve">-        </w:t>
      </w:r>
      <w:hyperlink r:id="rId8" w:tgtFrame="_blank" w:history="1">
        <w:r w:rsidRPr="00A017D4">
          <w:rPr>
            <w:rStyle w:val="Hiperpovezava"/>
          </w:rPr>
          <w:t>http://itsgoofy.blogspot.com/2012/09/sculptures-go-green.html</w:t>
        </w:r>
      </w:hyperlink>
    </w:p>
    <w:p w:rsidR="00A017D4" w:rsidRPr="00A017D4" w:rsidRDefault="00A017D4" w:rsidP="00A017D4">
      <w:r w:rsidRPr="00A017D4">
        <w:t xml:space="preserve">-        </w:t>
      </w:r>
      <w:hyperlink r:id="rId9" w:tgtFrame="_blank" w:history="1">
        <w:r w:rsidRPr="00A017D4">
          <w:rPr>
            <w:rStyle w:val="Hiperpovezava"/>
          </w:rPr>
          <w:t>http://artobserved.com/2011/03/go-see-new-york-picasso-guitars-1912-1914-at-the-moma-through-june-06-2011/</w:t>
        </w:r>
      </w:hyperlink>
    </w:p>
    <w:p w:rsidR="00A017D4" w:rsidRPr="00A017D4" w:rsidRDefault="00A017D4" w:rsidP="00A017D4">
      <w:r w:rsidRPr="00A017D4">
        <w:t xml:space="preserve">-        </w:t>
      </w:r>
      <w:hyperlink r:id="rId10" w:tgtFrame="_blank" w:history="1">
        <w:r w:rsidRPr="00A017D4">
          <w:rPr>
            <w:rStyle w:val="Hiperpovezava"/>
          </w:rPr>
          <w:t>http://4rtgallery.blogspot.com/2012/02/what-came-first.html</w:t>
        </w:r>
      </w:hyperlink>
    </w:p>
    <w:p w:rsidR="00A017D4" w:rsidRPr="00A017D4" w:rsidRDefault="00A017D4" w:rsidP="00A017D4">
      <w:r w:rsidRPr="00A017D4">
        <w:rPr>
          <w:b/>
          <w:bCs/>
        </w:rPr>
        <w:t>MERILA ZA VREDNOTENJE:</w:t>
      </w:r>
    </w:p>
    <w:p w:rsidR="00A017D4" w:rsidRPr="00A017D4" w:rsidRDefault="00A017D4" w:rsidP="00A017D4">
      <w:r w:rsidRPr="00A017D4">
        <w:t>Pri izdelavi kipa boste upoštevali:</w:t>
      </w:r>
    </w:p>
    <w:p w:rsidR="00A017D4" w:rsidRPr="00A017D4" w:rsidRDefault="00A017D4" w:rsidP="00A017D4">
      <w:r w:rsidRPr="00A017D4">
        <w:rPr>
          <w:rFonts w:ascii="Calibri" w:hAnsi="Calibri" w:cs="Calibri"/>
        </w:rPr>
        <w:t></w:t>
      </w:r>
      <w:r w:rsidRPr="00A017D4">
        <w:t xml:space="preserve">  </w:t>
      </w:r>
      <w:r w:rsidRPr="00A017D4">
        <w:rPr>
          <w:b/>
          <w:bCs/>
        </w:rPr>
        <w:t>Kombiniranje materialov.</w:t>
      </w:r>
    </w:p>
    <w:p w:rsidR="00A017D4" w:rsidRPr="00A017D4" w:rsidRDefault="00A017D4" w:rsidP="00A017D4">
      <w:r w:rsidRPr="00A017D4">
        <w:rPr>
          <w:i/>
          <w:iCs/>
        </w:rPr>
        <w:t>Kako, na kakšen način lahko kombiniramo materiale?</w:t>
      </w:r>
    </w:p>
    <w:p w:rsidR="00A017D4" w:rsidRPr="00A017D4" w:rsidRDefault="00A017D4" w:rsidP="00A017D4">
      <w:r w:rsidRPr="00A017D4">
        <w:rPr>
          <w:rFonts w:ascii="Calibri" w:hAnsi="Calibri" w:cs="Calibri"/>
        </w:rPr>
        <w:t></w:t>
      </w:r>
      <w:r w:rsidRPr="00A017D4">
        <w:t xml:space="preserve">  </w:t>
      </w:r>
      <w:r w:rsidRPr="00A017D4">
        <w:rPr>
          <w:b/>
          <w:bCs/>
        </w:rPr>
        <w:t>Celota in podrobnosti.</w:t>
      </w:r>
    </w:p>
    <w:p w:rsidR="00A017D4" w:rsidRPr="00A017D4" w:rsidRDefault="00A017D4" w:rsidP="00A017D4">
      <w:r w:rsidRPr="00A017D4">
        <w:rPr>
          <w:i/>
          <w:iCs/>
        </w:rPr>
        <w:t>Na kipu so upodobljene podrobnosti.</w:t>
      </w:r>
    </w:p>
    <w:p w:rsidR="00A017D4" w:rsidRPr="00A017D4" w:rsidRDefault="00A017D4" w:rsidP="00A017D4">
      <w:pPr>
        <w:numPr>
          <w:ilvl w:val="0"/>
          <w:numId w:val="1"/>
        </w:numPr>
      </w:pPr>
      <w:r w:rsidRPr="00A017D4">
        <w:rPr>
          <w:b/>
          <w:bCs/>
        </w:rPr>
        <w:t> Stojnost.</w:t>
      </w:r>
    </w:p>
    <w:p w:rsidR="00A017D4" w:rsidRPr="00A017D4" w:rsidRDefault="00A017D4" w:rsidP="00A017D4">
      <w:r w:rsidRPr="00A017D4">
        <w:rPr>
          <w:i/>
          <w:iCs/>
        </w:rPr>
        <w:t xml:space="preserve">Kaj pomeni stojnost kipa, da kip stoji? </w:t>
      </w:r>
    </w:p>
    <w:p w:rsidR="00A017D4" w:rsidRPr="00A017D4" w:rsidRDefault="00A017D4" w:rsidP="00A017D4">
      <w:pPr>
        <w:numPr>
          <w:ilvl w:val="0"/>
          <w:numId w:val="2"/>
        </w:numPr>
      </w:pPr>
      <w:r w:rsidRPr="00A017D4">
        <w:rPr>
          <w:b/>
          <w:bCs/>
        </w:rPr>
        <w:t>Tehnična izvedba.</w:t>
      </w:r>
    </w:p>
    <w:p w:rsidR="00A017D4" w:rsidRPr="00A017D4" w:rsidRDefault="00A017D4" w:rsidP="00A017D4">
      <w:r w:rsidRPr="00A017D4">
        <w:rPr>
          <w:i/>
          <w:iCs/>
        </w:rPr>
        <w:t>Kaj pomeni, da je kip dobro tehnično izdelan? Kako to dosežemo? Dobro zalepljeno, trdna konstrukcija, da vse ne razpada …</w:t>
      </w:r>
    </w:p>
    <w:p w:rsidR="00A017D4" w:rsidRPr="00A017D4" w:rsidRDefault="00A017D4" w:rsidP="00A017D4">
      <w:r w:rsidRPr="00A017D4">
        <w:rPr>
          <w:rFonts w:ascii="Calibri" w:hAnsi="Calibri" w:cs="Calibri"/>
        </w:rPr>
        <w:t></w:t>
      </w:r>
      <w:r w:rsidRPr="00A017D4">
        <w:t xml:space="preserve">  </w:t>
      </w:r>
      <w:r w:rsidRPr="00A017D4">
        <w:rPr>
          <w:b/>
          <w:bCs/>
        </w:rPr>
        <w:t>Izvirnost.</w:t>
      </w:r>
    </w:p>
    <w:p w:rsidR="00A017D4" w:rsidRPr="00A017D4" w:rsidRDefault="00A017D4" w:rsidP="00A017D4">
      <w:r w:rsidRPr="00A017D4">
        <w:rPr>
          <w:i/>
          <w:iCs/>
        </w:rPr>
        <w:t>Kaj upoštevamo pri izvirnosti in kaj to pomeni? Uporabljamo svojo domišljijo.</w:t>
      </w:r>
    </w:p>
    <w:p w:rsidR="00A017D4" w:rsidRPr="00A017D4" w:rsidRDefault="00A017D4" w:rsidP="00A017D4">
      <w:r w:rsidRPr="00A017D4">
        <w:rPr>
          <w:i/>
          <w:iCs/>
        </w:rPr>
        <w:t> </w:t>
      </w:r>
    </w:p>
    <w:p w:rsidR="00A017D4" w:rsidRPr="00A017D4" w:rsidRDefault="00A017D4" w:rsidP="00A017D4">
      <w:r w:rsidRPr="00A017D4">
        <w:rPr>
          <w:b/>
          <w:bCs/>
        </w:rPr>
        <w:lastRenderedPageBreak/>
        <w:t>Uporabi material, ki ga imaš na voljo, oziroma ga boš našel v naravi.</w:t>
      </w:r>
    </w:p>
    <w:p w:rsidR="00A017D4" w:rsidRPr="00A017D4" w:rsidRDefault="00A017D4" w:rsidP="00A017D4">
      <w:r w:rsidRPr="00A017D4">
        <w:rPr>
          <w:b/>
          <w:bCs/>
        </w:rPr>
        <w:t>Ostanite zdravi, ustvarjalni in z veliko pozitivne energije.</w:t>
      </w:r>
    </w:p>
    <w:p w:rsidR="00A017D4" w:rsidRPr="00A017D4" w:rsidRDefault="00A017D4" w:rsidP="00A017D4">
      <w:r w:rsidRPr="00A017D4">
        <w:rPr>
          <w:b/>
          <w:bCs/>
        </w:rPr>
        <w:t xml:space="preserve">Irena </w:t>
      </w:r>
      <w:proofErr w:type="spellStart"/>
      <w:r w:rsidRPr="00A017D4">
        <w:rPr>
          <w:b/>
          <w:bCs/>
        </w:rPr>
        <w:t>Žle</w:t>
      </w:r>
      <w:proofErr w:type="spellEnd"/>
    </w:p>
    <w:p w:rsidR="00426A62" w:rsidRDefault="00A017D4"/>
    <w:sectPr w:rsidR="00426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7CE8"/>
    <w:multiLevelType w:val="multilevel"/>
    <w:tmpl w:val="4E0A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E0E65"/>
    <w:multiLevelType w:val="multilevel"/>
    <w:tmpl w:val="F53E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D4"/>
    <w:rsid w:val="00077101"/>
    <w:rsid w:val="00A017D4"/>
    <w:rsid w:val="00B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EEEC"/>
  <w15:chartTrackingRefBased/>
  <w15:docId w15:val="{DBE70B04-72E8-4AF6-A8B2-CD360DC1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01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sgoofy.blogspot.com/2012/09/sculptures-go-gre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enjskiglas.si/storyimage/GG/20140721/C/140729996/AR/0/AR-140729996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pef.uni-lj.si/galerija/mirko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youtube.com/watch?v=aebiteoqqgE" TargetMode="External"/><Relationship Id="rId10" Type="http://schemas.openxmlformats.org/officeDocument/2006/relationships/hyperlink" Target="http://4rtgallery.blogspot.com/2012/02/what-came-firs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observed.com/2011/03/go-see-new-york-picasso-guitars-1912-1914-at-the-moma-through-june-06-2011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zlelovro69@gmail.com</dc:creator>
  <cp:keywords/>
  <dc:description/>
  <cp:lastModifiedBy>zlelovro69@gmail.com</cp:lastModifiedBy>
  <cp:revision>1</cp:revision>
  <dcterms:created xsi:type="dcterms:W3CDTF">2020-03-31T07:07:00Z</dcterms:created>
  <dcterms:modified xsi:type="dcterms:W3CDTF">2020-03-31T07:09:00Z</dcterms:modified>
</cp:coreProperties>
</file>