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916" w:rsidRPr="00C52916" w:rsidRDefault="00B94520" w:rsidP="00C52916">
      <w:pPr>
        <w:pBdr>
          <w:bottom w:val="single" w:sz="4" w:space="1" w:color="auto"/>
        </w:pBdr>
        <w:jc w:val="right"/>
        <w:rPr>
          <w:rFonts w:ascii="Arial" w:hAnsi="Arial" w:cs="Arial"/>
          <w:sz w:val="24"/>
          <w:szCs w:val="24"/>
        </w:rPr>
      </w:pPr>
      <w:r>
        <w:rPr>
          <w:rFonts w:ascii="Arial" w:hAnsi="Arial" w:cs="Arial"/>
          <w:sz w:val="24"/>
          <w:szCs w:val="24"/>
        </w:rPr>
        <w:t>Sreda</w:t>
      </w:r>
      <w:r w:rsidR="00C52916" w:rsidRPr="00C52916">
        <w:rPr>
          <w:rFonts w:ascii="Arial" w:hAnsi="Arial" w:cs="Arial"/>
          <w:sz w:val="24"/>
          <w:szCs w:val="24"/>
        </w:rPr>
        <w:t xml:space="preserve">, </w:t>
      </w:r>
      <w:r>
        <w:rPr>
          <w:rFonts w:ascii="Arial" w:hAnsi="Arial" w:cs="Arial"/>
          <w:sz w:val="24"/>
          <w:szCs w:val="24"/>
        </w:rPr>
        <w:t>1</w:t>
      </w:r>
      <w:r w:rsidR="00C52916" w:rsidRPr="00C52916">
        <w:rPr>
          <w:rFonts w:ascii="Arial" w:hAnsi="Arial" w:cs="Arial"/>
          <w:sz w:val="24"/>
          <w:szCs w:val="24"/>
        </w:rPr>
        <w:t xml:space="preserve">. </w:t>
      </w:r>
      <w:r w:rsidR="00CA7978">
        <w:rPr>
          <w:rFonts w:ascii="Arial" w:hAnsi="Arial" w:cs="Arial"/>
          <w:sz w:val="24"/>
          <w:szCs w:val="24"/>
        </w:rPr>
        <w:t>4</w:t>
      </w:r>
      <w:r w:rsidR="00C52916" w:rsidRPr="00C52916">
        <w:rPr>
          <w:rFonts w:ascii="Arial" w:hAnsi="Arial" w:cs="Arial"/>
          <w:sz w:val="24"/>
          <w:szCs w:val="24"/>
        </w:rPr>
        <w:t>. 2020</w:t>
      </w:r>
    </w:p>
    <w:p w:rsidR="00142D92" w:rsidRDefault="00C52916">
      <w:pPr>
        <w:rPr>
          <w:rFonts w:ascii="Arial" w:hAnsi="Arial" w:cs="Arial"/>
          <w:b/>
          <w:bCs/>
          <w:sz w:val="24"/>
          <w:szCs w:val="24"/>
        </w:rPr>
      </w:pPr>
      <w:r w:rsidRPr="00C52916">
        <w:rPr>
          <w:rFonts w:ascii="Arial" w:hAnsi="Arial" w:cs="Arial"/>
          <w:b/>
          <w:bCs/>
          <w:sz w:val="24"/>
          <w:szCs w:val="24"/>
        </w:rPr>
        <w:t>LIKOVN</w:t>
      </w:r>
      <w:r w:rsidR="00B94520">
        <w:rPr>
          <w:rFonts w:ascii="Arial" w:hAnsi="Arial" w:cs="Arial"/>
          <w:b/>
          <w:bCs/>
          <w:sz w:val="24"/>
          <w:szCs w:val="24"/>
        </w:rPr>
        <w:t>O SNOVANJE 1</w:t>
      </w:r>
    </w:p>
    <w:p w:rsidR="00C52916" w:rsidRPr="00142D92" w:rsidRDefault="00142D92">
      <w:pPr>
        <w:rPr>
          <w:rFonts w:ascii="Arial" w:hAnsi="Arial" w:cs="Arial"/>
          <w:sz w:val="24"/>
          <w:szCs w:val="24"/>
        </w:rPr>
      </w:pPr>
      <w:r w:rsidRPr="00142D92">
        <w:rPr>
          <w:rFonts w:ascii="Arial" w:hAnsi="Arial" w:cs="Arial"/>
          <w:sz w:val="24"/>
          <w:szCs w:val="24"/>
        </w:rPr>
        <w:t>mag. Maja Novak</w:t>
      </w:r>
    </w:p>
    <w:p w:rsidR="00C52916" w:rsidRPr="00A8339F" w:rsidRDefault="00B94520">
      <w:pPr>
        <w:rPr>
          <w:rFonts w:ascii="Arial" w:hAnsi="Arial" w:cs="Arial"/>
          <w:i/>
          <w:iCs/>
          <w:sz w:val="24"/>
          <w:szCs w:val="24"/>
        </w:rPr>
      </w:pPr>
      <w:r>
        <w:rPr>
          <w:rFonts w:ascii="Arial" w:hAnsi="Arial" w:cs="Arial"/>
          <w:i/>
          <w:iCs/>
          <w:sz w:val="24"/>
          <w:szCs w:val="24"/>
        </w:rPr>
        <w:t>7</w:t>
      </w:r>
      <w:r w:rsidR="00C52916" w:rsidRPr="00A8339F">
        <w:rPr>
          <w:rFonts w:ascii="Arial" w:hAnsi="Arial" w:cs="Arial"/>
          <w:i/>
          <w:iCs/>
          <w:sz w:val="24"/>
          <w:szCs w:val="24"/>
        </w:rPr>
        <w:t>. razred</w:t>
      </w:r>
    </w:p>
    <w:p w:rsidR="00CA7978" w:rsidRPr="00C52916" w:rsidRDefault="00CA7978" w:rsidP="00CA7978">
      <w:pPr>
        <w:pStyle w:val="Brezrazmikov"/>
      </w:pPr>
      <w:r>
        <w:rPr>
          <w:noProof/>
        </w:rPr>
        <mc:AlternateContent>
          <mc:Choice Requires="wps">
            <w:drawing>
              <wp:anchor distT="0" distB="0" distL="114300" distR="114300" simplePos="0" relativeHeight="251666432" behindDoc="1" locked="0" layoutInCell="1" allowOverlap="1" wp14:anchorId="3F6427F8" wp14:editId="005E28A5">
                <wp:simplePos x="0" y="0"/>
                <wp:positionH relativeFrom="column">
                  <wp:posOffset>-112004</wp:posOffset>
                </wp:positionH>
                <wp:positionV relativeFrom="paragraph">
                  <wp:posOffset>84308</wp:posOffset>
                </wp:positionV>
                <wp:extent cx="6089650" cy="3587262"/>
                <wp:effectExtent l="0" t="0" r="6350" b="0"/>
                <wp:wrapNone/>
                <wp:docPr id="3" name="Pravokotnik 3"/>
                <wp:cNvGraphicFramePr/>
                <a:graphic xmlns:a="http://schemas.openxmlformats.org/drawingml/2006/main">
                  <a:graphicData uri="http://schemas.microsoft.com/office/word/2010/wordprocessingShape">
                    <wps:wsp>
                      <wps:cNvSpPr/>
                      <wps:spPr>
                        <a:xfrm>
                          <a:off x="0" y="0"/>
                          <a:ext cx="6089650" cy="358726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53C83" id="Pravokotnik 3" o:spid="_x0000_s1026" style="position:absolute;margin-left:-8.8pt;margin-top:6.65pt;width:479.5pt;height:282.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" fillcolor="#d8d8d8 [2732]" stroked="f" strokeweight="1pt"/>
            </w:pict>
          </mc:Fallback>
        </mc:AlternateContent>
      </w:r>
    </w:p>
    <w:p w:rsidR="00CA7978" w:rsidRDefault="00E177C1" w:rsidP="00CA7978">
      <w:pPr>
        <w:jc w:val="both"/>
        <w:rPr>
          <w:rFonts w:ascii="Arial" w:hAnsi="Arial" w:cs="Arial"/>
          <w:sz w:val="24"/>
          <w:szCs w:val="24"/>
        </w:rPr>
      </w:pPr>
      <w:r>
        <w:rPr>
          <w:noProof/>
        </w:rPr>
        <w:drawing>
          <wp:anchor distT="0" distB="0" distL="114300" distR="114300" simplePos="0" relativeHeight="251667456" behindDoc="0" locked="0" layoutInCell="1" allowOverlap="1" wp14:anchorId="3749E35C" wp14:editId="28A41AB7">
            <wp:simplePos x="0" y="0"/>
            <wp:positionH relativeFrom="column">
              <wp:posOffset>14605</wp:posOffset>
            </wp:positionH>
            <wp:positionV relativeFrom="paragraph">
              <wp:posOffset>18415</wp:posOffset>
            </wp:positionV>
            <wp:extent cx="2188845" cy="1701800"/>
            <wp:effectExtent l="0" t="0" r="190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435" t="8056" r="2198" b="-446"/>
                    <a:stretch/>
                  </pic:blipFill>
                  <pic:spPr bwMode="auto">
                    <a:xfrm>
                      <a:off x="0" y="0"/>
                      <a:ext cx="2188845" cy="170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7978">
        <w:rPr>
          <w:rFonts w:ascii="Arial" w:hAnsi="Arial" w:cs="Arial"/>
          <w:sz w:val="24"/>
          <w:szCs w:val="24"/>
        </w:rPr>
        <w:t xml:space="preserve">Dolgo se že nismo videli, zato vas še takole pozdraviva skupaj z našim papagajem. Druga papiga je odletela z rame v trenutku, ko sem rekla, da se bomo slikali. Najbrž ima tremo </w:t>
      </w:r>
      <w:r w:rsidR="00CA7978" w:rsidRPr="005908C3">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CA7978">
        <w:rPr>
          <w:rFonts w:ascii="Arial" w:hAnsi="Arial" w:cs="Arial"/>
          <w:sz w:val="24"/>
          <w:szCs w:val="24"/>
        </w:rPr>
        <w:t xml:space="preserve"> </w:t>
      </w:r>
    </w:p>
    <w:p w:rsidR="00E177C1" w:rsidRDefault="00CA7978" w:rsidP="00CA7978">
      <w:pPr>
        <w:jc w:val="both"/>
        <w:rPr>
          <w:rFonts w:ascii="Arial" w:hAnsi="Arial" w:cs="Arial"/>
          <w:sz w:val="24"/>
          <w:szCs w:val="24"/>
        </w:rPr>
      </w:pPr>
      <w:r>
        <w:rPr>
          <w:rFonts w:ascii="Arial" w:hAnsi="Arial" w:cs="Arial"/>
          <w:sz w:val="24"/>
          <w:szCs w:val="24"/>
        </w:rPr>
        <w:t>Prejela sem zanimive fotografije (ne še od vseh). Nekaj vam jih predstavljam že v priponki Galerija prve naloge.</w:t>
      </w:r>
    </w:p>
    <w:p w:rsidR="00E177C1" w:rsidRDefault="00E177C1" w:rsidP="00CA7978">
      <w:pPr>
        <w:jc w:val="both"/>
        <w:rPr>
          <w:rFonts w:ascii="Arial" w:hAnsi="Arial" w:cs="Arial"/>
          <w:sz w:val="24"/>
          <w:szCs w:val="24"/>
        </w:rPr>
      </w:pPr>
      <w:r>
        <w:rPr>
          <w:rFonts w:ascii="Arial" w:hAnsi="Arial" w:cs="Arial"/>
          <w:sz w:val="24"/>
          <w:szCs w:val="24"/>
        </w:rPr>
        <w:t xml:space="preserve">Upam, da ste v redu in da ste zdravi. </w:t>
      </w:r>
    </w:p>
    <w:p w:rsidR="00E177C1" w:rsidRDefault="00E177C1" w:rsidP="00CA7978">
      <w:pPr>
        <w:jc w:val="both"/>
        <w:rPr>
          <w:rFonts w:ascii="Arial" w:hAnsi="Arial" w:cs="Arial"/>
          <w:sz w:val="24"/>
          <w:szCs w:val="24"/>
        </w:rPr>
      </w:pPr>
      <w:r>
        <w:rPr>
          <w:rFonts w:ascii="Arial" w:hAnsi="Arial" w:cs="Arial"/>
          <w:sz w:val="24"/>
          <w:szCs w:val="24"/>
        </w:rPr>
        <w:t xml:space="preserve">Kot kaže tale virus še nekaj časa ne misli odnehat, zato sem prišla na idejo, da ga uporabimo pri naši naslednji nalogi. Ena naloga je bolj risarska, za vse tiste umetnike, med vami, ki nenehno rišete. Druga naloga pa je bolj tehnološka, saj boste potrebovali telefon. Izberite si </w:t>
      </w:r>
      <w:r w:rsidRPr="00E177C1">
        <w:rPr>
          <w:rFonts w:ascii="Arial" w:hAnsi="Arial" w:cs="Arial"/>
          <w:b/>
          <w:bCs/>
          <w:sz w:val="24"/>
          <w:szCs w:val="24"/>
          <w:u w:val="single"/>
        </w:rPr>
        <w:t>samo eno</w:t>
      </w:r>
      <w:r>
        <w:rPr>
          <w:rFonts w:ascii="Arial" w:hAnsi="Arial" w:cs="Arial"/>
          <w:sz w:val="24"/>
          <w:szCs w:val="24"/>
        </w:rPr>
        <w:t xml:space="preserve">, tisto, ki vam bolj ustreza. </w:t>
      </w:r>
    </w:p>
    <w:p w:rsidR="00CA7978" w:rsidRDefault="00E177C1" w:rsidP="00CA7978">
      <w:pPr>
        <w:jc w:val="both"/>
        <w:rPr>
          <w:rFonts w:ascii="Arial" w:hAnsi="Arial" w:cs="Arial"/>
          <w:sz w:val="24"/>
          <w:szCs w:val="24"/>
        </w:rPr>
      </w:pPr>
      <w:r>
        <w:rPr>
          <w:rFonts w:ascii="Arial" w:hAnsi="Arial" w:cs="Arial"/>
          <w:sz w:val="24"/>
          <w:szCs w:val="24"/>
        </w:rPr>
        <w:t>Veliko kreativnih idej vam želim. Za vsa vprašanja pa sem na voljo na forumu v spletni učilnici. Ostanite zdravi</w:t>
      </w:r>
      <w:r w:rsidR="006E1CE1">
        <w:rPr>
          <w:rFonts w:ascii="Arial" w:hAnsi="Arial" w:cs="Arial"/>
          <w:sz w:val="24"/>
          <w:szCs w:val="24"/>
        </w:rPr>
        <w:t xml:space="preserve"> in vse dobro vam in vaši družini.</w:t>
      </w:r>
    </w:p>
    <w:p w:rsidR="00CA7978" w:rsidRDefault="00CA7978" w:rsidP="00CA7978">
      <w:pPr>
        <w:spacing w:line="240" w:lineRule="auto"/>
        <w:jc w:val="both"/>
        <w:rPr>
          <w:rFonts w:ascii="Arial" w:hAnsi="Arial" w:cs="Arial"/>
          <w:sz w:val="24"/>
          <w:szCs w:val="24"/>
        </w:rPr>
      </w:pPr>
      <w:r>
        <w:rPr>
          <w:rFonts w:ascii="Arial" w:hAnsi="Arial" w:cs="Arial"/>
          <w:sz w:val="24"/>
          <w:szCs w:val="24"/>
        </w:rPr>
        <w:t xml:space="preserve">Učiteljica Maja in Sašo </w:t>
      </w:r>
    </w:p>
    <w:p w:rsidR="00CA7978" w:rsidRDefault="00CA7978" w:rsidP="00A8339F">
      <w:pPr>
        <w:pStyle w:val="Brezrazmikov"/>
      </w:pPr>
    </w:p>
    <w:p w:rsidR="001D3AC2" w:rsidRDefault="001D3AC2" w:rsidP="00A8339F">
      <w:pPr>
        <w:pStyle w:val="Brezrazmikov"/>
      </w:pPr>
    </w:p>
    <w:tbl>
      <w:tblPr>
        <w:tblStyle w:val="Tabelamre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6E1CE1" w:rsidRPr="006E1CE1" w:rsidTr="00D5657E">
        <w:tc>
          <w:tcPr>
            <w:tcW w:w="4673" w:type="dxa"/>
          </w:tcPr>
          <w:p w:rsidR="006E1CE1" w:rsidRDefault="006E1CE1" w:rsidP="006E1CE1">
            <w:pPr>
              <w:pStyle w:val="Brezrazmikov"/>
              <w:jc w:val="center"/>
              <w:rPr>
                <w:b/>
                <w:bCs/>
                <w:color w:val="5B9BD5" w:themeColor="accent5"/>
                <w:sz w:val="28"/>
                <w:szCs w:val="28"/>
              </w:rPr>
            </w:pPr>
            <w:r w:rsidRPr="006E1CE1">
              <w:rPr>
                <w:b/>
                <w:bCs/>
                <w:color w:val="5B9BD5" w:themeColor="accent5"/>
                <w:sz w:val="28"/>
                <w:szCs w:val="28"/>
              </w:rPr>
              <w:t>POSTANI ILUSTRATOR</w:t>
            </w:r>
          </w:p>
          <w:p w:rsidR="001D3AC2" w:rsidRPr="00D5657E" w:rsidRDefault="001D3AC2" w:rsidP="006E1CE1">
            <w:pPr>
              <w:pStyle w:val="Brezrazmikov"/>
              <w:jc w:val="center"/>
              <w:rPr>
                <w:b/>
                <w:bCs/>
                <w:color w:val="5B9BD5" w:themeColor="accent5"/>
                <w:sz w:val="8"/>
                <w:szCs w:val="8"/>
              </w:rPr>
            </w:pPr>
          </w:p>
          <w:p w:rsidR="006E1CE1" w:rsidRPr="006E1CE1" w:rsidRDefault="006E1CE1" w:rsidP="006E1CE1">
            <w:pPr>
              <w:pStyle w:val="Brezrazmikov"/>
              <w:jc w:val="center"/>
              <w:rPr>
                <w:b/>
                <w:bCs/>
                <w:color w:val="5B9BD5" w:themeColor="accent5"/>
              </w:rPr>
            </w:pPr>
            <w:r w:rsidRPr="006E1CE1">
              <w:rPr>
                <w:b/>
                <w:bCs/>
                <w:color w:val="5B9BD5" w:themeColor="accent5"/>
              </w:rPr>
              <w:t>Čas: 6 ur</w:t>
            </w:r>
          </w:p>
          <w:p w:rsidR="006E1CE1" w:rsidRPr="006E1CE1" w:rsidRDefault="006E1CE1" w:rsidP="006E1CE1">
            <w:pPr>
              <w:pStyle w:val="Brezrazmikov"/>
              <w:jc w:val="center"/>
              <w:rPr>
                <w:b/>
                <w:bCs/>
                <w:color w:val="5B9BD5" w:themeColor="accent5"/>
              </w:rPr>
            </w:pPr>
            <w:r w:rsidRPr="006E1CE1">
              <w:rPr>
                <w:b/>
                <w:bCs/>
                <w:color w:val="5B9BD5" w:themeColor="accent5"/>
              </w:rPr>
              <w:t>Rok za oddajo: 24. 4. 2020</w:t>
            </w:r>
          </w:p>
          <w:p w:rsidR="006E1CE1" w:rsidRPr="006E1CE1" w:rsidRDefault="006E1CE1" w:rsidP="006E1CE1">
            <w:pPr>
              <w:pStyle w:val="Brezrazmikov"/>
              <w:jc w:val="center"/>
              <w:rPr>
                <w:b/>
                <w:bCs/>
                <w:color w:val="5B9BD5" w:themeColor="accent5"/>
              </w:rPr>
            </w:pPr>
          </w:p>
        </w:tc>
        <w:tc>
          <w:tcPr>
            <w:tcW w:w="4678" w:type="dxa"/>
          </w:tcPr>
          <w:p w:rsidR="006E1CE1" w:rsidRDefault="006E1CE1" w:rsidP="006E1CE1">
            <w:pPr>
              <w:pStyle w:val="Brezrazmikov"/>
              <w:jc w:val="center"/>
              <w:rPr>
                <w:b/>
                <w:bCs/>
                <w:color w:val="5B9BD5" w:themeColor="accent5"/>
                <w:sz w:val="28"/>
                <w:szCs w:val="28"/>
              </w:rPr>
            </w:pPr>
            <w:r w:rsidRPr="006E1CE1">
              <w:rPr>
                <w:b/>
                <w:bCs/>
                <w:color w:val="5B9BD5" w:themeColor="accent5"/>
                <w:sz w:val="28"/>
                <w:szCs w:val="28"/>
              </w:rPr>
              <w:t>POSTANI ANIMATOR</w:t>
            </w:r>
          </w:p>
          <w:p w:rsidR="001D3AC2" w:rsidRPr="00D5657E" w:rsidRDefault="001D3AC2" w:rsidP="006E1CE1">
            <w:pPr>
              <w:pStyle w:val="Brezrazmikov"/>
              <w:jc w:val="center"/>
              <w:rPr>
                <w:b/>
                <w:bCs/>
                <w:color w:val="5B9BD5" w:themeColor="accent5"/>
                <w:sz w:val="8"/>
                <w:szCs w:val="8"/>
              </w:rPr>
            </w:pPr>
          </w:p>
          <w:p w:rsidR="006E1CE1" w:rsidRPr="006E1CE1" w:rsidRDefault="006E1CE1" w:rsidP="006E1CE1">
            <w:pPr>
              <w:pStyle w:val="Brezrazmikov"/>
              <w:jc w:val="center"/>
              <w:rPr>
                <w:b/>
                <w:bCs/>
                <w:color w:val="5B9BD5" w:themeColor="accent5"/>
              </w:rPr>
            </w:pPr>
            <w:r w:rsidRPr="006E1CE1">
              <w:rPr>
                <w:b/>
                <w:bCs/>
                <w:color w:val="5B9BD5" w:themeColor="accent5"/>
              </w:rPr>
              <w:t>Čas: 6 ur</w:t>
            </w:r>
          </w:p>
          <w:p w:rsidR="006E1CE1" w:rsidRPr="006E1CE1" w:rsidRDefault="006E1CE1" w:rsidP="006E1CE1">
            <w:pPr>
              <w:pStyle w:val="Brezrazmikov"/>
              <w:jc w:val="center"/>
              <w:rPr>
                <w:b/>
                <w:bCs/>
                <w:color w:val="5B9BD5" w:themeColor="accent5"/>
              </w:rPr>
            </w:pPr>
            <w:r w:rsidRPr="006E1CE1">
              <w:rPr>
                <w:b/>
                <w:bCs/>
                <w:color w:val="5B9BD5" w:themeColor="accent5"/>
              </w:rPr>
              <w:t>Rok za oddajo: 24. 4. 2020</w:t>
            </w:r>
          </w:p>
          <w:p w:rsidR="006E1CE1" w:rsidRPr="006E1CE1" w:rsidRDefault="006E1CE1" w:rsidP="006E1CE1">
            <w:pPr>
              <w:pStyle w:val="Brezrazmikov"/>
              <w:jc w:val="center"/>
              <w:rPr>
                <w:b/>
                <w:bCs/>
                <w:color w:val="5B9BD5" w:themeColor="accent5"/>
              </w:rPr>
            </w:pPr>
          </w:p>
        </w:tc>
      </w:tr>
      <w:tr w:rsidR="006E1CE1" w:rsidTr="00D5657E">
        <w:tc>
          <w:tcPr>
            <w:tcW w:w="4673" w:type="dxa"/>
          </w:tcPr>
          <w:p w:rsidR="00D5657E" w:rsidRDefault="00D5657E" w:rsidP="00597676">
            <w:pPr>
              <w:pStyle w:val="Brezrazmikov"/>
            </w:pPr>
            <w:r>
              <w:rPr>
                <w:noProof/>
              </w:rPr>
              <w:drawing>
                <wp:inline distT="0" distB="0" distL="0" distR="0">
                  <wp:extent cx="2590738" cy="1206500"/>
                  <wp:effectExtent l="0" t="0" r="635" b="0"/>
                  <wp:docPr id="4" name="Slika 4" descr="Coastal Kids' Books to Cozy Up with This Season | Hakai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stal Kids' Books to Cozy Up with This Season | Hakai Magazin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012"/>
                          <a:stretch/>
                        </pic:blipFill>
                        <pic:spPr bwMode="auto">
                          <a:xfrm>
                            <a:off x="0" y="0"/>
                            <a:ext cx="2608880" cy="1214949"/>
                          </a:xfrm>
                          <a:prstGeom prst="rect">
                            <a:avLst/>
                          </a:prstGeom>
                          <a:noFill/>
                          <a:ln>
                            <a:noFill/>
                          </a:ln>
                          <a:extLst>
                            <a:ext uri="{53640926-AAD7-44D8-BBD7-CCE9431645EC}">
                              <a14:shadowObscured xmlns:a14="http://schemas.microsoft.com/office/drawing/2010/main"/>
                            </a:ext>
                          </a:extLst>
                        </pic:spPr>
                      </pic:pic>
                    </a:graphicData>
                  </a:graphic>
                </wp:inline>
              </w:drawing>
            </w:r>
          </w:p>
          <w:p w:rsidR="00D5657E" w:rsidRPr="00D5657E" w:rsidRDefault="00D5657E" w:rsidP="00597676">
            <w:pPr>
              <w:pStyle w:val="Brezrazmikov"/>
              <w:rPr>
                <w:sz w:val="16"/>
                <w:szCs w:val="16"/>
              </w:rPr>
            </w:pPr>
          </w:p>
          <w:p w:rsidR="006E1CE1" w:rsidRDefault="006E1CE1" w:rsidP="00597676">
            <w:pPr>
              <w:pStyle w:val="Brezrazmikov"/>
            </w:pPr>
            <w:r>
              <w:t>V primeru, da bo potrebno iz izdelka pridobiti oceno, se bo upoštevalo:</w:t>
            </w:r>
          </w:p>
          <w:p w:rsidR="006E1CE1" w:rsidRDefault="006E1CE1" w:rsidP="00597676">
            <w:pPr>
              <w:pStyle w:val="Brezrazmikov"/>
              <w:numPr>
                <w:ilvl w:val="0"/>
                <w:numId w:val="3"/>
              </w:numPr>
            </w:pPr>
            <w:r>
              <w:t>Ideje za ilustracijo</w:t>
            </w:r>
          </w:p>
          <w:p w:rsidR="006E1CE1" w:rsidRDefault="006E1CE1" w:rsidP="00597676">
            <w:pPr>
              <w:pStyle w:val="Brezrazmikov"/>
              <w:numPr>
                <w:ilvl w:val="0"/>
                <w:numId w:val="3"/>
              </w:numPr>
            </w:pPr>
            <w:r>
              <w:t>Povezava med ilustracijo in besedilom</w:t>
            </w:r>
          </w:p>
          <w:p w:rsidR="00CB4F37" w:rsidRDefault="00CB4F37" w:rsidP="00597676">
            <w:pPr>
              <w:pStyle w:val="Brezrazmikov"/>
              <w:numPr>
                <w:ilvl w:val="0"/>
                <w:numId w:val="3"/>
              </w:numPr>
            </w:pPr>
            <w:r>
              <w:t>Pripovednost ilustracije</w:t>
            </w:r>
          </w:p>
          <w:p w:rsidR="006E1CE1" w:rsidRDefault="006E1CE1" w:rsidP="00597676">
            <w:pPr>
              <w:pStyle w:val="Brezrazmikov"/>
              <w:numPr>
                <w:ilvl w:val="0"/>
                <w:numId w:val="3"/>
              </w:numPr>
            </w:pPr>
            <w:r>
              <w:t>Povezanost ilustracij (isti stil)</w:t>
            </w:r>
          </w:p>
          <w:p w:rsidR="001D3AC2" w:rsidRDefault="006E1CE1" w:rsidP="00CB4F37">
            <w:pPr>
              <w:pStyle w:val="Brezrazmikov"/>
              <w:numPr>
                <w:ilvl w:val="0"/>
                <w:numId w:val="3"/>
              </w:numPr>
            </w:pPr>
            <w:r>
              <w:t>Natančnost risanja oz. tehnike</w:t>
            </w:r>
            <w:r w:rsidR="001D3AC2">
              <w:t xml:space="preserve"> (brez pack)</w:t>
            </w:r>
          </w:p>
        </w:tc>
        <w:tc>
          <w:tcPr>
            <w:tcW w:w="4678" w:type="dxa"/>
          </w:tcPr>
          <w:p w:rsidR="00D5657E" w:rsidRDefault="00D5657E" w:rsidP="001D3AC2">
            <w:pPr>
              <w:pStyle w:val="Brezrazmikov"/>
              <w:ind w:left="178"/>
            </w:pPr>
            <w:r>
              <w:rPr>
                <w:noProof/>
              </w:rPr>
              <w:drawing>
                <wp:inline distT="0" distB="0" distL="0" distR="0">
                  <wp:extent cx="2578100" cy="12382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7948" b="27483"/>
                          <a:stretch/>
                        </pic:blipFill>
                        <pic:spPr bwMode="auto">
                          <a:xfrm>
                            <a:off x="0" y="0"/>
                            <a:ext cx="2578100" cy="1238250"/>
                          </a:xfrm>
                          <a:prstGeom prst="rect">
                            <a:avLst/>
                          </a:prstGeom>
                          <a:noFill/>
                          <a:ln>
                            <a:noFill/>
                          </a:ln>
                          <a:extLst>
                            <a:ext uri="{53640926-AAD7-44D8-BBD7-CCE9431645EC}">
                              <a14:shadowObscured xmlns:a14="http://schemas.microsoft.com/office/drawing/2010/main"/>
                            </a:ext>
                          </a:extLst>
                        </pic:spPr>
                      </pic:pic>
                    </a:graphicData>
                  </a:graphic>
                </wp:inline>
              </w:drawing>
            </w:r>
          </w:p>
          <w:p w:rsidR="00D5657E" w:rsidRPr="00D5657E" w:rsidRDefault="00D5657E" w:rsidP="001D3AC2">
            <w:pPr>
              <w:pStyle w:val="Brezrazmikov"/>
              <w:ind w:left="178"/>
              <w:rPr>
                <w:sz w:val="16"/>
                <w:szCs w:val="16"/>
              </w:rPr>
            </w:pPr>
          </w:p>
          <w:p w:rsidR="006E1CE1" w:rsidRDefault="006E1CE1" w:rsidP="001D3AC2">
            <w:pPr>
              <w:pStyle w:val="Brezrazmikov"/>
              <w:ind w:left="178"/>
            </w:pPr>
            <w:r>
              <w:t>V primeru, da bo potrebno iz izdelka pridobiti oceno, se bo upoštevalo:</w:t>
            </w:r>
          </w:p>
          <w:p w:rsidR="006E1CE1" w:rsidRDefault="006E1CE1" w:rsidP="00597676">
            <w:pPr>
              <w:pStyle w:val="Brezrazmikov"/>
              <w:numPr>
                <w:ilvl w:val="0"/>
                <w:numId w:val="5"/>
              </w:numPr>
            </w:pPr>
            <w:r>
              <w:t>Izviren naslov in napis v animaciji</w:t>
            </w:r>
          </w:p>
          <w:p w:rsidR="006E1CE1" w:rsidRDefault="006E1CE1" w:rsidP="00597676">
            <w:pPr>
              <w:pStyle w:val="Brezrazmikov"/>
              <w:numPr>
                <w:ilvl w:val="0"/>
                <w:numId w:val="5"/>
              </w:numPr>
            </w:pPr>
            <w:r>
              <w:t>Ideja za zgodbo</w:t>
            </w:r>
          </w:p>
          <w:p w:rsidR="006E1CE1" w:rsidRDefault="006E1CE1" w:rsidP="00597676">
            <w:pPr>
              <w:pStyle w:val="Brezrazmikov"/>
              <w:numPr>
                <w:ilvl w:val="0"/>
                <w:numId w:val="5"/>
              </w:numPr>
            </w:pPr>
            <w:r>
              <w:t>Razumljivost zgodbe</w:t>
            </w:r>
          </w:p>
          <w:p w:rsidR="006E1CE1" w:rsidRDefault="006E1CE1" w:rsidP="00597676">
            <w:pPr>
              <w:pStyle w:val="Brezrazmikov"/>
              <w:numPr>
                <w:ilvl w:val="0"/>
                <w:numId w:val="5"/>
              </w:numPr>
            </w:pPr>
            <w:r>
              <w:t>Ozadje (povezava z zgodbo)</w:t>
            </w:r>
          </w:p>
          <w:p w:rsidR="006E1CE1" w:rsidRDefault="006E1CE1" w:rsidP="00597676">
            <w:pPr>
              <w:pStyle w:val="Brezrazmikov"/>
              <w:numPr>
                <w:ilvl w:val="0"/>
                <w:numId w:val="5"/>
              </w:numPr>
            </w:pPr>
            <w:r>
              <w:t>Figure (izgled, natančnost izdelave)</w:t>
            </w:r>
          </w:p>
          <w:p w:rsidR="006E1CE1" w:rsidRPr="00D5657E" w:rsidRDefault="006E1CE1" w:rsidP="00597676">
            <w:pPr>
              <w:pStyle w:val="Brezrazmikov"/>
              <w:ind w:left="720"/>
              <w:rPr>
                <w:sz w:val="16"/>
                <w:szCs w:val="16"/>
              </w:rPr>
            </w:pPr>
          </w:p>
        </w:tc>
      </w:tr>
      <w:tr w:rsidR="001D3AC2" w:rsidTr="00D5657E">
        <w:tc>
          <w:tcPr>
            <w:tcW w:w="4673" w:type="dxa"/>
          </w:tcPr>
          <w:p w:rsidR="001D3AC2" w:rsidRDefault="001D3AC2" w:rsidP="001D3AC2">
            <w:pPr>
              <w:pStyle w:val="Brezrazmikov"/>
              <w:ind w:left="720"/>
            </w:pPr>
            <w:r>
              <w:t>Vsak kriterij prinese 1 točko.</w:t>
            </w:r>
          </w:p>
          <w:p w:rsidR="00D5657E" w:rsidRDefault="00D5657E" w:rsidP="001D3AC2">
            <w:pPr>
              <w:pStyle w:val="Brezrazmikov"/>
              <w:ind w:left="720"/>
            </w:pPr>
          </w:p>
          <w:p w:rsidR="00D5657E" w:rsidRPr="00D5657E" w:rsidRDefault="00D5657E" w:rsidP="00D5657E">
            <w:pPr>
              <w:pStyle w:val="Brezrazmikov"/>
              <w:rPr>
                <w:b/>
                <w:bCs/>
              </w:rPr>
            </w:pPr>
            <w:r w:rsidRPr="00D5657E">
              <w:rPr>
                <w:b/>
                <w:bCs/>
              </w:rPr>
              <w:t>Vsa navodila za delo najdete v priponki ILUSTRACIJA NAVODILA.</w:t>
            </w:r>
          </w:p>
        </w:tc>
        <w:tc>
          <w:tcPr>
            <w:tcW w:w="4678" w:type="dxa"/>
          </w:tcPr>
          <w:p w:rsidR="001D3AC2" w:rsidRDefault="001D3AC2" w:rsidP="001D3AC2">
            <w:pPr>
              <w:pStyle w:val="Brezrazmikov"/>
              <w:ind w:left="720"/>
            </w:pPr>
            <w:r>
              <w:t>Vsak kriterij prinese 1 točko.</w:t>
            </w:r>
          </w:p>
          <w:p w:rsidR="00D5657E" w:rsidRDefault="00D5657E" w:rsidP="001D3AC2">
            <w:pPr>
              <w:pStyle w:val="Brezrazmikov"/>
              <w:ind w:left="720"/>
            </w:pPr>
          </w:p>
          <w:p w:rsidR="00D5657E" w:rsidRPr="00D5657E" w:rsidRDefault="00D5657E" w:rsidP="00D5657E">
            <w:pPr>
              <w:pStyle w:val="Brezrazmikov"/>
              <w:ind w:left="323"/>
              <w:rPr>
                <w:b/>
                <w:bCs/>
              </w:rPr>
            </w:pPr>
            <w:r w:rsidRPr="00D5657E">
              <w:rPr>
                <w:b/>
                <w:bCs/>
              </w:rPr>
              <w:t xml:space="preserve">Vsa navodila </w:t>
            </w:r>
            <w:r>
              <w:rPr>
                <w:b/>
                <w:bCs/>
              </w:rPr>
              <w:t xml:space="preserve">za delo </w:t>
            </w:r>
            <w:r w:rsidRPr="00D5657E">
              <w:rPr>
                <w:b/>
                <w:bCs/>
              </w:rPr>
              <w:t>najdete v priponki ANIMACIJA NAVODILA.</w:t>
            </w:r>
          </w:p>
        </w:tc>
      </w:tr>
    </w:tbl>
    <w:p w:rsidR="00E177C1" w:rsidRDefault="00E177C1" w:rsidP="00A8339F">
      <w:pPr>
        <w:pStyle w:val="Brezrazmikov"/>
      </w:pPr>
    </w:p>
    <w:p w:rsidR="00E177C1" w:rsidRDefault="00E177C1" w:rsidP="00A8339F">
      <w:pPr>
        <w:pStyle w:val="Brezrazmikov"/>
      </w:pPr>
    </w:p>
    <w:p w:rsidR="0028329D" w:rsidRDefault="0028329D" w:rsidP="00157892">
      <w:pPr>
        <w:pStyle w:val="Brezrazmikov"/>
        <w:spacing w:line="280" w:lineRule="exact"/>
        <w:jc w:val="both"/>
        <w:rPr>
          <w:rFonts w:ascii="Arial" w:hAnsi="Arial" w:cs="Arial"/>
          <w:i/>
          <w:iCs/>
          <w:sz w:val="20"/>
          <w:szCs w:val="20"/>
        </w:rPr>
      </w:pPr>
      <w:bookmarkStart w:id="0" w:name="_GoBack"/>
      <w:bookmarkEnd w:id="0"/>
    </w:p>
    <w:sectPr w:rsidR="0028329D" w:rsidSect="00A8339F">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81799"/>
    <w:multiLevelType w:val="hybridMultilevel"/>
    <w:tmpl w:val="19565986"/>
    <w:lvl w:ilvl="0" w:tplc="6554D49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6830AB"/>
    <w:multiLevelType w:val="hybridMultilevel"/>
    <w:tmpl w:val="1276B092"/>
    <w:lvl w:ilvl="0" w:tplc="6554D49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EE5703C"/>
    <w:multiLevelType w:val="hybridMultilevel"/>
    <w:tmpl w:val="2062D508"/>
    <w:lvl w:ilvl="0" w:tplc="04240001">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3" w15:restartNumberingAfterBreak="0">
    <w:nsid w:val="6A300BFF"/>
    <w:multiLevelType w:val="hybridMultilevel"/>
    <w:tmpl w:val="E048BA6E"/>
    <w:lvl w:ilvl="0" w:tplc="6554D49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2602CFA"/>
    <w:multiLevelType w:val="hybridMultilevel"/>
    <w:tmpl w:val="E354B4B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16"/>
    <w:rsid w:val="000568EA"/>
    <w:rsid w:val="00142D92"/>
    <w:rsid w:val="00157892"/>
    <w:rsid w:val="001D3AC2"/>
    <w:rsid w:val="002139FF"/>
    <w:rsid w:val="0028329D"/>
    <w:rsid w:val="00314153"/>
    <w:rsid w:val="004406A9"/>
    <w:rsid w:val="005359E1"/>
    <w:rsid w:val="00552E37"/>
    <w:rsid w:val="00664304"/>
    <w:rsid w:val="006E1CE1"/>
    <w:rsid w:val="006F3EF8"/>
    <w:rsid w:val="00794CFD"/>
    <w:rsid w:val="008A473F"/>
    <w:rsid w:val="00920E49"/>
    <w:rsid w:val="00930340"/>
    <w:rsid w:val="00A8339F"/>
    <w:rsid w:val="00AD694D"/>
    <w:rsid w:val="00B94520"/>
    <w:rsid w:val="00C52916"/>
    <w:rsid w:val="00CA7978"/>
    <w:rsid w:val="00CB4F37"/>
    <w:rsid w:val="00D05B2A"/>
    <w:rsid w:val="00D5657E"/>
    <w:rsid w:val="00E06827"/>
    <w:rsid w:val="00E177C1"/>
    <w:rsid w:val="00E60970"/>
    <w:rsid w:val="00F8365B"/>
    <w:rsid w:val="00FB2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FD52A-6D48-4B71-B8EC-418C6429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52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8339F"/>
    <w:pPr>
      <w:ind w:left="720"/>
      <w:contextualSpacing/>
    </w:pPr>
  </w:style>
  <w:style w:type="paragraph" w:styleId="Brezrazmikov">
    <w:name w:val="No Spacing"/>
    <w:uiPriority w:val="1"/>
    <w:qFormat/>
    <w:rsid w:val="00A8339F"/>
    <w:pPr>
      <w:spacing w:after="0" w:line="240" w:lineRule="auto"/>
    </w:pPr>
  </w:style>
  <w:style w:type="character" w:styleId="Hiperpovezava">
    <w:name w:val="Hyperlink"/>
    <w:basedOn w:val="Privzetapisavaodstavka"/>
    <w:uiPriority w:val="99"/>
    <w:unhideWhenUsed/>
    <w:rsid w:val="00157892"/>
    <w:rPr>
      <w:color w:val="0563C1" w:themeColor="hyperlink"/>
      <w:u w:val="single"/>
    </w:rPr>
  </w:style>
  <w:style w:type="character" w:styleId="Nerazreenaomemba">
    <w:name w:val="Unresolved Mention"/>
    <w:basedOn w:val="Privzetapisavaodstavka"/>
    <w:uiPriority w:val="99"/>
    <w:semiHidden/>
    <w:unhideWhenUsed/>
    <w:rsid w:val="0015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245</Words>
  <Characters>1402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Hudournik</dc:creator>
  <cp:keywords/>
  <dc:description/>
  <cp:lastModifiedBy>Matjaž Hudournik</cp:lastModifiedBy>
  <cp:revision>7</cp:revision>
  <dcterms:created xsi:type="dcterms:W3CDTF">2020-03-30T21:15:00Z</dcterms:created>
  <dcterms:modified xsi:type="dcterms:W3CDTF">2020-03-31T16:50:00Z</dcterms:modified>
</cp:coreProperties>
</file>