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DC" w:rsidRPr="009317DC" w:rsidRDefault="00101832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ČETRTEK, 2.4</w:t>
      </w:r>
      <w:r w:rsidR="009317DC" w:rsidRPr="009317DC"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.2020</w:t>
      </w:r>
    </w:p>
    <w:p w:rsidR="00023695" w:rsidRDefault="001D62CB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>Dobro jutro</w:t>
      </w:r>
      <w:r w:rsidR="00FC7BCB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 vam želim ali pa dober dan. Upam, da ste polni energije in se lahko lotimo dela.</w:t>
      </w:r>
      <w:r w:rsidR="00647B17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 Tokrat vas pozdravlja tudi Gaber, ki pravi, da mu je dolgčas po šoli in učilnici in je prišel na idejo, da je iz lego kock zgradil našo učilnico.</w:t>
      </w:r>
    </w:p>
    <w:p w:rsidR="00647B17" w:rsidRPr="00023695" w:rsidRDefault="00647B17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730C918E" wp14:editId="76260E20">
            <wp:extent cx="5760720" cy="436678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6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B17" w:rsidRDefault="00647B17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</w:pPr>
    </w:p>
    <w:p w:rsidR="00647B17" w:rsidRDefault="00647B17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</w:pPr>
    </w:p>
    <w:p w:rsidR="00647B17" w:rsidRDefault="00647B17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</w:pPr>
    </w:p>
    <w:p w:rsidR="00647B17" w:rsidRDefault="00647B17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</w:pPr>
    </w:p>
    <w:p w:rsidR="00647B17" w:rsidRDefault="00647B17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</w:pPr>
    </w:p>
    <w:p w:rsidR="00647B17" w:rsidRDefault="00647B17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</w:pPr>
    </w:p>
    <w:p w:rsidR="00647B17" w:rsidRDefault="00647B17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</w:pPr>
    </w:p>
    <w:p w:rsidR="00647B17" w:rsidRDefault="00647B17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</w:pPr>
    </w:p>
    <w:p w:rsidR="00647B17" w:rsidRDefault="00647B17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</w:pPr>
    </w:p>
    <w:p w:rsidR="00FD37DD" w:rsidRDefault="001D62CB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  <w:lastRenderedPageBreak/>
        <w:t>SLJ</w:t>
      </w:r>
    </w:p>
    <w:p w:rsidR="001D62CB" w:rsidRDefault="001D62CB" w:rsidP="001D62CB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O</w:t>
      </w:r>
      <w:r w:rsidRPr="002370CC"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 xml:space="preserve">pis </w:t>
      </w:r>
      <w:r w:rsidR="00647B17"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ljudskega običaja</w:t>
      </w:r>
    </w:p>
    <w:p w:rsidR="003C113C" w:rsidRDefault="003C113C" w:rsidP="003C113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>V zvezek si na jezikovni str</w:t>
      </w:r>
      <w:r w:rsidR="00647B17">
        <w:rPr>
          <w:rFonts w:ascii="inherit" w:eastAsia="Times New Roman" w:hAnsi="inherit" w:cs="Times New Roman"/>
          <w:bCs/>
          <w:sz w:val="24"/>
          <w:szCs w:val="24"/>
          <w:lang w:eastAsia="sl-SI"/>
        </w:rPr>
        <w:t>ani napiši naslov: Opis ljudskega običaja</w:t>
      </w: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 in prepiši:</w:t>
      </w:r>
    </w:p>
    <w:p w:rsidR="008B6494" w:rsidRDefault="008B6494" w:rsidP="003C113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</w:p>
    <w:p w:rsidR="00647B17" w:rsidRDefault="00647B17" w:rsidP="003C113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7CBEAB51" wp14:editId="5C0A007A">
            <wp:extent cx="5760720" cy="3082469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494" w:rsidRDefault="008B6494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</w:p>
    <w:p w:rsidR="00FA7511" w:rsidRDefault="00647B17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>I</w:t>
      </w:r>
      <w:r w:rsidR="00FA7511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zbral </w:t>
      </w: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>si boš ljudski običaj, ki ga dobro poznaš</w:t>
      </w:r>
      <w:r w:rsidR="00FC7BCB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 in ga</w:t>
      </w:r>
      <w:r w:rsidR="00FA7511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 opisal</w:t>
      </w:r>
      <w:r w:rsidR="00B96ED6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 v </w:t>
      </w:r>
      <w:r w:rsidR="00B96ED6" w:rsidRPr="00B96ED6">
        <w:rPr>
          <w:rFonts w:ascii="inherit" w:eastAsia="Times New Roman" w:hAnsi="inherit" w:cs="Times New Roman"/>
          <w:b/>
          <w:bCs/>
          <w:sz w:val="24"/>
          <w:szCs w:val="24"/>
          <w:lang w:eastAsia="sl-SI"/>
        </w:rPr>
        <w:t>POVEDIH</w:t>
      </w:r>
      <w:r w:rsidR="00FA7511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, kot si se v preteklih dneh naučil. </w:t>
      </w:r>
      <w:r w:rsidR="00EB34DD">
        <w:rPr>
          <w:rFonts w:ascii="inherit" w:eastAsia="Times New Roman" w:hAnsi="inherit" w:cs="Times New Roman"/>
          <w:bCs/>
          <w:sz w:val="24"/>
          <w:szCs w:val="24"/>
          <w:lang w:eastAsia="sl-SI"/>
        </w:rPr>
        <w:t>To je naloga</w:t>
      </w:r>
      <w:r w:rsidR="00FA7511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 v SDZ-ju na</w:t>
      </w:r>
      <w:r w:rsidR="00EB34DD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 str. 44 (20</w:t>
      </w:r>
      <w:r w:rsidR="003C113C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. </w:t>
      </w:r>
      <w:r w:rsidR="00EB34DD">
        <w:rPr>
          <w:rFonts w:ascii="inherit" w:eastAsia="Times New Roman" w:hAnsi="inherit" w:cs="Times New Roman"/>
          <w:bCs/>
          <w:sz w:val="24"/>
          <w:szCs w:val="24"/>
          <w:lang w:eastAsia="sl-SI"/>
        </w:rPr>
        <w:t>n</w:t>
      </w:r>
      <w:r w:rsidR="003C113C">
        <w:rPr>
          <w:rFonts w:ascii="inherit" w:eastAsia="Times New Roman" w:hAnsi="inherit" w:cs="Times New Roman"/>
          <w:bCs/>
          <w:sz w:val="24"/>
          <w:szCs w:val="24"/>
          <w:lang w:eastAsia="sl-SI"/>
        </w:rPr>
        <w:t>aloga</w:t>
      </w:r>
      <w:r w:rsidR="00EB34DD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). </w:t>
      </w:r>
      <w:r w:rsidR="003C113C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Potem reši V SDZ-ju </w:t>
      </w:r>
      <w:r w:rsidR="00EB34DD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še </w:t>
      </w:r>
      <w:r w:rsidR="003C113C">
        <w:rPr>
          <w:rFonts w:ascii="inherit" w:eastAsia="Times New Roman" w:hAnsi="inherit" w:cs="Times New Roman"/>
          <w:bCs/>
          <w:sz w:val="24"/>
          <w:szCs w:val="24"/>
          <w:lang w:eastAsia="sl-SI"/>
        </w:rPr>
        <w:t xml:space="preserve">str. </w:t>
      </w:r>
      <w:r w:rsidR="00EB34DD">
        <w:rPr>
          <w:rFonts w:ascii="inherit" w:eastAsia="Times New Roman" w:hAnsi="inherit" w:cs="Times New Roman"/>
          <w:bCs/>
          <w:sz w:val="24"/>
          <w:szCs w:val="24"/>
          <w:lang w:eastAsia="sl-SI"/>
        </w:rPr>
        <w:t>45.</w:t>
      </w:r>
    </w:p>
    <w:p w:rsidR="008B6494" w:rsidRDefault="008B6494" w:rsidP="00DA7663">
      <w:pPr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</w:pPr>
    </w:p>
    <w:p w:rsidR="008B6494" w:rsidRDefault="008B6494" w:rsidP="00DA7663">
      <w:pPr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</w:pPr>
    </w:p>
    <w:p w:rsidR="009317DC" w:rsidRPr="00DA7663" w:rsidRDefault="00FA7511" w:rsidP="00DA7663">
      <w:pPr>
        <w:rPr>
          <w:rFonts w:ascii="Comic Sans MS" w:hAnsi="Comic Sans MS"/>
          <w:i/>
          <w:sz w:val="28"/>
          <w:szCs w:val="28"/>
        </w:rPr>
      </w:pPr>
      <w:r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  <w:t>NIT</w:t>
      </w:r>
    </w:p>
    <w:p w:rsidR="009317DC" w:rsidRDefault="00EB34DD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sz w:val="24"/>
          <w:szCs w:val="24"/>
          <w:lang w:eastAsia="sl-SI"/>
        </w:rPr>
        <w:t>Segrevanje snovi in gorenje</w:t>
      </w:r>
      <w:r w:rsidR="003C113C">
        <w:rPr>
          <w:rFonts w:ascii="inherit" w:eastAsia="Times New Roman" w:hAnsi="inherit" w:cs="Times New Roman"/>
          <w:b/>
          <w:sz w:val="24"/>
          <w:szCs w:val="24"/>
          <w:lang w:eastAsia="sl-SI"/>
        </w:rPr>
        <w:t xml:space="preserve">         </w:t>
      </w:r>
      <w:r>
        <w:rPr>
          <w:rFonts w:ascii="inherit" w:eastAsia="Times New Roman" w:hAnsi="inherit" w:cs="Times New Roman"/>
          <w:b/>
          <w:sz w:val="24"/>
          <w:szCs w:val="24"/>
          <w:lang w:eastAsia="sl-SI"/>
        </w:rPr>
        <w:t>U/75</w:t>
      </w:r>
      <w:r w:rsidR="003C113C">
        <w:rPr>
          <w:rFonts w:ascii="inherit" w:eastAsia="Times New Roman" w:hAnsi="inherit" w:cs="Times New Roman"/>
          <w:b/>
          <w:sz w:val="24"/>
          <w:szCs w:val="24"/>
          <w:lang w:eastAsia="sl-SI"/>
        </w:rPr>
        <w:t xml:space="preserve">           </w:t>
      </w:r>
      <w:r>
        <w:rPr>
          <w:rFonts w:ascii="inherit" w:eastAsia="Times New Roman" w:hAnsi="inherit" w:cs="Times New Roman"/>
          <w:b/>
          <w:sz w:val="24"/>
          <w:szCs w:val="24"/>
          <w:lang w:eastAsia="sl-SI"/>
        </w:rPr>
        <w:t>SDZ/80</w:t>
      </w:r>
    </w:p>
    <w:p w:rsidR="00EB34DD" w:rsidRDefault="00EB34DD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Najprej si preberi v interaktivnem gradivu zapis, potem pa si oglej še slike.</w:t>
      </w:r>
    </w:p>
    <w:p w:rsidR="003C113C" w:rsidRDefault="001B2270" w:rsidP="00023695">
      <w:pPr>
        <w:spacing w:after="100" w:afterAutospacing="1" w:line="240" w:lineRule="auto"/>
        <w:outlineLvl w:val="3"/>
      </w:pPr>
      <w:hyperlink r:id="rId8" w:history="1">
        <w:r w:rsidR="00EB34DD">
          <w:rPr>
            <w:rStyle w:val="Hiperpovezava"/>
          </w:rPr>
          <w:t>https://www.radovednih-pet.si/vsebine/rp5-nit-sdz-osn/</w:t>
        </w:r>
      </w:hyperlink>
    </w:p>
    <w:p w:rsidR="00EB34DD" w:rsidRDefault="00EB34DD" w:rsidP="00023695">
      <w:pPr>
        <w:spacing w:after="100" w:afterAutospacing="1" w:line="240" w:lineRule="auto"/>
        <w:outlineLvl w:val="3"/>
      </w:pPr>
      <w:r>
        <w:t>R</w:t>
      </w:r>
      <w:r w:rsidR="008B6494">
        <w:t>eši nalogo</w:t>
      </w:r>
      <w:r>
        <w:t xml:space="preserve"> v SDZ-ju na strani 80.</w:t>
      </w:r>
    </w:p>
    <w:p w:rsidR="00EB34DD" w:rsidRDefault="008B6494" w:rsidP="00023695">
      <w:pPr>
        <w:spacing w:after="100" w:afterAutospacing="1" w:line="240" w:lineRule="auto"/>
        <w:outlineLvl w:val="3"/>
      </w:pPr>
      <w:r>
        <w:t>V zvezek napiši naslov: Gorenje in prepiši:</w:t>
      </w:r>
    </w:p>
    <w:p w:rsidR="008B6494" w:rsidRDefault="008B6494" w:rsidP="00023695">
      <w:pPr>
        <w:spacing w:after="100" w:afterAutospacing="1" w:line="240" w:lineRule="auto"/>
        <w:outlineLvl w:val="3"/>
      </w:pPr>
    </w:p>
    <w:p w:rsidR="00E3626C" w:rsidRPr="003C113C" w:rsidRDefault="008B6494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noProof/>
          <w:lang w:eastAsia="sl-SI"/>
        </w:rPr>
        <w:lastRenderedPageBreak/>
        <w:drawing>
          <wp:inline distT="0" distB="0" distL="0" distR="0" wp14:anchorId="5D564F95" wp14:editId="5337F08D">
            <wp:extent cx="5695950" cy="28765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7DC" w:rsidRPr="000C3CB2" w:rsidRDefault="000B1E7F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MAT</w:t>
      </w:r>
    </w:p>
    <w:p w:rsidR="009317DC" w:rsidRPr="002370CC" w:rsidRDefault="008B6494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Pisno preverjanje znanja</w:t>
      </w:r>
      <w:r w:rsidR="00F74A30"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 xml:space="preserve">                         SDZ/28, 29, 30</w:t>
      </w:r>
    </w:p>
    <w:p w:rsidR="00CB6B4E" w:rsidRDefault="008B6494" w:rsidP="002370CC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Tokrat se boš preveril, kaj si se do sedaj naučil. Rešuj tako, kot bi reševal v šoli, da boš videl, kje še potrebuješ pomoč, kaj ti mogoče še ne gre.</w:t>
      </w:r>
      <w:r w:rsidR="00F74A30"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 xml:space="preserve"> Najprej se dobro pretegni, naredi nekaj počepov, globoko vdihni in izdihni in lahko začneš z reševanjem nalog v SDZ-ju na strani28, 29, 30. Kar pogumno.</w:t>
      </w:r>
    </w:p>
    <w:p w:rsidR="00F74A30" w:rsidRPr="00CB6B4E" w:rsidRDefault="00F74A30" w:rsidP="002370C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Jutri ti pošljem rešitve, da boš preveril pravilnost rezultatov.</w:t>
      </w:r>
    </w:p>
    <w:p w:rsidR="00F74A30" w:rsidRDefault="00F74A30" w:rsidP="002370CC">
      <w:pPr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</w:pPr>
    </w:p>
    <w:p w:rsidR="009317DC" w:rsidRPr="002370CC" w:rsidRDefault="000B1E7F" w:rsidP="002370CC">
      <w:pPr>
        <w:rPr>
          <w:rFonts w:ascii="Comic Sans MS" w:hAnsi="Comic Sans MS"/>
          <w:b/>
          <w:i/>
          <w:color w:val="FF0000"/>
          <w:sz w:val="28"/>
          <w:szCs w:val="28"/>
        </w:rPr>
      </w:pPr>
      <w:r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LUM</w:t>
      </w:r>
    </w:p>
    <w:p w:rsidR="00F32452" w:rsidRDefault="00C2497A">
      <w:pP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Tihožitje</w:t>
      </w:r>
    </w:p>
    <w:p w:rsidR="00CB6B4E" w:rsidRDefault="00C2497A">
      <w:pP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Najprej si boš ogledal PPT</w:t>
      </w:r>
      <w:r w:rsidR="00431A91"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: TIHOŽITJE</w:t>
      </w: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, ki ga je naredila prijazna učiteljica in dovolila, da ga uporabimo tudi druge učiteljice. Potem pa se loti dela po navodilih, ki so v predstavitvi.</w:t>
      </w:r>
      <w:r w:rsidR="00431A91"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 xml:space="preserve"> PPT boš našel na povezavi, tik pod povezavo za delo ČETRTEK, 2.4.2020.</w:t>
      </w:r>
    </w:p>
    <w:p w:rsidR="007F43F3" w:rsidRDefault="007F43F3">
      <w:pP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Lahko mi kakšno sliko oz. risbo tudi pošlješ preko elektronske pošte.</w:t>
      </w:r>
    </w:p>
    <w:p w:rsidR="00BF6BD6" w:rsidRPr="000B1E7F" w:rsidRDefault="00BF6BD6"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 xml:space="preserve">Želim ti veliko </w:t>
      </w:r>
      <w:r w:rsidR="00C2497A"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užitkov</w:t>
      </w: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 xml:space="preserve"> </w:t>
      </w:r>
      <w:r w:rsidR="001B2270"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 xml:space="preserve">in zabave </w:t>
      </w:r>
      <w:bookmarkStart w:id="0" w:name="_GoBack"/>
      <w:bookmarkEnd w:id="0"/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pri ustvarjanju.</w:t>
      </w:r>
    </w:p>
    <w:sectPr w:rsidR="00BF6BD6" w:rsidRPr="000B1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231"/>
    <w:multiLevelType w:val="hybridMultilevel"/>
    <w:tmpl w:val="04B6FE18"/>
    <w:lvl w:ilvl="0" w:tplc="F5045B0A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32171C"/>
    <w:multiLevelType w:val="hybridMultilevel"/>
    <w:tmpl w:val="619648A8"/>
    <w:lvl w:ilvl="0" w:tplc="3DCE8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6B4475"/>
    <w:multiLevelType w:val="hybridMultilevel"/>
    <w:tmpl w:val="0DA272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DC"/>
    <w:rsid w:val="00023695"/>
    <w:rsid w:val="000B1E7F"/>
    <w:rsid w:val="000C3CB2"/>
    <w:rsid w:val="00101832"/>
    <w:rsid w:val="00164DD0"/>
    <w:rsid w:val="001B2270"/>
    <w:rsid w:val="001D62CB"/>
    <w:rsid w:val="002370CC"/>
    <w:rsid w:val="00341F33"/>
    <w:rsid w:val="003C113C"/>
    <w:rsid w:val="003C4A82"/>
    <w:rsid w:val="00431A91"/>
    <w:rsid w:val="00647B17"/>
    <w:rsid w:val="007F43F3"/>
    <w:rsid w:val="008B6494"/>
    <w:rsid w:val="009317DC"/>
    <w:rsid w:val="00953125"/>
    <w:rsid w:val="00B40064"/>
    <w:rsid w:val="00B96ED6"/>
    <w:rsid w:val="00BF6BD6"/>
    <w:rsid w:val="00C2497A"/>
    <w:rsid w:val="00C94329"/>
    <w:rsid w:val="00CB6B4E"/>
    <w:rsid w:val="00D9677A"/>
    <w:rsid w:val="00DA7663"/>
    <w:rsid w:val="00E3626C"/>
    <w:rsid w:val="00EB34DD"/>
    <w:rsid w:val="00F32452"/>
    <w:rsid w:val="00F74A30"/>
    <w:rsid w:val="00F85F60"/>
    <w:rsid w:val="00FA7511"/>
    <w:rsid w:val="00FC7BCB"/>
    <w:rsid w:val="00FD37DD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1F3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341F3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53125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E3626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1F3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341F3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53125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E3626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ovednih-pet.si/vsebine/rp5-nit-sdz-osn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Križaj</dc:creator>
  <cp:lastModifiedBy>Simona Križaj</cp:lastModifiedBy>
  <cp:revision>6</cp:revision>
  <dcterms:created xsi:type="dcterms:W3CDTF">2020-04-01T06:38:00Z</dcterms:created>
  <dcterms:modified xsi:type="dcterms:W3CDTF">2020-04-01T12:33:00Z</dcterms:modified>
</cp:coreProperties>
</file>