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32" w:rsidRDefault="00990932" w:rsidP="00990932">
      <w:pPr>
        <w:spacing w:after="0" w:line="240" w:lineRule="auto"/>
        <w:rPr>
          <w:rFonts w:ascii="Arial" w:hAnsi="Arial" w:cs="Arial"/>
          <w:color w:val="222A35" w:themeColor="text2" w:themeShade="80"/>
          <w:sz w:val="24"/>
          <w:szCs w:val="24"/>
        </w:rPr>
      </w:pPr>
      <w:bookmarkStart w:id="0" w:name="_GoBack"/>
      <w:bookmarkEnd w:id="0"/>
      <w:r>
        <w:rPr>
          <w:rFonts w:ascii="Arial" w:hAnsi="Arial" w:cs="Arial"/>
          <w:color w:val="222A35" w:themeColor="text2" w:themeShade="80"/>
          <w:sz w:val="24"/>
          <w:szCs w:val="24"/>
        </w:rPr>
        <w:t>Pozdravljen/a.</w:t>
      </w:r>
    </w:p>
    <w:p w:rsidR="00990932" w:rsidRPr="003A1973" w:rsidRDefault="00990932" w:rsidP="00990932">
      <w:pPr>
        <w:spacing w:after="0" w:line="240" w:lineRule="auto"/>
        <w:rPr>
          <w:rFonts w:ascii="Arial" w:hAnsi="Arial" w:cs="Arial"/>
          <w:color w:val="222A35" w:themeColor="text2" w:themeShade="80"/>
          <w:sz w:val="16"/>
          <w:szCs w:val="16"/>
        </w:rPr>
      </w:pPr>
    </w:p>
    <w:p w:rsidR="00990932" w:rsidRDefault="00990932" w:rsidP="0099093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 xml:space="preserve">Danes te čakata dve prijetni uri </w:t>
      </w:r>
      <w:r w:rsidRPr="00F9090E">
        <w:rPr>
          <w:rFonts w:ascii="Algerian" w:hAnsi="Algerian" w:cs="Arial"/>
          <w:color w:val="222A35" w:themeColor="text2" w:themeShade="80"/>
          <w:sz w:val="24"/>
          <w:szCs w:val="24"/>
        </w:rPr>
        <w:t>gledališke umetnosti</w:t>
      </w:r>
      <w:r>
        <w:rPr>
          <w:rFonts w:ascii="Arial" w:hAnsi="Arial" w:cs="Arial"/>
          <w:color w:val="222A35" w:themeColor="text2" w:themeShade="80"/>
          <w:sz w:val="24"/>
          <w:szCs w:val="24"/>
        </w:rPr>
        <w:t xml:space="preserve">. </w:t>
      </w:r>
    </w:p>
    <w:p w:rsidR="00990932" w:rsidRDefault="00990932" w:rsidP="0099093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 xml:space="preserve">Predlagam, da najprej narediš vse ostale šolske dejavnosti za danes. </w:t>
      </w:r>
    </w:p>
    <w:p w:rsidR="00990932" w:rsidRPr="003A1973" w:rsidRDefault="00990932" w:rsidP="00990932">
      <w:pPr>
        <w:spacing w:after="0" w:line="240" w:lineRule="auto"/>
        <w:rPr>
          <w:rFonts w:ascii="Arial" w:hAnsi="Arial" w:cs="Arial"/>
          <w:color w:val="222A35" w:themeColor="text2" w:themeShade="80"/>
          <w:sz w:val="16"/>
          <w:szCs w:val="16"/>
        </w:rPr>
      </w:pPr>
    </w:p>
    <w:p w:rsidR="00990932" w:rsidRDefault="00990932" w:rsidP="00990932">
      <w:pPr>
        <w:pStyle w:val="ListParagraph"/>
        <w:numPr>
          <w:ilvl w:val="0"/>
          <w:numId w:val="1"/>
        </w:numPr>
        <w:spacing w:after="0" w:line="240" w:lineRule="auto"/>
        <w:rPr>
          <w:rFonts w:ascii="Arial" w:hAnsi="Arial" w:cs="Arial"/>
          <w:b/>
          <w:color w:val="222A35" w:themeColor="text2" w:themeShade="80"/>
          <w:sz w:val="24"/>
          <w:szCs w:val="24"/>
        </w:rPr>
      </w:pPr>
      <w:r>
        <w:rPr>
          <w:rFonts w:ascii="Arial" w:hAnsi="Arial" w:cs="Arial"/>
          <w:b/>
          <w:color w:val="222A35" w:themeColor="text2" w:themeShade="80"/>
          <w:sz w:val="24"/>
          <w:szCs w:val="24"/>
        </w:rPr>
        <w:t>Preberi gledališki list.</w:t>
      </w:r>
    </w:p>
    <w:p w:rsidR="00990932" w:rsidRPr="003A1973" w:rsidRDefault="00990932" w:rsidP="00990932">
      <w:pPr>
        <w:spacing w:after="0" w:line="240" w:lineRule="auto"/>
        <w:rPr>
          <w:rFonts w:ascii="Arial" w:hAnsi="Arial" w:cs="Arial"/>
          <w:color w:val="222A35" w:themeColor="text2" w:themeShade="80"/>
          <w:sz w:val="16"/>
          <w:szCs w:val="16"/>
        </w:rPr>
      </w:pPr>
    </w:p>
    <w:tbl>
      <w:tblPr>
        <w:tblStyle w:val="TableGrid"/>
        <w:tblW w:w="0" w:type="auto"/>
        <w:tblInd w:w="0" w:type="dxa"/>
        <w:tblLook w:val="04A0" w:firstRow="1" w:lastRow="0" w:firstColumn="1" w:lastColumn="0" w:noHBand="0" w:noVBand="1"/>
      </w:tblPr>
      <w:tblGrid>
        <w:gridCol w:w="9062"/>
      </w:tblGrid>
      <w:tr w:rsidR="00990932" w:rsidTr="00990932">
        <w:tc>
          <w:tcPr>
            <w:tcW w:w="9062" w:type="dxa"/>
            <w:tcBorders>
              <w:top w:val="single" w:sz="4" w:space="0" w:color="auto"/>
              <w:left w:val="single" w:sz="4" w:space="0" w:color="auto"/>
              <w:bottom w:val="single" w:sz="4" w:space="0" w:color="auto"/>
              <w:right w:val="single" w:sz="4" w:space="0" w:color="auto"/>
            </w:tcBorders>
          </w:tcPr>
          <w:p w:rsidR="00990932" w:rsidRDefault="00990932">
            <w:pPr>
              <w:spacing w:line="240" w:lineRule="auto"/>
              <w:rPr>
                <w:rFonts w:ascii="Arial" w:hAnsi="Arial" w:cs="Arial"/>
                <w:color w:val="222A35" w:themeColor="text2" w:themeShade="80"/>
                <w:sz w:val="24"/>
                <w:szCs w:val="24"/>
              </w:rPr>
            </w:pPr>
          </w:p>
          <w:p w:rsidR="003A1973" w:rsidRPr="00F9090E" w:rsidRDefault="00990932">
            <w:pPr>
              <w:spacing w:line="240" w:lineRule="auto"/>
              <w:rPr>
                <w:rFonts w:ascii="Algerian" w:hAnsi="Algerian" w:cs="Arial"/>
                <w:b/>
                <w:i/>
                <w:color w:val="C00000"/>
                <w:sz w:val="32"/>
                <w:szCs w:val="32"/>
              </w:rPr>
            </w:pPr>
            <w:r w:rsidRPr="00F9090E">
              <w:rPr>
                <w:rFonts w:ascii="Algerian" w:hAnsi="Algerian" w:cs="Arial"/>
                <w:b/>
                <w:i/>
                <w:color w:val="C00000"/>
                <w:sz w:val="32"/>
                <w:szCs w:val="32"/>
              </w:rPr>
              <w:t>KIT NA PLA</w:t>
            </w:r>
            <w:r w:rsidRPr="00F9090E">
              <w:rPr>
                <w:rFonts w:ascii="Cambria" w:hAnsi="Cambria" w:cs="Cambria"/>
                <w:b/>
                <w:i/>
                <w:color w:val="C00000"/>
                <w:sz w:val="32"/>
                <w:szCs w:val="32"/>
              </w:rPr>
              <w:t>Ž</w:t>
            </w:r>
            <w:r w:rsidRPr="00F9090E">
              <w:rPr>
                <w:rFonts w:ascii="Algerian" w:hAnsi="Algerian" w:cs="Arial"/>
                <w:b/>
                <w:i/>
                <w:color w:val="C00000"/>
                <w:sz w:val="32"/>
                <w:szCs w:val="32"/>
              </w:rPr>
              <w:t>I</w:t>
            </w:r>
          </w:p>
          <w:p w:rsidR="00990932" w:rsidRPr="003A1973" w:rsidRDefault="00990932">
            <w:pPr>
              <w:spacing w:line="240" w:lineRule="auto"/>
              <w:rPr>
                <w:rFonts w:ascii="Arial" w:hAnsi="Arial" w:cs="Arial"/>
                <w:b/>
                <w:i/>
                <w:color w:val="C00000"/>
                <w:sz w:val="32"/>
                <w:szCs w:val="32"/>
              </w:rPr>
            </w:pPr>
            <w:r>
              <w:rPr>
                <w:rFonts w:ascii="Arial" w:hAnsi="Arial" w:cs="Arial"/>
                <w:color w:val="222A35" w:themeColor="text2" w:themeShade="80"/>
                <w:sz w:val="24"/>
                <w:szCs w:val="24"/>
              </w:rPr>
              <w:t xml:space="preserve">Dramska predstava, traja 80 minut.                               </w:t>
            </w:r>
            <w:r>
              <w:rPr>
                <w:noProof/>
                <w:lang w:eastAsia="sl-SI"/>
              </w:rPr>
              <w:drawing>
                <wp:inline distT="0" distB="0" distL="0" distR="0">
                  <wp:extent cx="937260" cy="1150620"/>
                  <wp:effectExtent l="0" t="0" r="0" b="0"/>
                  <wp:docPr id="1" name="Slika 1" descr="Kit na plaži: Vinko Möderndorfer: 9789610136910 : Knjiga | Em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it na plaži: Vinko Möderndorfer: 9789610136910 : Knjiga | Emka.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260" cy="1150620"/>
                          </a:xfrm>
                          <a:prstGeom prst="rect">
                            <a:avLst/>
                          </a:prstGeom>
                          <a:noFill/>
                          <a:ln>
                            <a:noFill/>
                          </a:ln>
                        </pic:spPr>
                      </pic:pic>
                    </a:graphicData>
                  </a:graphic>
                </wp:inline>
              </w:drawing>
            </w:r>
            <w:r>
              <w:rPr>
                <w:rFonts w:ascii="Arial" w:hAnsi="Arial" w:cs="Arial"/>
                <w:color w:val="222A35" w:themeColor="text2" w:themeShade="80"/>
                <w:sz w:val="24"/>
                <w:szCs w:val="24"/>
              </w:rPr>
              <w:t xml:space="preserve">               </w:t>
            </w:r>
          </w:p>
          <w:p w:rsidR="00990932" w:rsidRDefault="00990932">
            <w:pPr>
              <w:spacing w:line="240" w:lineRule="auto"/>
              <w:rPr>
                <w:rFonts w:ascii="Arial" w:hAnsi="Arial" w:cs="Arial"/>
                <w:color w:val="222A35" w:themeColor="text2" w:themeShade="80"/>
                <w:sz w:val="24"/>
                <w:szCs w:val="24"/>
              </w:rPr>
            </w:pPr>
          </w:p>
          <w:p w:rsidR="00990932" w:rsidRDefault="00990932">
            <w:pPr>
              <w:shd w:val="clear" w:color="auto" w:fill="FFFFFF"/>
              <w:spacing w:line="360" w:lineRule="auto"/>
              <w:rPr>
                <w:rFonts w:ascii="Arial" w:eastAsia="Times New Roman" w:hAnsi="Arial" w:cs="Arial"/>
                <w:color w:val="333333"/>
                <w:sz w:val="24"/>
                <w:szCs w:val="24"/>
                <w:lang w:eastAsia="sl-SI"/>
              </w:rPr>
            </w:pPr>
            <w:r>
              <w:rPr>
                <w:rFonts w:ascii="Arial" w:eastAsia="Times New Roman" w:hAnsi="Arial" w:cs="Arial"/>
                <w:iCs/>
                <w:color w:val="333333"/>
                <w:sz w:val="24"/>
                <w:szCs w:val="24"/>
                <w:lang w:eastAsia="sl-SI"/>
              </w:rPr>
              <w:t xml:space="preserve">Avtor in režiser: </w:t>
            </w:r>
            <w:r>
              <w:rPr>
                <w:rFonts w:ascii="Arial" w:eastAsia="Times New Roman" w:hAnsi="Arial" w:cs="Arial"/>
                <w:b/>
                <w:bCs/>
                <w:color w:val="333333"/>
                <w:sz w:val="24"/>
                <w:szCs w:val="24"/>
                <w:lang w:eastAsia="sl-SI"/>
              </w:rPr>
              <w:t>Vinko Möderndorfer</w:t>
            </w:r>
          </w:p>
          <w:p w:rsidR="00990932" w:rsidRDefault="00990932">
            <w:pPr>
              <w:shd w:val="clear" w:color="auto" w:fill="FFFFFF"/>
              <w:spacing w:line="360" w:lineRule="auto"/>
              <w:rPr>
                <w:rFonts w:ascii="Arial" w:eastAsia="Times New Roman" w:hAnsi="Arial" w:cs="Arial"/>
                <w:color w:val="333333"/>
                <w:sz w:val="20"/>
                <w:szCs w:val="20"/>
                <w:lang w:eastAsia="sl-SI"/>
              </w:rPr>
            </w:pPr>
            <w:r>
              <w:rPr>
                <w:rFonts w:ascii="Arial" w:eastAsia="Times New Roman" w:hAnsi="Arial" w:cs="Arial"/>
                <w:i/>
                <w:iCs/>
                <w:color w:val="333333"/>
                <w:sz w:val="20"/>
                <w:szCs w:val="20"/>
                <w:lang w:eastAsia="sl-SI"/>
              </w:rPr>
              <w:t>Dramaturg:</w:t>
            </w:r>
            <w:r>
              <w:rPr>
                <w:rFonts w:ascii="Arial" w:eastAsia="Times New Roman" w:hAnsi="Arial" w:cs="Arial"/>
                <w:b/>
                <w:bCs/>
                <w:color w:val="333333"/>
                <w:sz w:val="20"/>
                <w:szCs w:val="20"/>
                <w:lang w:eastAsia="sl-SI"/>
              </w:rPr>
              <w:t>Blaž Lukan</w:t>
            </w:r>
          </w:p>
          <w:p w:rsidR="00990932" w:rsidRDefault="00990932">
            <w:pPr>
              <w:shd w:val="clear" w:color="auto" w:fill="FFFFFF"/>
              <w:spacing w:line="360" w:lineRule="auto"/>
              <w:rPr>
                <w:rFonts w:ascii="Arial" w:eastAsia="Times New Roman" w:hAnsi="Arial" w:cs="Arial"/>
                <w:color w:val="333333"/>
                <w:sz w:val="20"/>
                <w:szCs w:val="20"/>
                <w:lang w:eastAsia="sl-SI"/>
              </w:rPr>
            </w:pPr>
            <w:r>
              <w:rPr>
                <w:rFonts w:ascii="Arial" w:eastAsia="Times New Roman" w:hAnsi="Arial" w:cs="Arial"/>
                <w:i/>
                <w:iCs/>
                <w:color w:val="333333"/>
                <w:sz w:val="20"/>
                <w:szCs w:val="20"/>
                <w:lang w:eastAsia="sl-SI"/>
              </w:rPr>
              <w:t>Igrajo:</w:t>
            </w:r>
            <w:r>
              <w:rPr>
                <w:rFonts w:ascii="Arial" w:eastAsia="Times New Roman" w:hAnsi="Arial" w:cs="Arial"/>
                <w:b/>
                <w:bCs/>
                <w:color w:val="333333"/>
                <w:sz w:val="20"/>
                <w:szCs w:val="20"/>
                <w:lang w:eastAsia="sl-SI"/>
              </w:rPr>
              <w:t>Ana Hribar, Aja Kobe / Asja Kahrimanović Babnik, Polonca Kores, Voranc Boh, Mario Dragojević k.g. , Matevž Müller, Urška Hlebec, Jernej Kuntner, Blaž Pirman k.g., Rok Kunaver / Jan Bučar, Alenka Tetičkovič</w:t>
            </w:r>
          </w:p>
          <w:p w:rsidR="00990932" w:rsidRDefault="00990932">
            <w:pPr>
              <w:shd w:val="clear" w:color="auto" w:fill="FFFFFF"/>
              <w:spacing w:line="360" w:lineRule="auto"/>
              <w:rPr>
                <w:rFonts w:ascii="Arial" w:eastAsia="Times New Roman" w:hAnsi="Arial" w:cs="Arial"/>
                <w:color w:val="333333"/>
                <w:sz w:val="20"/>
                <w:szCs w:val="20"/>
                <w:lang w:eastAsia="sl-SI"/>
              </w:rPr>
            </w:pPr>
            <w:r>
              <w:rPr>
                <w:rFonts w:ascii="Arial" w:eastAsia="Times New Roman" w:hAnsi="Arial" w:cs="Arial"/>
                <w:i/>
                <w:iCs/>
                <w:color w:val="333333"/>
                <w:sz w:val="20"/>
                <w:szCs w:val="20"/>
                <w:lang w:eastAsia="sl-SI"/>
              </w:rPr>
              <w:t xml:space="preserve">Scenograf: </w:t>
            </w:r>
            <w:r>
              <w:rPr>
                <w:rFonts w:ascii="Arial" w:eastAsia="Times New Roman" w:hAnsi="Arial" w:cs="Arial"/>
                <w:b/>
                <w:bCs/>
                <w:color w:val="333333"/>
                <w:sz w:val="20"/>
                <w:szCs w:val="20"/>
                <w:lang w:eastAsia="sl-SI"/>
              </w:rPr>
              <w:t>Branko Hojnik</w:t>
            </w:r>
          </w:p>
          <w:p w:rsidR="00990932" w:rsidRDefault="00990932">
            <w:pPr>
              <w:shd w:val="clear" w:color="auto" w:fill="FFFFFF"/>
              <w:spacing w:line="360" w:lineRule="auto"/>
              <w:rPr>
                <w:rFonts w:ascii="Arial" w:eastAsia="Times New Roman" w:hAnsi="Arial" w:cs="Arial"/>
                <w:color w:val="333333"/>
                <w:sz w:val="20"/>
                <w:szCs w:val="20"/>
                <w:lang w:eastAsia="sl-SI"/>
              </w:rPr>
            </w:pPr>
            <w:r>
              <w:rPr>
                <w:rFonts w:ascii="Arial" w:eastAsia="Times New Roman" w:hAnsi="Arial" w:cs="Arial"/>
                <w:i/>
                <w:iCs/>
                <w:color w:val="333333"/>
                <w:sz w:val="20"/>
                <w:szCs w:val="20"/>
                <w:lang w:eastAsia="sl-SI"/>
              </w:rPr>
              <w:t xml:space="preserve">Kostumograf: </w:t>
            </w:r>
            <w:r>
              <w:rPr>
                <w:rFonts w:ascii="Arial" w:eastAsia="Times New Roman" w:hAnsi="Arial" w:cs="Arial"/>
                <w:b/>
                <w:bCs/>
                <w:color w:val="333333"/>
                <w:sz w:val="20"/>
                <w:szCs w:val="20"/>
                <w:lang w:eastAsia="sl-SI"/>
              </w:rPr>
              <w:t>Alan Hranitelj</w:t>
            </w:r>
          </w:p>
          <w:p w:rsidR="00990932" w:rsidRPr="00F9090E" w:rsidRDefault="00990932">
            <w:pPr>
              <w:shd w:val="clear" w:color="auto" w:fill="FFFFFF"/>
              <w:spacing w:line="240" w:lineRule="auto"/>
              <w:rPr>
                <w:rFonts w:ascii="Times New Roman" w:hAnsi="Times New Roman" w:cs="Times New Roman"/>
                <w:color w:val="333333"/>
                <w:sz w:val="24"/>
                <w:szCs w:val="24"/>
              </w:rPr>
            </w:pPr>
            <w:r w:rsidRPr="00F9090E">
              <w:rPr>
                <w:rFonts w:ascii="Times New Roman" w:hAnsi="Times New Roman" w:cs="Times New Roman"/>
                <w:color w:val="333333"/>
                <w:sz w:val="24"/>
                <w:szCs w:val="24"/>
              </w:rPr>
              <w:t>Glavna junakinja Nika je malce nenavadna osnovnošolka. Z družino se je preselila v novi kraj in obiskuje novo šolo. Tu se spoznava z novimi sošolci, novimi učitelji in z novimi težavami. Poskuša navezati stike in najti nove prijatelje. Ob različnih vragolijah razigranih osnovnošolcev bomo spoznali tudi učitelje, starše in predvsem učence. Počasi se nam bodo razkrile skrivnosti, ki jih ima vsak človek. Tudi Nika.</w:t>
            </w:r>
          </w:p>
          <w:p w:rsidR="00990932" w:rsidRPr="00F9090E" w:rsidRDefault="00990932">
            <w:pPr>
              <w:pStyle w:val="NormalWeb"/>
              <w:shd w:val="clear" w:color="auto" w:fill="FFFFFF"/>
              <w:spacing w:before="0" w:beforeAutospacing="0" w:after="0" w:afterAutospacing="0"/>
              <w:rPr>
                <w:color w:val="333333"/>
                <w:lang w:eastAsia="en-US"/>
              </w:rPr>
            </w:pPr>
            <w:r w:rsidRPr="00F9090E">
              <w:rPr>
                <w:i/>
                <w:iCs/>
                <w:color w:val="333333"/>
                <w:lang w:eastAsia="en-US"/>
              </w:rPr>
              <w:t>Kit na plaži</w:t>
            </w:r>
            <w:r w:rsidRPr="00F9090E">
              <w:rPr>
                <w:color w:val="333333"/>
                <w:lang w:eastAsia="en-US"/>
              </w:rPr>
              <w:t xml:space="preserve"> je igra o drugačnosti in normalnosti. </w:t>
            </w:r>
          </w:p>
          <w:p w:rsidR="00990932" w:rsidRPr="00F9090E" w:rsidRDefault="00990932">
            <w:pPr>
              <w:pStyle w:val="NormalWeb"/>
              <w:shd w:val="clear" w:color="auto" w:fill="FFFFFF"/>
              <w:spacing w:before="0" w:beforeAutospacing="0" w:after="0" w:afterAutospacing="0"/>
              <w:rPr>
                <w:color w:val="333333"/>
                <w:lang w:eastAsia="en-US"/>
              </w:rPr>
            </w:pPr>
            <w:r w:rsidRPr="00F9090E">
              <w:rPr>
                <w:color w:val="333333"/>
                <w:lang w:eastAsia="en-US"/>
              </w:rPr>
              <w:t>Kaj je zares normalno oz. kdo je tisti, ki je normalen? </w:t>
            </w:r>
          </w:p>
          <w:p w:rsidR="00990932" w:rsidRPr="00F9090E" w:rsidRDefault="00990932">
            <w:pPr>
              <w:pStyle w:val="NormalWeb"/>
              <w:shd w:val="clear" w:color="auto" w:fill="FFFFFF"/>
              <w:spacing w:before="0" w:beforeAutospacing="0" w:after="0" w:afterAutospacing="0"/>
              <w:rPr>
                <w:color w:val="333333"/>
                <w:lang w:eastAsia="en-US"/>
              </w:rPr>
            </w:pPr>
            <w:r w:rsidRPr="00F9090E">
              <w:rPr>
                <w:i/>
                <w:iCs/>
                <w:color w:val="333333"/>
                <w:lang w:eastAsia="en-US"/>
              </w:rPr>
              <w:t>Kit na plaži</w:t>
            </w:r>
            <w:r w:rsidRPr="00F9090E">
              <w:rPr>
                <w:color w:val="333333"/>
                <w:lang w:eastAsia="en-US"/>
              </w:rPr>
              <w:t> je tudi igra, ki nam pove, kako pomembno je pogledati na svet, na življenje okrog sebe, na soljudi, starše, učitelje, sošolce, prijatelje, družino, na samega sebe drugače, z drugačnimi očmi. Kako lahko na to, kar se mi zdi tako znano, pogledam drugače? Kaj mi ta pogled pove, kar tako, brez očitne koristi?</w:t>
            </w:r>
          </w:p>
          <w:p w:rsidR="00990932" w:rsidRPr="00F9090E" w:rsidRDefault="00990932">
            <w:pPr>
              <w:pStyle w:val="NormalWeb"/>
              <w:shd w:val="clear" w:color="auto" w:fill="FFFFFF"/>
              <w:spacing w:before="0" w:beforeAutospacing="0" w:after="0" w:afterAutospacing="0"/>
              <w:rPr>
                <w:color w:val="333333"/>
                <w:lang w:eastAsia="en-US"/>
              </w:rPr>
            </w:pPr>
            <w:r w:rsidRPr="00F9090E">
              <w:rPr>
                <w:i/>
                <w:iCs/>
                <w:color w:val="333333"/>
                <w:lang w:eastAsia="en-US"/>
              </w:rPr>
              <w:t>Kit na plaži</w:t>
            </w:r>
            <w:r w:rsidRPr="00F9090E">
              <w:rPr>
                <w:color w:val="333333"/>
                <w:lang w:eastAsia="en-US"/>
              </w:rPr>
              <w:t> je tako igra, ki nam neprisiljeno, a jasno in z močjo igre sporoča neko bistveno resnico: resnico o drugačnosti.</w:t>
            </w:r>
          </w:p>
          <w:p w:rsidR="00990932" w:rsidRPr="003A1973" w:rsidRDefault="00990932">
            <w:pPr>
              <w:pStyle w:val="NormalWeb"/>
              <w:shd w:val="clear" w:color="auto" w:fill="FFFFFF"/>
              <w:spacing w:before="0" w:beforeAutospacing="0" w:after="0" w:afterAutospacing="0"/>
              <w:rPr>
                <w:rFonts w:ascii="Arial" w:hAnsi="Arial" w:cs="Arial"/>
                <w:color w:val="333333"/>
                <w:sz w:val="16"/>
                <w:szCs w:val="16"/>
                <w:lang w:eastAsia="en-US"/>
              </w:rPr>
            </w:pPr>
          </w:p>
        </w:tc>
      </w:tr>
    </w:tbl>
    <w:p w:rsidR="00990932" w:rsidRPr="003A1973" w:rsidRDefault="00990932" w:rsidP="00990932">
      <w:pPr>
        <w:spacing w:after="0" w:line="240" w:lineRule="auto"/>
        <w:rPr>
          <w:rFonts w:ascii="Arial" w:hAnsi="Arial" w:cs="Arial"/>
          <w:color w:val="222A35" w:themeColor="text2" w:themeShade="80"/>
          <w:sz w:val="16"/>
          <w:szCs w:val="16"/>
        </w:rPr>
      </w:pPr>
    </w:p>
    <w:p w:rsidR="00990932" w:rsidRDefault="00990932" w:rsidP="00990932">
      <w:pPr>
        <w:pStyle w:val="ListParagraph"/>
        <w:numPr>
          <w:ilvl w:val="0"/>
          <w:numId w:val="2"/>
        </w:num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 xml:space="preserve">Zdaj se udobno namesti in si </w:t>
      </w:r>
      <w:r>
        <w:rPr>
          <w:rFonts w:ascii="Arial" w:hAnsi="Arial" w:cs="Arial"/>
          <w:b/>
          <w:color w:val="222A35" w:themeColor="text2" w:themeShade="80"/>
          <w:sz w:val="24"/>
          <w:szCs w:val="24"/>
        </w:rPr>
        <w:t>oglej gledališko predstavo</w:t>
      </w:r>
      <w:r>
        <w:rPr>
          <w:rFonts w:ascii="Arial" w:hAnsi="Arial" w:cs="Arial"/>
          <w:color w:val="222A35" w:themeColor="text2" w:themeShade="80"/>
          <w:sz w:val="24"/>
          <w:szCs w:val="24"/>
        </w:rPr>
        <w:t>.</w:t>
      </w:r>
    </w:p>
    <w:p w:rsidR="00990932" w:rsidRPr="003A1973" w:rsidRDefault="00990932" w:rsidP="00990932">
      <w:pPr>
        <w:spacing w:after="0" w:line="240" w:lineRule="auto"/>
        <w:rPr>
          <w:rFonts w:ascii="Arial" w:hAnsi="Arial" w:cs="Arial"/>
          <w:color w:val="222A35" w:themeColor="text2" w:themeShade="80"/>
          <w:sz w:val="16"/>
          <w:szCs w:val="16"/>
        </w:rPr>
      </w:pPr>
    </w:p>
    <w:p w:rsidR="00990932" w:rsidRDefault="00990932" w:rsidP="0099093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Klikni na spodnjo povezavo:</w:t>
      </w:r>
    </w:p>
    <w:p w:rsidR="00990932" w:rsidRPr="003A1973" w:rsidRDefault="00990932" w:rsidP="00990932">
      <w:pPr>
        <w:spacing w:after="0" w:line="240" w:lineRule="auto"/>
        <w:rPr>
          <w:rFonts w:ascii="Arial" w:hAnsi="Arial" w:cs="Arial"/>
          <w:color w:val="222A35" w:themeColor="text2" w:themeShade="80"/>
          <w:sz w:val="16"/>
          <w:szCs w:val="16"/>
        </w:rPr>
      </w:pPr>
    </w:p>
    <w:p w:rsidR="00990932" w:rsidRDefault="007D6B02" w:rsidP="00990932">
      <w:pPr>
        <w:spacing w:after="0" w:line="240" w:lineRule="auto"/>
        <w:rPr>
          <w:rFonts w:ascii="Arial" w:hAnsi="Arial" w:cs="Arial"/>
          <w:color w:val="222A35" w:themeColor="text2" w:themeShade="80"/>
          <w:sz w:val="24"/>
          <w:szCs w:val="24"/>
        </w:rPr>
      </w:pPr>
      <w:hyperlink r:id="rId8" w:history="1">
        <w:r w:rsidR="00990932">
          <w:rPr>
            <w:rStyle w:val="Hyperlink"/>
            <w:rFonts w:ascii="Arial" w:hAnsi="Arial" w:cs="Arial"/>
            <w:sz w:val="24"/>
            <w:szCs w:val="24"/>
          </w:rPr>
          <w:t>http://www.lgl.si/si/predstavitveni-video</w:t>
        </w:r>
      </w:hyperlink>
    </w:p>
    <w:p w:rsidR="00990932" w:rsidRDefault="00990932" w:rsidP="00990932">
      <w:pPr>
        <w:spacing w:after="0" w:line="240" w:lineRule="auto"/>
        <w:rPr>
          <w:rFonts w:ascii="Arial" w:hAnsi="Arial" w:cs="Arial"/>
          <w:color w:val="222A35" w:themeColor="text2" w:themeShade="80"/>
          <w:sz w:val="24"/>
          <w:szCs w:val="24"/>
          <w:highlight w:val="lightGray"/>
        </w:rPr>
      </w:pPr>
    </w:p>
    <w:p w:rsidR="00990932" w:rsidRPr="003A1973" w:rsidRDefault="00990932" w:rsidP="00990932">
      <w:pPr>
        <w:spacing w:after="0" w:line="240" w:lineRule="auto"/>
        <w:rPr>
          <w:rFonts w:ascii="Arial" w:hAnsi="Arial" w:cs="Arial"/>
          <w:color w:val="222A35" w:themeColor="text2" w:themeShade="80"/>
          <w:sz w:val="20"/>
          <w:szCs w:val="20"/>
        </w:rPr>
      </w:pPr>
      <w:r w:rsidRPr="003A1973">
        <w:rPr>
          <w:rFonts w:ascii="Arial" w:hAnsi="Arial" w:cs="Arial"/>
          <w:color w:val="222A35" w:themeColor="text2" w:themeShade="80"/>
          <w:sz w:val="20"/>
          <w:szCs w:val="20"/>
          <w:highlight w:val="lightGray"/>
        </w:rPr>
        <w:t>Povezavo lahko tudi kopiraš v brskalnik google</w:t>
      </w:r>
    </w:p>
    <w:p w:rsidR="00990932" w:rsidRPr="003A1973" w:rsidRDefault="00990932" w:rsidP="00990932">
      <w:pPr>
        <w:spacing w:after="0" w:line="240" w:lineRule="auto"/>
        <w:rPr>
          <w:rFonts w:ascii="Arial" w:hAnsi="Arial" w:cs="Arial"/>
          <w:color w:val="222A35" w:themeColor="text2" w:themeShade="80"/>
          <w:sz w:val="20"/>
          <w:szCs w:val="20"/>
          <w:highlight w:val="lightGray"/>
        </w:rPr>
      </w:pPr>
      <w:r w:rsidRPr="003A1973">
        <w:rPr>
          <w:rFonts w:ascii="Arial" w:hAnsi="Arial" w:cs="Arial"/>
          <w:color w:val="222A35" w:themeColor="text2" w:themeShade="80"/>
          <w:sz w:val="20"/>
          <w:szCs w:val="20"/>
          <w:highlight w:val="lightGray"/>
        </w:rPr>
        <w:t>Če slučajno povezava ne deluje, predstavo najdeš na strani LUTKOVNO GLEDALIŠČE LJUBLJANA, klikneš »za otroke« in poiščeš predstavo.</w:t>
      </w:r>
    </w:p>
    <w:p w:rsidR="003A1973" w:rsidRDefault="003A1973" w:rsidP="00990932">
      <w:pPr>
        <w:spacing w:after="0" w:line="240" w:lineRule="auto"/>
        <w:rPr>
          <w:rFonts w:ascii="Arial" w:hAnsi="Arial" w:cs="Arial"/>
          <w:color w:val="222A35" w:themeColor="text2" w:themeShade="80"/>
          <w:sz w:val="24"/>
          <w:szCs w:val="24"/>
        </w:rPr>
      </w:pPr>
    </w:p>
    <w:p w:rsidR="00990932" w:rsidRDefault="00990932" w:rsidP="0099093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Po ogledu predstave.</w:t>
      </w:r>
    </w:p>
    <w:p w:rsidR="00990932" w:rsidRDefault="00990932" w:rsidP="00990932">
      <w:pPr>
        <w:spacing w:after="0" w:line="240" w:lineRule="auto"/>
        <w:rPr>
          <w:rFonts w:ascii="Arial" w:hAnsi="Arial" w:cs="Arial"/>
          <w:color w:val="222A35" w:themeColor="text2" w:themeShade="80"/>
          <w:sz w:val="24"/>
          <w:szCs w:val="24"/>
        </w:rPr>
      </w:pPr>
    </w:p>
    <w:p w:rsidR="00990932" w:rsidRPr="00990932" w:rsidRDefault="00990932" w:rsidP="00990932">
      <w:pPr>
        <w:pStyle w:val="ListParagraph"/>
        <w:numPr>
          <w:ilvl w:val="0"/>
          <w:numId w:val="2"/>
        </w:numPr>
        <w:spacing w:after="0" w:line="240" w:lineRule="auto"/>
        <w:rPr>
          <w:rFonts w:ascii="Arial" w:hAnsi="Arial" w:cs="Arial"/>
          <w:b/>
          <w:color w:val="222A35" w:themeColor="text2" w:themeShade="80"/>
          <w:sz w:val="24"/>
          <w:szCs w:val="24"/>
        </w:rPr>
      </w:pPr>
      <w:r w:rsidRPr="00990932">
        <w:rPr>
          <w:rFonts w:ascii="Arial" w:hAnsi="Arial" w:cs="Arial"/>
          <w:color w:val="222A35" w:themeColor="text2" w:themeShade="80"/>
          <w:sz w:val="24"/>
          <w:szCs w:val="24"/>
        </w:rPr>
        <w:t xml:space="preserve">Zapri oči in samo </w:t>
      </w:r>
      <w:r w:rsidRPr="00990932">
        <w:rPr>
          <w:rFonts w:ascii="Arial" w:hAnsi="Arial" w:cs="Arial"/>
          <w:b/>
          <w:color w:val="222A35" w:themeColor="text2" w:themeShade="80"/>
          <w:sz w:val="24"/>
          <w:szCs w:val="24"/>
        </w:rPr>
        <w:t>razmisli</w:t>
      </w:r>
      <w:r w:rsidR="003A1973">
        <w:rPr>
          <w:rFonts w:ascii="Arial" w:hAnsi="Arial" w:cs="Arial"/>
          <w:b/>
          <w:color w:val="222A35" w:themeColor="text2" w:themeShade="80"/>
          <w:sz w:val="24"/>
          <w:szCs w:val="24"/>
        </w:rPr>
        <w:t xml:space="preserve"> o predstavi.</w:t>
      </w:r>
    </w:p>
    <w:p w:rsidR="00990932" w:rsidRPr="003A1973" w:rsidRDefault="00990932" w:rsidP="00990932">
      <w:pPr>
        <w:spacing w:after="0" w:line="360" w:lineRule="auto"/>
        <w:rPr>
          <w:rFonts w:ascii="Arial" w:hAnsi="Arial" w:cs="Arial"/>
          <w:color w:val="222A35" w:themeColor="text2" w:themeShade="80"/>
          <w:sz w:val="16"/>
          <w:szCs w:val="16"/>
        </w:rPr>
      </w:pPr>
    </w:p>
    <w:p w:rsidR="00990932" w:rsidRPr="003A1973" w:rsidRDefault="003A1973" w:rsidP="00990932">
      <w:pPr>
        <w:spacing w:after="0" w:line="360" w:lineRule="auto"/>
        <w:rPr>
          <w:rFonts w:ascii="Arial" w:hAnsi="Arial" w:cs="Arial"/>
          <w:color w:val="222A35" w:themeColor="text2" w:themeShade="80"/>
        </w:rPr>
      </w:pPr>
      <w:r w:rsidRPr="003A1973">
        <w:rPr>
          <w:rFonts w:ascii="Arial" w:hAnsi="Arial" w:cs="Arial"/>
          <w:color w:val="222A35" w:themeColor="text2" w:themeShade="80"/>
        </w:rPr>
        <w:t>(</w:t>
      </w:r>
      <w:r w:rsidRPr="003A1973">
        <w:rPr>
          <w:rFonts w:ascii="Arial" w:hAnsi="Arial" w:cs="Arial"/>
          <w:b/>
          <w:color w:val="222A35" w:themeColor="text2" w:themeShade="80"/>
        </w:rPr>
        <w:t xml:space="preserve">Razmisli </w:t>
      </w:r>
      <w:r w:rsidRPr="003A1973">
        <w:rPr>
          <w:rFonts w:ascii="Arial" w:hAnsi="Arial" w:cs="Arial"/>
          <w:color w:val="222A35" w:themeColor="text2" w:themeShade="80"/>
        </w:rPr>
        <w:t>o tem zakaj tak</w:t>
      </w:r>
      <w:r w:rsidR="00990932" w:rsidRPr="003A1973">
        <w:rPr>
          <w:rFonts w:ascii="Arial" w:hAnsi="Arial" w:cs="Arial"/>
          <w:color w:val="222A35" w:themeColor="text2" w:themeShade="80"/>
        </w:rPr>
        <w:t xml:space="preserve"> naslov? Kakšna se ti zdi glavna junakinja?</w:t>
      </w:r>
      <w:r w:rsidR="00990932" w:rsidRPr="003A1973">
        <w:rPr>
          <w:rFonts w:ascii="Arial" w:hAnsi="Arial" w:cs="Arial"/>
          <w:i/>
          <w:color w:val="222A35" w:themeColor="text2" w:themeShade="80"/>
        </w:rPr>
        <w:t xml:space="preserve"> </w:t>
      </w:r>
      <w:r w:rsidRPr="003A1973">
        <w:rPr>
          <w:rFonts w:ascii="Arial" w:hAnsi="Arial" w:cs="Arial"/>
          <w:color w:val="222A35" w:themeColor="text2" w:themeShade="80"/>
        </w:rPr>
        <w:t>Kaj ti sporoča zgodba?)</w:t>
      </w:r>
    </w:p>
    <w:p w:rsidR="00990932" w:rsidRPr="00F9090E" w:rsidRDefault="00990932" w:rsidP="00990932">
      <w:pPr>
        <w:spacing w:after="0" w:line="360" w:lineRule="auto"/>
        <w:rPr>
          <w:rFonts w:ascii="Algerian" w:hAnsi="Algerian" w:cs="Arial"/>
          <w:i/>
          <w:color w:val="222A35" w:themeColor="text2" w:themeShade="80"/>
          <w:sz w:val="24"/>
          <w:szCs w:val="24"/>
        </w:rPr>
      </w:pPr>
      <w:r w:rsidRPr="00F9090E">
        <w:rPr>
          <w:rFonts w:ascii="Algerian" w:hAnsi="Algerian" w:cs="Arial"/>
          <w:i/>
          <w:color w:val="222A35" w:themeColor="text2" w:themeShade="80"/>
          <w:sz w:val="24"/>
          <w:szCs w:val="24"/>
        </w:rPr>
        <w:t>To je vse za danes.</w:t>
      </w:r>
      <w:r w:rsidR="003A1973" w:rsidRPr="00F9090E">
        <w:rPr>
          <w:rFonts w:ascii="Algerian" w:hAnsi="Algerian" w:cs="Arial"/>
          <w:i/>
          <w:color w:val="222A35" w:themeColor="text2" w:themeShade="80"/>
          <w:sz w:val="24"/>
          <w:szCs w:val="24"/>
        </w:rPr>
        <w:t xml:space="preserve"> Lepo se imej.</w:t>
      </w:r>
    </w:p>
    <w:p w:rsidR="00990932" w:rsidRDefault="00990932" w:rsidP="00990932">
      <w:pPr>
        <w:spacing w:after="0" w:line="240" w:lineRule="auto"/>
        <w:rPr>
          <w:rFonts w:ascii="Arial" w:hAnsi="Arial" w:cs="Arial"/>
          <w:color w:val="222A35" w:themeColor="text2" w:themeShade="80"/>
          <w:sz w:val="16"/>
          <w:szCs w:val="16"/>
        </w:rPr>
      </w:pPr>
    </w:p>
    <w:p w:rsidR="00BF5CCD" w:rsidRDefault="00BF5CCD" w:rsidP="00BF5CCD">
      <w:pPr>
        <w:pBdr>
          <w:top w:val="single" w:sz="4" w:space="1" w:color="auto"/>
          <w:left w:val="single" w:sz="4" w:space="4" w:color="auto"/>
          <w:bottom w:val="single" w:sz="4" w:space="1" w:color="auto"/>
          <w:right w:val="single" w:sz="4" w:space="4" w:color="auto"/>
        </w:pBdr>
        <w:spacing w:line="252" w:lineRule="auto"/>
        <w:rPr>
          <w:rFonts w:ascii="Calibri" w:eastAsia="Calibri" w:hAnsi="Calibri" w:cs="Times New Roman"/>
          <w:sz w:val="24"/>
        </w:rPr>
      </w:pPr>
      <w:r>
        <w:rPr>
          <w:rFonts w:ascii="Calibri" w:eastAsia="Calibri" w:hAnsi="Calibri" w:cs="Times New Roman"/>
        </w:rPr>
        <w:t>Za dodatna vprašanja se lahko obrnete na učiteljici:</w:t>
      </w:r>
    </w:p>
    <w:p w:rsidR="00BF5CCD" w:rsidRDefault="00BF5CCD" w:rsidP="00BF5CCD">
      <w:pPr>
        <w:pBdr>
          <w:top w:val="single" w:sz="4" w:space="1" w:color="auto"/>
          <w:left w:val="single" w:sz="4" w:space="4" w:color="auto"/>
          <w:bottom w:val="single" w:sz="4" w:space="1" w:color="auto"/>
          <w:right w:val="single" w:sz="4" w:space="4" w:color="auto"/>
        </w:pBdr>
        <w:spacing w:line="252" w:lineRule="auto"/>
        <w:rPr>
          <w:rFonts w:ascii="Helvetica" w:eastAsia="Times New Roman" w:hAnsi="Helvetica" w:cs="Times New Roman"/>
          <w:color w:val="555555"/>
          <w:shd w:val="clear" w:color="auto" w:fill="FFFFFF"/>
          <w:lang w:val="en-GB"/>
        </w:rPr>
      </w:pPr>
      <w:r>
        <w:rPr>
          <w:rFonts w:ascii="Calibri" w:eastAsia="Calibri" w:hAnsi="Calibri" w:cs="Times New Roman"/>
        </w:rPr>
        <w:t xml:space="preserve">- Katja Zule: </w:t>
      </w:r>
      <w:hyperlink r:id="rId9" w:history="1">
        <w:r>
          <w:rPr>
            <w:rStyle w:val="Hyperlink"/>
            <w:rFonts w:ascii="Calibri" w:eastAsia="Calibri" w:hAnsi="Calibri" w:cs="Times New Roman"/>
          </w:rPr>
          <w:t>katja.zule@guest.arnes.si</w:t>
        </w:r>
      </w:hyperlink>
      <w:r>
        <w:rPr>
          <w:rFonts w:ascii="Calibri" w:eastAsia="Calibri" w:hAnsi="Calibri" w:cs="Times New Roman"/>
        </w:rPr>
        <w:t xml:space="preserve"> </w:t>
      </w:r>
    </w:p>
    <w:p w:rsidR="00BF5CCD" w:rsidRDefault="00BF5CCD" w:rsidP="00BF5CCD">
      <w:pPr>
        <w:pBdr>
          <w:top w:val="single" w:sz="4" w:space="1" w:color="auto"/>
          <w:left w:val="single" w:sz="4" w:space="4" w:color="auto"/>
          <w:bottom w:val="single" w:sz="4" w:space="1" w:color="auto"/>
          <w:right w:val="single" w:sz="4" w:space="4" w:color="auto"/>
        </w:pBdr>
        <w:spacing w:line="252" w:lineRule="auto"/>
        <w:rPr>
          <w:rFonts w:ascii="Calibri" w:eastAsia="Calibri" w:hAnsi="Calibri" w:cs="Times New Roman"/>
        </w:rPr>
      </w:pPr>
      <w:r>
        <w:rPr>
          <w:rFonts w:ascii="Calibri" w:eastAsia="Calibri" w:hAnsi="Calibri" w:cs="Times New Roman"/>
        </w:rPr>
        <w:t xml:space="preserve">- Nina Lešnjak Lepša: </w:t>
      </w:r>
      <w:hyperlink r:id="rId10" w:history="1">
        <w:r>
          <w:rPr>
            <w:rStyle w:val="Hyperlink"/>
            <w:rFonts w:ascii="Calibri" w:eastAsia="Calibri" w:hAnsi="Calibri" w:cs="Times New Roman"/>
          </w:rPr>
          <w:t>nina.lesnjak@guest.arnes.si</w:t>
        </w:r>
      </w:hyperlink>
    </w:p>
    <w:p w:rsidR="008F1AFB" w:rsidRDefault="008F1AFB"/>
    <w:sectPr w:rsidR="008F1AFB" w:rsidSect="003A1973">
      <w:headerReference w:type="default" r:id="rId11"/>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02" w:rsidRDefault="007D6B02" w:rsidP="00990932">
      <w:pPr>
        <w:spacing w:after="0" w:line="240" w:lineRule="auto"/>
      </w:pPr>
      <w:r>
        <w:separator/>
      </w:r>
    </w:p>
  </w:endnote>
  <w:endnote w:type="continuationSeparator" w:id="0">
    <w:p w:rsidR="007D6B02" w:rsidRDefault="007D6B02" w:rsidP="0099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02" w:rsidRDefault="007D6B02" w:rsidP="00990932">
      <w:pPr>
        <w:spacing w:after="0" w:line="240" w:lineRule="auto"/>
      </w:pPr>
      <w:r>
        <w:separator/>
      </w:r>
    </w:p>
  </w:footnote>
  <w:footnote w:type="continuationSeparator" w:id="0">
    <w:p w:rsidR="007D6B02" w:rsidRDefault="007D6B02" w:rsidP="0099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32" w:rsidRDefault="00990932" w:rsidP="00990932">
    <w:pPr>
      <w:pStyle w:val="Header"/>
      <w:rPr>
        <w:rFonts w:ascii="Times New Roman" w:hAnsi="Times New Roman"/>
        <w:b/>
        <w:sz w:val="24"/>
      </w:rPr>
    </w:pPr>
    <w:r>
      <w:rPr>
        <w:b/>
      </w:rPr>
      <w:t>SLOVENŠČINA, 6.RAZRED                                                                                                    Književnost, dve uri</w:t>
    </w:r>
  </w:p>
  <w:p w:rsidR="00990932" w:rsidRDefault="00990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C99"/>
    <w:multiLevelType w:val="hybridMultilevel"/>
    <w:tmpl w:val="60B4759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4857F69"/>
    <w:multiLevelType w:val="hybridMultilevel"/>
    <w:tmpl w:val="AB28B6C6"/>
    <w:lvl w:ilvl="0" w:tplc="83688B4E">
      <w:start w:val="1"/>
      <w:numFmt w:val="decimal"/>
      <w:lvlText w:val="%1."/>
      <w:lvlJc w:val="left"/>
      <w:pPr>
        <w:tabs>
          <w:tab w:val="num" w:pos="502"/>
        </w:tabs>
        <w:ind w:left="502" w:hanging="360"/>
      </w:pPr>
      <w:rPr>
        <w:rFonts w:ascii="Arial" w:eastAsiaTheme="minorHAnsi" w:hAnsi="Arial" w:cs="Arial"/>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35DB5EC4"/>
    <w:multiLevelType w:val="hybridMultilevel"/>
    <w:tmpl w:val="D5B06AB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32"/>
    <w:rsid w:val="000A3331"/>
    <w:rsid w:val="00241B06"/>
    <w:rsid w:val="003A1973"/>
    <w:rsid w:val="0043144C"/>
    <w:rsid w:val="007D6B02"/>
    <w:rsid w:val="00803F6D"/>
    <w:rsid w:val="008F1AFB"/>
    <w:rsid w:val="00990932"/>
    <w:rsid w:val="00BF5CCD"/>
    <w:rsid w:val="00F909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2F62B-9064-4E1D-AAFE-1362F3F1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32"/>
    <w:pPr>
      <w:spacing w:line="254"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932"/>
    <w:rPr>
      <w:color w:val="0563C1" w:themeColor="hyperlink"/>
      <w:u w:val="single"/>
    </w:rPr>
  </w:style>
  <w:style w:type="paragraph" w:styleId="NormalWeb">
    <w:name w:val="Normal (Web)"/>
    <w:basedOn w:val="Normal"/>
    <w:uiPriority w:val="99"/>
    <w:semiHidden/>
    <w:unhideWhenUsed/>
    <w:rsid w:val="0099093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990932"/>
    <w:pPr>
      <w:ind w:left="720"/>
      <w:contextualSpacing/>
    </w:pPr>
  </w:style>
  <w:style w:type="table" w:styleId="TableGrid">
    <w:name w:val="Table Grid"/>
    <w:basedOn w:val="TableNormal"/>
    <w:uiPriority w:val="39"/>
    <w:rsid w:val="009909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0932"/>
    <w:rPr>
      <w:rFonts w:asciiTheme="minorHAnsi" w:hAnsiTheme="minorHAnsi"/>
      <w:sz w:val="22"/>
    </w:rPr>
  </w:style>
  <w:style w:type="paragraph" w:styleId="Footer">
    <w:name w:val="footer"/>
    <w:basedOn w:val="Normal"/>
    <w:link w:val="FooterChar"/>
    <w:uiPriority w:val="99"/>
    <w:unhideWhenUsed/>
    <w:rsid w:val="009909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093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448296">
      <w:bodyDiv w:val="1"/>
      <w:marLeft w:val="0"/>
      <w:marRight w:val="0"/>
      <w:marTop w:val="0"/>
      <w:marBottom w:val="0"/>
      <w:divBdr>
        <w:top w:val="none" w:sz="0" w:space="0" w:color="auto"/>
        <w:left w:val="none" w:sz="0" w:space="0" w:color="auto"/>
        <w:bottom w:val="none" w:sz="0" w:space="0" w:color="auto"/>
        <w:right w:val="none" w:sz="0" w:space="0" w:color="auto"/>
      </w:divBdr>
    </w:div>
    <w:div w:id="1273439505">
      <w:bodyDiv w:val="1"/>
      <w:marLeft w:val="0"/>
      <w:marRight w:val="0"/>
      <w:marTop w:val="0"/>
      <w:marBottom w:val="0"/>
      <w:divBdr>
        <w:top w:val="none" w:sz="0" w:space="0" w:color="auto"/>
        <w:left w:val="none" w:sz="0" w:space="0" w:color="auto"/>
        <w:bottom w:val="none" w:sz="0" w:space="0" w:color="auto"/>
        <w:right w:val="none" w:sz="0" w:space="0" w:color="auto"/>
      </w:divBdr>
    </w:div>
    <w:div w:id="1803498825">
      <w:bodyDiv w:val="1"/>
      <w:marLeft w:val="0"/>
      <w:marRight w:val="0"/>
      <w:marTop w:val="0"/>
      <w:marBottom w:val="0"/>
      <w:divBdr>
        <w:top w:val="none" w:sz="0" w:space="0" w:color="auto"/>
        <w:left w:val="none" w:sz="0" w:space="0" w:color="auto"/>
        <w:bottom w:val="none" w:sz="0" w:space="0" w:color="auto"/>
        <w:right w:val="none" w:sz="0" w:space="0" w:color="auto"/>
      </w:divBdr>
    </w:div>
    <w:div w:id="21043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l.si/si/predstavitveni-vide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na.lesnjak@guest.arnes.si" TargetMode="External"/><Relationship Id="rId4" Type="http://schemas.openxmlformats.org/officeDocument/2006/relationships/webSettings" Target="webSettings.xml"/><Relationship Id="rId9" Type="http://schemas.openxmlformats.org/officeDocument/2006/relationships/hyperlink" Target="mailto:katja.zule@guest.arne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Ales Seliskar</cp:lastModifiedBy>
  <cp:revision>2</cp:revision>
  <dcterms:created xsi:type="dcterms:W3CDTF">2020-04-05T10:55:00Z</dcterms:created>
  <dcterms:modified xsi:type="dcterms:W3CDTF">2020-04-05T10:55:00Z</dcterms:modified>
</cp:coreProperties>
</file>