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GUM 7 datum: 06.04. 2020 in 07.04.2020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Tema: Instrumentalne oblike baroka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Enota:  Concerto grosso-Antonio Vivaldi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Dragi sedmo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olci,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upam, da ste v redu in da ste zdravi.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V obdobju baroka  ste spoznali  nove glasbene zvrsti kot so  npr. opera, kantata, 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V nadaljevanju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asa pa se razvijejo oblike, ki dose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ejo svoj vrh , te pa so  suita, fuga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instrumentalne glasbne oblike.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Concerto grosso</w:t>
      </w:r>
      <w:r>
        <w:rPr>
          <w:rFonts w:ascii="Times New Roman" w:hAnsi="Times New Roman"/>
          <w:sz w:val="24"/>
          <w:szCs w:val="24"/>
          <w:rtl w:val="0"/>
        </w:rPr>
        <w:t xml:space="preserve"> je najzna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iljnej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 oblika baro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nega koncerta in je predhodnik kasnej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ega solisti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nega koncerta.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V zvezek zapi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i: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INSTRUMENTALNE OBLIKE BAROKA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CONCERTO GROSSO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Antonio Vivaldi, </w:t>
      </w:r>
      <w:r>
        <w:rPr>
          <w:rFonts w:ascii="Times New Roman" w:hAnsi="Times New Roman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tirje letni </w:t>
      </w:r>
      <w:r>
        <w:rPr>
          <w:rFonts w:ascii="Times New Roman" w:hAnsi="Times New Roman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asi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Odlomek , ki ga bo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 </w:t>
      </w:r>
      <w:r>
        <w:rPr>
          <w:rFonts w:ascii="Times New Roman" w:hAnsi="Times New Roman"/>
          <w:sz w:val="24"/>
          <w:szCs w:val="24"/>
          <w:rtl w:val="0"/>
        </w:rPr>
        <w:t>poslu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al , je uvodni del prvega izmed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tirih zaporednih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concertov grossov z </w:t>
      </w:r>
      <w:r>
        <w:rPr>
          <w:rFonts w:ascii="Times New Roman" w:hAnsi="Times New Roman"/>
          <w:sz w:val="24"/>
          <w:szCs w:val="24"/>
          <w:rtl w:val="0"/>
        </w:rPr>
        <w:t xml:space="preserve">imenom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tirje letni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it-IT"/>
        </w:rPr>
        <w:t>asi.</w:t>
      </w:r>
      <w:r>
        <w:rPr>
          <w:rFonts w:ascii="Times New Roman" w:hAnsi="Times New Roman"/>
          <w:sz w:val="24"/>
          <w:szCs w:val="24"/>
          <w:rtl w:val="0"/>
        </w:rPr>
        <w:t xml:space="preserve"> Skladatelj je vsakemu stavku dodal vsebinske naslove.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V prvem koncertu zasledimo petje ptic,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uborenje izvirov, pihanje vetrov, neurje.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V zvezek zapi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i: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1.koncert, Pomlad, prvi stavek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Link: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"https://www.youtube.com/watch?v=mFWQgxXM_b8"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https://www.youtube.com/watch?v=mFWQgxXM_b8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Poslu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alska naloga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-za kateri orkester je napisana skladba?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-ali se je oglasi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lo tudi solisti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no glasbilo in 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zh-TW" w:eastAsia="zh-TW"/>
          <w14:textFill>
            <w14:solidFill>
              <w14:srgbClr w14:val="FF2600"/>
            </w14:solidFill>
          </w14:textFill>
        </w:rPr>
        <w:t>katero?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V nadaljevanju poslu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aj prvi stavek in ugotovi: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Kak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en je zna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aj glasbe v petju pti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zh-TW" w:eastAsia="zh-TW"/>
          <w14:textFill>
            <w14:solidFill>
              <w14:srgbClr w14:val="FF2600"/>
            </w14:solidFill>
          </w14:textFill>
        </w:rPr>
        <w:t>c?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_____________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Kako je izra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ž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eno 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ž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uborenje izvirov?_______________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Pihlanje vetri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 je spevnej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 melodija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Nurje je razgibana igra celotnega orkestra.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</w:rPr>
        <w:t>Ko bo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 xml:space="preserve">š </w:t>
      </w:r>
      <w:r>
        <w:rPr>
          <w:rStyle w:val="None"/>
          <w:rFonts w:ascii="Times New Roman" w:hAnsi="Times New Roman"/>
          <w:sz w:val="24"/>
          <w:szCs w:val="24"/>
          <w:rtl w:val="0"/>
        </w:rPr>
        <w:t>poslu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al prvi stavek, izdelaj  plesno koreografijo  za ptice, 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None"/>
          <w:rFonts w:ascii="Times New Roman" w:hAnsi="Times New Roman"/>
          <w:sz w:val="24"/>
          <w:szCs w:val="24"/>
          <w:rtl w:val="0"/>
        </w:rPr>
        <w:t>uborenje izvirov, pihlanje vetri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None"/>
          <w:rFonts w:ascii="Times New Roman" w:hAnsi="Times New Roman"/>
          <w:sz w:val="24"/>
          <w:szCs w:val="24"/>
          <w:rtl w:val="0"/>
        </w:rPr>
        <w:t>a in neurje.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</w:rPr>
        <w:t>Oglej si videoposnetek: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"https://www.youtube.com/watch?v=NnURkV1Ou_w"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https://www.youtube.com/watch?v=NnURkV1Ou_w</w:t>
      </w:r>
      <w:r>
        <w:rPr/>
        <w:fldChar w:fldCharType="end" w:fldLock="0"/>
      </w:r>
    </w:p>
    <w:p>
      <w:pPr>
        <w:pStyle w:val="Body A"/>
      </w:pPr>
      <w:r>
        <w:rPr>
          <w:rStyle w:val="None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