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DAA" w:rsidRDefault="00FE5DAA" w:rsidP="00FE5DAA">
      <w:pPr>
        <w:shd w:val="clear" w:color="auto" w:fill="BDD6EE" w:themeFill="accent1" w:themeFillTint="66"/>
        <w:jc w:val="center"/>
        <w:rPr>
          <w:sz w:val="40"/>
          <w:szCs w:val="40"/>
        </w:rPr>
      </w:pPr>
      <w:r>
        <w:rPr>
          <w:sz w:val="40"/>
          <w:szCs w:val="40"/>
        </w:rPr>
        <w:t>NAVODILA ZA DELO</w:t>
      </w:r>
    </w:p>
    <w:p w:rsidR="00FE5DAA" w:rsidRDefault="00FE5DAA" w:rsidP="00FE5DAA">
      <w:pPr>
        <w:rPr>
          <w:sz w:val="28"/>
          <w:szCs w:val="28"/>
        </w:rPr>
      </w:pPr>
      <w:r>
        <w:rPr>
          <w:sz w:val="28"/>
          <w:szCs w:val="28"/>
        </w:rPr>
        <w:t>Datum: 7</w:t>
      </w:r>
      <w:r>
        <w:rPr>
          <w:sz w:val="28"/>
          <w:szCs w:val="28"/>
        </w:rPr>
        <w:t>. 4. 2020</w:t>
      </w:r>
    </w:p>
    <w:p w:rsidR="00FE5DAA" w:rsidRDefault="00FE5DAA" w:rsidP="00FE5DAA">
      <w:pPr>
        <w:rPr>
          <w:sz w:val="28"/>
          <w:szCs w:val="28"/>
        </w:rPr>
      </w:pPr>
      <w:r>
        <w:rPr>
          <w:sz w:val="28"/>
          <w:szCs w:val="28"/>
        </w:rPr>
        <w:t>Razred: 8. b</w:t>
      </w:r>
    </w:p>
    <w:p w:rsidR="00FE5DAA" w:rsidRPr="00FE5DAA" w:rsidRDefault="00FE5DAA" w:rsidP="00FE5DAA">
      <w:pPr>
        <w:shd w:val="clear" w:color="auto" w:fill="A8D08D" w:themeFill="accent6" w:themeFillTint="99"/>
        <w:rPr>
          <w:sz w:val="36"/>
          <w:szCs w:val="36"/>
        </w:rPr>
      </w:pPr>
      <w:r w:rsidRPr="00FE5DAA">
        <w:rPr>
          <w:sz w:val="36"/>
          <w:szCs w:val="36"/>
        </w:rPr>
        <w:t>LIKOVNO USTVARJANJE</w:t>
      </w:r>
    </w:p>
    <w:p w:rsidR="00FE5DAA" w:rsidRDefault="00FE5DAA" w:rsidP="00FE5DAA">
      <w:pPr>
        <w:rPr>
          <w:sz w:val="28"/>
          <w:szCs w:val="28"/>
        </w:rPr>
      </w:pPr>
      <w:r>
        <w:rPr>
          <w:sz w:val="28"/>
          <w:szCs w:val="28"/>
        </w:rPr>
        <w:t>Prejšnji teden smo se naučili upodabljati okrogle predmete. Ta teden so naš izziv oglati predmeti.</w:t>
      </w:r>
      <w:r w:rsidR="00D859FA">
        <w:rPr>
          <w:sz w:val="28"/>
          <w:szCs w:val="28"/>
        </w:rPr>
        <w:t xml:space="preserve"> Mogoče si še enkrat ogledaš PPT RISARSKA IN SLIKARSKA MODELACIJA, ki sem ga poslala prejšnji teden. Najdeš ga tudi v spletni učilnici.</w:t>
      </w:r>
    </w:p>
    <w:p w:rsidR="00FE5DAA" w:rsidRDefault="00FE5DAA" w:rsidP="00FE5DAA">
      <w:pPr>
        <w:rPr>
          <w:sz w:val="28"/>
          <w:szCs w:val="28"/>
        </w:rPr>
      </w:pPr>
      <w:r>
        <w:rPr>
          <w:sz w:val="28"/>
          <w:szCs w:val="28"/>
        </w:rPr>
        <w:t>V stanovanju poišči oglat predmet z ostrimi robovi. Na primer: kocka (mogoče imaš Rubikovo kocko), škatlica za čaj, škatla kosmičev itd.</w:t>
      </w:r>
    </w:p>
    <w:p w:rsidR="00FE5DAA" w:rsidRDefault="00FE5DAA" w:rsidP="00FE5DAA">
      <w:pPr>
        <w:rPr>
          <w:sz w:val="28"/>
          <w:szCs w:val="28"/>
        </w:rPr>
      </w:pPr>
      <w:r>
        <w:rPr>
          <w:sz w:val="28"/>
          <w:szCs w:val="28"/>
        </w:rPr>
        <w:t>Dobro si jo oglej. Najprej jo čimbolj pravilno postavi v format. Vzemi kar list A4, da boš z delom gotov v 2 šolskih urah. Tako kot, če bi bil v šoli.</w:t>
      </w:r>
    </w:p>
    <w:p w:rsidR="00FE5DAA" w:rsidRDefault="00FE5DAA" w:rsidP="00FE5DAA">
      <w:pPr>
        <w:rPr>
          <w:sz w:val="28"/>
          <w:szCs w:val="28"/>
        </w:rPr>
      </w:pPr>
      <w:r>
        <w:rPr>
          <w:sz w:val="28"/>
          <w:szCs w:val="28"/>
        </w:rPr>
        <w:t>Predmet se ne sme dotikati roba lista, oziroma pobegniti iz formata.</w:t>
      </w:r>
    </w:p>
    <w:p w:rsidR="00D859FA" w:rsidRDefault="00D859FA" w:rsidP="00FE5DAA">
      <w:pPr>
        <w:rPr>
          <w:sz w:val="28"/>
          <w:szCs w:val="28"/>
        </w:rPr>
      </w:pPr>
      <w:r>
        <w:rPr>
          <w:sz w:val="28"/>
          <w:szCs w:val="28"/>
        </w:rPr>
        <w:t>LIKOVNA NALOGA:</w:t>
      </w:r>
    </w:p>
    <w:p w:rsidR="00D859FA" w:rsidRDefault="00D859FA" w:rsidP="00FE5DAA">
      <w:pPr>
        <w:rPr>
          <w:sz w:val="28"/>
          <w:szCs w:val="28"/>
        </w:rPr>
      </w:pPr>
      <w:r>
        <w:rPr>
          <w:sz w:val="28"/>
          <w:szCs w:val="28"/>
        </w:rPr>
        <w:t xml:space="preserve">Risarska ali slikarska </w:t>
      </w:r>
      <w:proofErr w:type="spellStart"/>
      <w:r>
        <w:rPr>
          <w:sz w:val="28"/>
          <w:szCs w:val="28"/>
        </w:rPr>
        <w:t>modelacija</w:t>
      </w:r>
      <w:proofErr w:type="spellEnd"/>
      <w:r>
        <w:rPr>
          <w:sz w:val="28"/>
          <w:szCs w:val="28"/>
        </w:rPr>
        <w:t xml:space="preserve"> oglatih predmetov</w:t>
      </w:r>
    </w:p>
    <w:p w:rsidR="00D859FA" w:rsidRDefault="00D859FA" w:rsidP="00FE5DAA">
      <w:pPr>
        <w:rPr>
          <w:sz w:val="28"/>
          <w:szCs w:val="28"/>
        </w:rPr>
      </w:pPr>
      <w:r>
        <w:rPr>
          <w:sz w:val="28"/>
          <w:szCs w:val="28"/>
        </w:rPr>
        <w:t>LIKOVNI MOTIV:</w:t>
      </w:r>
    </w:p>
    <w:p w:rsidR="00D859FA" w:rsidRDefault="00D859FA" w:rsidP="00FE5DAA">
      <w:pPr>
        <w:rPr>
          <w:sz w:val="28"/>
          <w:szCs w:val="28"/>
        </w:rPr>
      </w:pPr>
      <w:r>
        <w:rPr>
          <w:sz w:val="28"/>
          <w:szCs w:val="28"/>
        </w:rPr>
        <w:t>Škatla, kocka…</w:t>
      </w:r>
    </w:p>
    <w:p w:rsidR="00D859FA" w:rsidRDefault="00D859FA" w:rsidP="00FE5DAA">
      <w:pPr>
        <w:rPr>
          <w:sz w:val="28"/>
          <w:szCs w:val="28"/>
        </w:rPr>
      </w:pPr>
      <w:r>
        <w:rPr>
          <w:sz w:val="28"/>
          <w:szCs w:val="28"/>
        </w:rPr>
        <w:t>LIKOVNA TEHNIKA:</w:t>
      </w:r>
    </w:p>
    <w:p w:rsidR="00D859FA" w:rsidRDefault="00D859FA" w:rsidP="00FE5DAA">
      <w:pPr>
        <w:rPr>
          <w:sz w:val="28"/>
          <w:szCs w:val="28"/>
        </w:rPr>
      </w:pPr>
      <w:r>
        <w:rPr>
          <w:sz w:val="28"/>
          <w:szCs w:val="28"/>
        </w:rPr>
        <w:t>Tempera, akvarel, oglje, svinčnik…</w:t>
      </w:r>
    </w:p>
    <w:p w:rsidR="00D859FA" w:rsidRDefault="00D859FA" w:rsidP="00FE5DAA">
      <w:pPr>
        <w:rPr>
          <w:sz w:val="28"/>
          <w:szCs w:val="28"/>
        </w:rPr>
      </w:pPr>
    </w:p>
    <w:p w:rsidR="00FE5DAA" w:rsidRPr="00FE5DAA" w:rsidRDefault="00FE5DAA" w:rsidP="00FE5DAA">
      <w:pPr>
        <w:rPr>
          <w:sz w:val="28"/>
          <w:szCs w:val="28"/>
        </w:rPr>
      </w:pPr>
      <w:r>
        <w:rPr>
          <w:sz w:val="28"/>
          <w:szCs w:val="28"/>
        </w:rPr>
        <w:t>Da si boš lažje predstavljal, si oglej spodnje slike.</w:t>
      </w:r>
    </w:p>
    <w:p w:rsidR="00FE5DAA" w:rsidRDefault="00FE5DAA" w:rsidP="00D859FA">
      <w:pPr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sl-SI"/>
        </w:rPr>
        <w:lastRenderedPageBreak/>
        <w:drawing>
          <wp:inline distT="0" distB="0" distL="0" distR="0">
            <wp:extent cx="3095625" cy="256222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AA" w:rsidRDefault="00FE5DAA" w:rsidP="00FE5DAA">
      <w:pPr>
        <w:rPr>
          <w:color w:val="0070C0"/>
          <w:sz w:val="28"/>
          <w:szCs w:val="28"/>
        </w:rPr>
      </w:pPr>
    </w:p>
    <w:p w:rsidR="00FE5DAA" w:rsidRDefault="00D859FA" w:rsidP="00FE5DAA">
      <w:pPr>
        <w:rPr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BDDD79A" wp14:editId="34D6044C">
            <wp:extent cx="5715000" cy="3943350"/>
            <wp:effectExtent l="0" t="0" r="0" b="0"/>
            <wp:docPr id="9" name="Slika 9" descr="Začetni tečaj risanja, 2. srečanje (LJ, 26.9.2016) | Slikar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četni tečaj risanja, 2. srečanje (LJ, 26.9.2016) | Slikarsk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FA" w:rsidRDefault="00D859FA" w:rsidP="00FE5DAA">
      <w:pPr>
        <w:rPr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35A68B5" wp14:editId="0C039943">
            <wp:extent cx="5715000" cy="3619500"/>
            <wp:effectExtent l="0" t="0" r="0" b="0"/>
            <wp:docPr id="11" name="Slika 11" descr="Začetni tečaj risanja, 2. srečanje (LJ, 26.9.2016) | Slikar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četni tečaj risanja, 2. srečanje (LJ, 26.9.2016) | Slikarsk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FA" w:rsidRDefault="00D859FA" w:rsidP="00FE5DAA">
      <w:pPr>
        <w:rPr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ADBE49C" wp14:editId="7C64A6E2">
            <wp:extent cx="5715000" cy="4286250"/>
            <wp:effectExtent l="0" t="0" r="0" b="0"/>
            <wp:docPr id="12" name="Slika 12" descr="Kranj: 1. dan – Tečaj risanja in slikanja (24.10.2014) | Slikar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anj: 1. dan – Tečaj risanja in slikanja (24.10.2014) | Slikarsk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FA" w:rsidRDefault="00D859FA" w:rsidP="00FE5DAA">
      <w:pPr>
        <w:rPr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689F75C" wp14:editId="6D07C0EB">
            <wp:extent cx="5760720" cy="3840480"/>
            <wp:effectExtent l="0" t="0" r="0" b="7620"/>
            <wp:docPr id="13" name="Slika 13" descr="Black And White Still Life Painting by Ryan Flana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ack And White Still Life Painting by Ryan Flanag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FA" w:rsidRDefault="00D859FA" w:rsidP="00FE5DAA">
      <w:pPr>
        <w:rPr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4614DA9" wp14:editId="0214586D">
            <wp:extent cx="5760720" cy="4668733"/>
            <wp:effectExtent l="0" t="0" r="0" b="0"/>
            <wp:docPr id="14" name="Slika 14" descr="Value Drawing Still Life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lue Drawing Still Life |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FA" w:rsidRDefault="00D859FA" w:rsidP="00D859FA">
      <w:pPr>
        <w:jc w:val="center"/>
        <w:rPr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4909317" wp14:editId="34F501CE">
            <wp:extent cx="4400550" cy="6272714"/>
            <wp:effectExtent l="0" t="0" r="0" b="0"/>
            <wp:docPr id="15" name="Slika 15" descr="Black And White Illustration Of Kitchen Objects, Still Life Stag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ack And White Illustration Of Kitchen Objects, Still Life Staged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85" cy="62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AA" w:rsidRDefault="00D859FA" w:rsidP="00FE5D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Če si spreten in imaš še slučajno prostor, lahko škatlo dodaš k okroglemu predmetu. </w:t>
      </w:r>
      <w:r w:rsidR="00FE5DAA">
        <w:rPr>
          <w:color w:val="000000" w:themeColor="text1"/>
          <w:sz w:val="28"/>
          <w:szCs w:val="28"/>
        </w:rPr>
        <w:t>Ko z delom zaključiš, fotografiraj svoj izdele</w:t>
      </w:r>
      <w:r w:rsidR="00FE5DAA">
        <w:rPr>
          <w:color w:val="000000" w:themeColor="text1"/>
          <w:sz w:val="28"/>
          <w:szCs w:val="28"/>
        </w:rPr>
        <w:t>k. Fotografijo pošlji do TORKA, 14</w:t>
      </w:r>
      <w:r w:rsidR="00FE5DAA">
        <w:rPr>
          <w:color w:val="000000" w:themeColor="text1"/>
          <w:sz w:val="28"/>
          <w:szCs w:val="28"/>
        </w:rPr>
        <w:t xml:space="preserve">. 4. 2020 na </w:t>
      </w:r>
      <w:hyperlink r:id="rId13" w:history="1">
        <w:r w:rsidR="00FE5DAA">
          <w:rPr>
            <w:rStyle w:val="Hiperpovezava"/>
            <w:sz w:val="28"/>
            <w:szCs w:val="28"/>
          </w:rPr>
          <w:t>metka.beber@ostrojica.si</w:t>
        </w:r>
      </w:hyperlink>
      <w:r w:rsidR="00FE5DAA">
        <w:rPr>
          <w:color w:val="000000" w:themeColor="text1"/>
          <w:sz w:val="28"/>
          <w:szCs w:val="28"/>
        </w:rPr>
        <w:t xml:space="preserve">. Potrudi se, saj boš iz teh likovnih izdelkov pridobil oceno. </w:t>
      </w:r>
      <w:r w:rsidR="00FE5DAA">
        <w:rPr>
          <w:color w:val="000000" w:themeColor="text1"/>
          <w:sz w:val="28"/>
          <w:szCs w:val="28"/>
        </w:rPr>
        <w:t xml:space="preserve"> Želim ti prijetno ustvarjanje.</w:t>
      </w:r>
    </w:p>
    <w:p w:rsidR="00FE5DAA" w:rsidRDefault="00FE5DAA" w:rsidP="00FE5DAA">
      <w:pPr>
        <w:rPr>
          <w:color w:val="000000" w:themeColor="text1"/>
          <w:sz w:val="28"/>
          <w:szCs w:val="28"/>
        </w:rPr>
      </w:pPr>
    </w:p>
    <w:p w:rsidR="00FE5DAA" w:rsidRDefault="00FE5DAA" w:rsidP="00FE5DAA">
      <w:pPr>
        <w:rPr>
          <w:color w:val="000000" w:themeColor="text1"/>
          <w:sz w:val="28"/>
          <w:szCs w:val="28"/>
        </w:rPr>
      </w:pPr>
    </w:p>
    <w:p w:rsidR="00FE5DAA" w:rsidRDefault="00FE5DAA" w:rsidP="00FE5DAA">
      <w:pPr>
        <w:rPr>
          <w:color w:val="000000" w:themeColor="text1"/>
          <w:sz w:val="28"/>
          <w:szCs w:val="28"/>
        </w:rPr>
      </w:pPr>
    </w:p>
    <w:p w:rsidR="00FE5DAA" w:rsidRDefault="00FE5DAA" w:rsidP="00FE5DAA">
      <w:pPr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FE5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963" w:rsidRDefault="00723963" w:rsidP="00D859FA">
      <w:pPr>
        <w:spacing w:after="0" w:line="240" w:lineRule="auto"/>
      </w:pPr>
      <w:r>
        <w:separator/>
      </w:r>
    </w:p>
  </w:endnote>
  <w:endnote w:type="continuationSeparator" w:id="0">
    <w:p w:rsidR="00723963" w:rsidRDefault="00723963" w:rsidP="00D85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963" w:rsidRDefault="00723963" w:rsidP="00D859FA">
      <w:pPr>
        <w:spacing w:after="0" w:line="240" w:lineRule="auto"/>
      </w:pPr>
      <w:r>
        <w:separator/>
      </w:r>
    </w:p>
  </w:footnote>
  <w:footnote w:type="continuationSeparator" w:id="0">
    <w:p w:rsidR="00723963" w:rsidRDefault="00723963" w:rsidP="00D85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AA"/>
    <w:rsid w:val="00723963"/>
    <w:rsid w:val="00AC200C"/>
    <w:rsid w:val="00D859FA"/>
    <w:rsid w:val="00E66DB4"/>
    <w:rsid w:val="00FE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60D9C"/>
  <w15:chartTrackingRefBased/>
  <w15:docId w15:val="{C8F650D3-3CA4-4058-A024-1C8996E1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E5DAA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E5DAA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85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859FA"/>
  </w:style>
  <w:style w:type="paragraph" w:styleId="Noga">
    <w:name w:val="footer"/>
    <w:basedOn w:val="Navaden"/>
    <w:link w:val="NogaZnak"/>
    <w:uiPriority w:val="99"/>
    <w:unhideWhenUsed/>
    <w:rsid w:val="00D85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85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7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etka.beber@ostrojica.s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</dc:creator>
  <cp:keywords/>
  <dc:description/>
  <cp:lastModifiedBy>Metka</cp:lastModifiedBy>
  <cp:revision>1</cp:revision>
  <dcterms:created xsi:type="dcterms:W3CDTF">2020-04-07T15:33:00Z</dcterms:created>
  <dcterms:modified xsi:type="dcterms:W3CDTF">2020-04-07T15:56:00Z</dcterms:modified>
</cp:coreProperties>
</file>