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262"/>
        <w:gridCol w:w="5650"/>
      </w:tblGrid>
      <w:tr w:rsidR="009A3599" w:rsidRPr="00BB1D63" w:rsidTr="00DD300B">
        <w:tc>
          <w:tcPr>
            <w:tcW w:w="1805" w:type="dxa"/>
          </w:tcPr>
          <w:p w:rsidR="009A3599" w:rsidRPr="00BB1D63" w:rsidRDefault="0061042C" w:rsidP="009A3599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23</w:t>
            </w:r>
            <w:r w:rsidR="009A3599" w:rsidRPr="00BB1D63">
              <w:rPr>
                <w:sz w:val="28"/>
              </w:rPr>
              <w:t xml:space="preserve">. </w:t>
            </w:r>
            <w:r w:rsidR="009A3599">
              <w:rPr>
                <w:sz w:val="28"/>
              </w:rPr>
              <w:t>4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2" w:type="dxa"/>
          </w:tcPr>
          <w:p w:rsidR="009A3599" w:rsidRPr="00BB1D63" w:rsidRDefault="009A3599" w:rsidP="00DD300B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50" w:type="dxa"/>
          </w:tcPr>
          <w:p w:rsidR="009A3599" w:rsidRPr="00BB1D63" w:rsidRDefault="003D25DD" w:rsidP="00904F6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  <w:lang w:val="en-GB"/>
              </w:rPr>
              <w:t>Revision exer</w:t>
            </w:r>
            <w:r w:rsidR="00E26024">
              <w:rPr>
                <w:sz w:val="28"/>
                <w:lang w:val="en-GB"/>
              </w:rPr>
              <w:t>cises</w:t>
            </w:r>
            <w:r>
              <w:rPr>
                <w:sz w:val="28"/>
                <w:lang w:val="en-GB"/>
              </w:rPr>
              <w:t xml:space="preserve">                        </w:t>
            </w:r>
            <w:r w:rsidR="00904F60" w:rsidRPr="00904F60">
              <w:rPr>
                <w:sz w:val="28"/>
                <w:lang w:val="en-GB"/>
              </w:rPr>
              <w:t xml:space="preserve"> </w:t>
            </w:r>
            <w:r w:rsidR="00904F60">
              <w:rPr>
                <w:sz w:val="28"/>
              </w:rPr>
              <w:t xml:space="preserve">  </w:t>
            </w:r>
            <w:r w:rsidR="009A3599">
              <w:rPr>
                <w:sz w:val="28"/>
              </w:rPr>
              <w:t xml:space="preserve">                  </w:t>
            </w:r>
            <w:r w:rsidR="009A3599" w:rsidRPr="00BB1D63">
              <w:rPr>
                <w:sz w:val="28"/>
              </w:rPr>
              <w:t>2 uri</w:t>
            </w:r>
          </w:p>
        </w:tc>
      </w:tr>
    </w:tbl>
    <w:p w:rsidR="009A3599" w:rsidRDefault="009A3599" w:rsidP="009A3599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3599" w:rsidRPr="00BB1D63" w:rsidTr="00DD300B">
        <w:tc>
          <w:tcPr>
            <w:tcW w:w="9747" w:type="dxa"/>
          </w:tcPr>
          <w:p w:rsidR="009A3599" w:rsidRPr="00302EF5" w:rsidRDefault="009A3599" w:rsidP="00DD300B">
            <w:pPr>
              <w:jc w:val="both"/>
              <w:rPr>
                <w:sz w:val="18"/>
                <w:lang w:val="en-GB"/>
              </w:rPr>
            </w:pPr>
          </w:p>
          <w:p w:rsidR="009A3599" w:rsidRPr="0060364F" w:rsidRDefault="009A3599" w:rsidP="00DD300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9A3599" w:rsidRPr="00E606AB" w:rsidRDefault="009A3599" w:rsidP="00DD300B">
            <w:pPr>
              <w:jc w:val="both"/>
              <w:rPr>
                <w:sz w:val="16"/>
                <w:lang w:val="en-GB"/>
              </w:rPr>
            </w:pPr>
          </w:p>
          <w:p w:rsidR="009A3599" w:rsidRDefault="008D7442" w:rsidP="00DD300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="007C4125">
              <w:rPr>
                <w:sz w:val="24"/>
                <w:lang w:val="en-GB"/>
              </w:rPr>
              <w:t>he six</w:t>
            </w:r>
            <w:r w:rsidR="008A6F67">
              <w:rPr>
                <w:sz w:val="24"/>
                <w:lang w:val="en-GB"/>
              </w:rPr>
              <w:t>th</w:t>
            </w:r>
            <w:r w:rsidR="009A3599">
              <w:rPr>
                <w:sz w:val="24"/>
                <w:lang w:val="en-GB"/>
              </w:rPr>
              <w:t xml:space="preserve"> week of distance education</w:t>
            </w:r>
            <w:r w:rsidR="007C4125">
              <w:rPr>
                <w:sz w:val="24"/>
                <w:lang w:val="en-GB"/>
              </w:rPr>
              <w:t xml:space="preserve"> is going to be about revising what you have learned so far.</w:t>
            </w:r>
            <w:r>
              <w:rPr>
                <w:sz w:val="24"/>
                <w:lang w:val="en-GB"/>
              </w:rPr>
              <w:t xml:space="preserve"> As of so far, if you have any trouble, please, contact me. All the material is in your notebook – so if you have to, read through again to refresh your memory and then do the exercises. </w:t>
            </w:r>
          </w:p>
          <w:p w:rsidR="009A3599" w:rsidRPr="007D63FA" w:rsidRDefault="009A3599" w:rsidP="00DD300B">
            <w:pPr>
              <w:jc w:val="both"/>
              <w:rPr>
                <w:sz w:val="10"/>
                <w:lang w:val="en-GB"/>
              </w:rPr>
            </w:pPr>
          </w:p>
          <w:p w:rsidR="009A3599" w:rsidRDefault="007C4125" w:rsidP="00DD300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</w:t>
            </w:r>
            <w:r w:rsidR="009A3599">
              <w:rPr>
                <w:sz w:val="24"/>
                <w:lang w:val="en-GB"/>
              </w:rPr>
              <w:t xml:space="preserve">d your family. Stay safe and sound. </w:t>
            </w:r>
          </w:p>
          <w:p w:rsidR="009A3599" w:rsidRPr="007D63FA" w:rsidRDefault="009A3599" w:rsidP="00DD300B">
            <w:pPr>
              <w:jc w:val="both"/>
              <w:rPr>
                <w:sz w:val="10"/>
                <w:lang w:val="en-GB"/>
              </w:rPr>
            </w:pPr>
          </w:p>
          <w:p w:rsidR="009A3599" w:rsidRDefault="009A3599" w:rsidP="00DD300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9A3599" w:rsidRPr="00302EF5" w:rsidRDefault="009A3599" w:rsidP="00DD300B">
            <w:pPr>
              <w:jc w:val="both"/>
              <w:rPr>
                <w:b/>
                <w:sz w:val="18"/>
              </w:rPr>
            </w:pPr>
          </w:p>
        </w:tc>
      </w:tr>
    </w:tbl>
    <w:p w:rsidR="009A3599" w:rsidRPr="00BB1D63" w:rsidRDefault="009A3599" w:rsidP="009A3599">
      <w:pPr>
        <w:jc w:val="both"/>
        <w:rPr>
          <w:b/>
          <w:sz w:val="24"/>
        </w:rPr>
      </w:pPr>
    </w:p>
    <w:p w:rsidR="009A3599" w:rsidRDefault="009A3599" w:rsidP="009A3599">
      <w:pPr>
        <w:jc w:val="both"/>
        <w:rPr>
          <w:b/>
          <w:sz w:val="24"/>
        </w:rPr>
      </w:pPr>
    </w:p>
    <w:p w:rsidR="009A3599" w:rsidRDefault="009A3599" w:rsidP="009A3599">
      <w:pPr>
        <w:jc w:val="both"/>
        <w:rPr>
          <w:b/>
          <w:sz w:val="24"/>
        </w:rPr>
      </w:pPr>
      <w:r>
        <w:rPr>
          <w:b/>
          <w:sz w:val="24"/>
        </w:rPr>
        <w:t xml:space="preserve">Dejavnosti so označene z različnimi barvami. </w:t>
      </w:r>
      <w:r w:rsidR="008A6F67">
        <w:rPr>
          <w:b/>
          <w:sz w:val="24"/>
        </w:rPr>
        <w:t xml:space="preserve">Upoštevaj </w:t>
      </w:r>
      <w:r>
        <w:rPr>
          <w:b/>
          <w:sz w:val="24"/>
        </w:rPr>
        <w:t>spodnjo legendo</w:t>
      </w:r>
      <w:r w:rsidR="008A6F67">
        <w:rPr>
          <w:b/>
          <w:sz w:val="24"/>
        </w:rPr>
        <w:t xml:space="preserve"> in se odloči</w:t>
      </w:r>
      <w:r>
        <w:rPr>
          <w:b/>
          <w:sz w:val="24"/>
        </w:rPr>
        <w:t>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9A3599" w:rsidRDefault="009A3599" w:rsidP="009A3599">
      <w:pPr>
        <w:jc w:val="both"/>
        <w:rPr>
          <w:b/>
          <w:sz w:val="24"/>
        </w:rPr>
      </w:pP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9A3599" w:rsidRPr="000C2B2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9A3599" w:rsidRPr="00204EE4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9A3599" w:rsidRDefault="009A3599" w:rsidP="009A3599">
      <w:pPr>
        <w:jc w:val="both"/>
        <w:rPr>
          <w:b/>
          <w:sz w:val="24"/>
          <w:lang w:val="en-GB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</w:p>
    <w:p w:rsidR="009A3599" w:rsidRPr="00F50C7C" w:rsidRDefault="009A3599" w:rsidP="009A3599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9A3599" w:rsidRPr="00F50C7C" w:rsidRDefault="009A3599" w:rsidP="009A3599">
      <w:pPr>
        <w:jc w:val="both"/>
        <w:rPr>
          <w:b/>
          <w:color w:val="FF0000"/>
          <w:sz w:val="14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najprej naj se zahvalim tisti polovici, ki je svoje delo poslala v pregled </w:t>
      </w:r>
      <w:r w:rsidR="008A6F67">
        <w:rPr>
          <w:b/>
          <w:color w:val="FF0000"/>
          <w:sz w:val="24"/>
        </w:rPr>
        <w:t>(</w:t>
      </w:r>
      <w:r>
        <w:rPr>
          <w:b/>
          <w:color w:val="FF0000"/>
          <w:sz w:val="24"/>
        </w:rPr>
        <w:t>preko e-pošte ste tudi dobili povratno informacijo</w:t>
      </w:r>
      <w:r w:rsidR="008A6F67">
        <w:rPr>
          <w:b/>
          <w:color w:val="FF0000"/>
          <w:sz w:val="24"/>
        </w:rPr>
        <w:t>)</w:t>
      </w:r>
      <w:r>
        <w:rPr>
          <w:b/>
          <w:color w:val="FF0000"/>
          <w:sz w:val="24"/>
        </w:rPr>
        <w:t>. Približno polovica pa tega še</w:t>
      </w:r>
      <w:r w:rsidRPr="00F50C7C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vedno ni storila. Če imate kakršne koli težave s pošilja</w:t>
      </w:r>
      <w:r w:rsidR="00FB0F83">
        <w:rPr>
          <w:b/>
          <w:color w:val="FF0000"/>
          <w:sz w:val="24"/>
        </w:rPr>
        <w:t xml:space="preserve">njem, me o tem vsaj obvestite. </w:t>
      </w:r>
    </w:p>
    <w:p w:rsidR="00FB0F83" w:rsidRPr="00F50C7C" w:rsidRDefault="00FB0F83" w:rsidP="009A3599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Delo, naloge in utrjevanje znanja </w:t>
      </w:r>
      <w:r w:rsidRPr="00A27671">
        <w:rPr>
          <w:b/>
          <w:color w:val="FF0000"/>
          <w:sz w:val="24"/>
          <w:u w:val="single"/>
        </w:rPr>
        <w:t>vzemite resno</w:t>
      </w:r>
      <w:r>
        <w:rPr>
          <w:b/>
          <w:color w:val="FF0000"/>
          <w:sz w:val="24"/>
        </w:rPr>
        <w:t>, saj je možnost, da nas v prihodnosti čaka ocenjevanje znanja na daljavo.</w:t>
      </w:r>
      <w:r w:rsidR="004A34C6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Imejte v mislih, da se učite za znanje. O vsem boste pravočasno obveščeni. </w:t>
      </w:r>
    </w:p>
    <w:p w:rsidR="007C4125" w:rsidRPr="007C4125" w:rsidRDefault="009A3599" w:rsidP="007C4125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Še vedno velja, da </w:t>
      </w:r>
      <w:r w:rsidR="008A6F67" w:rsidRPr="008A6F67">
        <w:rPr>
          <w:b/>
          <w:color w:val="FF0000"/>
          <w:sz w:val="24"/>
          <w:u w:val="single"/>
        </w:rPr>
        <w:t>NALOGE POŠLJETE V PREGLED</w:t>
      </w:r>
      <w:r w:rsidR="008A6F67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v</w:t>
      </w:r>
      <w:r w:rsidRPr="00F50C7C">
        <w:rPr>
          <w:b/>
          <w:color w:val="FF0000"/>
          <w:sz w:val="24"/>
        </w:rPr>
        <w:t xml:space="preserve"> istem dnevu</w:t>
      </w:r>
      <w:r>
        <w:rPr>
          <w:b/>
          <w:color w:val="FF0000"/>
          <w:sz w:val="24"/>
        </w:rPr>
        <w:t xml:space="preserve">, in sicer le </w:t>
      </w:r>
      <w:r w:rsidRPr="00F50C7C">
        <w:rPr>
          <w:b/>
          <w:color w:val="FF0000"/>
          <w:sz w:val="24"/>
        </w:rPr>
        <w:t>naloge</w:t>
      </w:r>
      <w:r w:rsidR="00904F60">
        <w:rPr>
          <w:b/>
          <w:color w:val="FF0000"/>
          <w:sz w:val="24"/>
        </w:rPr>
        <w:t xml:space="preserve">, ki </w:t>
      </w:r>
      <w:r>
        <w:rPr>
          <w:b/>
          <w:color w:val="FF0000"/>
          <w:sz w:val="24"/>
        </w:rPr>
        <w:t>so izrecno navedene. Če ne piše, ni treba poslati ničesar.</w:t>
      </w:r>
    </w:p>
    <w:p w:rsidR="007C4125" w:rsidRDefault="007C4125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521F51" w:rsidRDefault="00521F51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9A3599" w:rsidRPr="007C4125" w:rsidRDefault="001A7E1B" w:rsidP="007C4125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F</w:t>
      </w:r>
      <w:r w:rsidR="009A3599">
        <w:rPr>
          <w:b/>
          <w:color w:val="002060"/>
          <w:sz w:val="24"/>
          <w:lang w:val="en-GB"/>
        </w:rPr>
        <w:t>irst</w:t>
      </w:r>
      <w:r>
        <w:rPr>
          <w:b/>
          <w:color w:val="002060"/>
          <w:sz w:val="24"/>
          <w:lang w:val="en-GB"/>
        </w:rPr>
        <w:t xml:space="preserve">, </w:t>
      </w:r>
      <w:r w:rsidR="009A3599">
        <w:rPr>
          <w:b/>
          <w:color w:val="002060"/>
          <w:sz w:val="24"/>
          <w:lang w:val="en-GB"/>
        </w:rPr>
        <w:t xml:space="preserve">check the exercises you did previously. Here are the answers. </w:t>
      </w:r>
    </w:p>
    <w:p w:rsidR="00482B2F" w:rsidRDefault="001A7E1B" w:rsidP="007C4125">
      <w:pPr>
        <w:jc w:val="both"/>
        <w:rPr>
          <w:i/>
          <w:color w:val="002060"/>
        </w:rPr>
      </w:pPr>
      <w:r>
        <w:rPr>
          <w:i/>
          <w:color w:val="002060"/>
        </w:rPr>
        <w:t>N</w:t>
      </w:r>
      <w:r w:rsidR="009A3599">
        <w:rPr>
          <w:i/>
          <w:color w:val="002060"/>
        </w:rPr>
        <w:t xml:space="preserve">ajprej </w:t>
      </w:r>
      <w:r w:rsidR="007C4125">
        <w:rPr>
          <w:i/>
          <w:color w:val="002060"/>
        </w:rPr>
        <w:t>preglej naloge od prejšnje ure.</w:t>
      </w:r>
    </w:p>
    <w:p w:rsidR="007C4125" w:rsidRDefault="007C4125" w:rsidP="007C4125">
      <w:pPr>
        <w:jc w:val="both"/>
        <w:rPr>
          <w:i/>
          <w:color w:val="002060"/>
        </w:rPr>
      </w:pPr>
    </w:p>
    <w:p w:rsidR="007C4125" w:rsidRDefault="00DD300B" w:rsidP="00DD300B">
      <w:pPr>
        <w:pStyle w:val="Default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  <w:t>Exercise 1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  <w:sectPr w:rsidR="00DD300B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 w:rsidRPr="00DD300B">
        <w:rPr>
          <w:rFonts w:asciiTheme="minorHAnsi" w:hAnsiTheme="minorHAnsi" w:cstheme="minorHAnsi"/>
          <w:color w:val="002060"/>
          <w:lang w:val="en-GB"/>
        </w:rPr>
        <w:t>1 are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2 is working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 xml:space="preserve">3 Does Jane </w:t>
      </w:r>
      <w:proofErr w:type="gramStart"/>
      <w:r>
        <w:rPr>
          <w:rFonts w:asciiTheme="minorHAnsi" w:hAnsiTheme="minorHAnsi" w:cstheme="minorHAnsi"/>
          <w:color w:val="002060"/>
          <w:lang w:val="en-GB"/>
        </w:rPr>
        <w:t>go</w:t>
      </w:r>
      <w:proofErr w:type="gramEnd"/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4 aren’t listening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5 plays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 xml:space="preserve">6 Is Jane </w:t>
      </w:r>
      <w:proofErr w:type="gramStart"/>
      <w:r>
        <w:rPr>
          <w:rFonts w:asciiTheme="minorHAnsi" w:hAnsiTheme="minorHAnsi" w:cstheme="minorHAnsi"/>
          <w:color w:val="002060"/>
          <w:lang w:val="en-GB"/>
        </w:rPr>
        <w:t>studying</w:t>
      </w:r>
      <w:proofErr w:type="gramEnd"/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7 visit</w:t>
      </w:r>
    </w:p>
    <w:p w:rsidR="00DD300B" w:rsidRDefault="008F7E8D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8 d</w:t>
      </w:r>
      <w:r w:rsidR="00DD300B">
        <w:rPr>
          <w:rFonts w:asciiTheme="minorHAnsi" w:hAnsiTheme="minorHAnsi" w:cstheme="minorHAnsi"/>
          <w:color w:val="002060"/>
          <w:lang w:val="en-GB"/>
        </w:rPr>
        <w:t>oesn’t watch</w:t>
      </w:r>
    </w:p>
    <w:p w:rsid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 xml:space="preserve">9 Do they </w:t>
      </w:r>
      <w:proofErr w:type="gramStart"/>
      <w:r>
        <w:rPr>
          <w:rFonts w:asciiTheme="minorHAnsi" w:hAnsiTheme="minorHAnsi" w:cstheme="minorHAnsi"/>
          <w:color w:val="002060"/>
          <w:lang w:val="en-GB"/>
        </w:rPr>
        <w:t>eat</w:t>
      </w:r>
      <w:proofErr w:type="gramEnd"/>
    </w:p>
    <w:p w:rsidR="00DD300B" w:rsidRPr="00DD300B" w:rsidRDefault="00DD300B" w:rsidP="00DD300B">
      <w:pPr>
        <w:pStyle w:val="Default"/>
        <w:rPr>
          <w:rFonts w:asciiTheme="minorHAnsi" w:hAnsiTheme="minorHAnsi" w:cstheme="minorHAnsi"/>
          <w:color w:val="002060"/>
          <w:lang w:val="en-GB"/>
        </w:rPr>
      </w:pPr>
      <w:r>
        <w:rPr>
          <w:rFonts w:asciiTheme="minorHAnsi" w:hAnsiTheme="minorHAnsi" w:cstheme="minorHAnsi"/>
          <w:color w:val="002060"/>
          <w:lang w:val="en-GB"/>
        </w:rPr>
        <w:t>10 am doing</w:t>
      </w:r>
    </w:p>
    <w:p w:rsidR="00DD300B" w:rsidRDefault="00DD300B" w:rsidP="00DD300B">
      <w:pPr>
        <w:pStyle w:val="Default"/>
        <w:rPr>
          <w:rFonts w:cstheme="minorHAnsi"/>
          <w:color w:val="002060"/>
          <w:lang w:val="en-GB"/>
        </w:rPr>
        <w:sectPr w:rsidR="00DD300B" w:rsidSect="00DD300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7C4125" w:rsidRDefault="00DD300B" w:rsidP="007C4125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lastRenderedPageBreak/>
        <w:t>Exercise 2</w:t>
      </w:r>
      <w:r w:rsidR="008F7E8D">
        <w:rPr>
          <w:b/>
          <w:color w:val="002060"/>
          <w:sz w:val="24"/>
          <w:lang w:val="en-GB"/>
        </w:rPr>
        <w:t xml:space="preserve"> (</w:t>
      </w:r>
      <w:proofErr w:type="spellStart"/>
      <w:r w:rsidR="008F7E8D">
        <w:rPr>
          <w:b/>
          <w:color w:val="002060"/>
          <w:sz w:val="24"/>
          <w:lang w:val="en-GB"/>
        </w:rPr>
        <w:t>beri</w:t>
      </w:r>
      <w:proofErr w:type="spellEnd"/>
      <w:r w:rsidR="008F7E8D">
        <w:rPr>
          <w:b/>
          <w:color w:val="002060"/>
          <w:sz w:val="24"/>
          <w:lang w:val="en-GB"/>
        </w:rPr>
        <w:t xml:space="preserve"> v </w:t>
      </w:r>
      <w:proofErr w:type="spellStart"/>
      <w:r w:rsidR="008F7E8D">
        <w:rPr>
          <w:b/>
          <w:color w:val="002060"/>
          <w:sz w:val="24"/>
          <w:lang w:val="en-GB"/>
        </w:rPr>
        <w:t>stolpcih</w:t>
      </w:r>
      <w:proofErr w:type="spellEnd"/>
      <w:r w:rsidR="008F7E8D">
        <w:rPr>
          <w:b/>
          <w:color w:val="002060"/>
          <w:sz w:val="24"/>
          <w:lang w:val="en-GB"/>
        </w:rPr>
        <w:t>)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  <w:sectPr w:rsidR="00DD300B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is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teaches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is</w:t>
      </w:r>
      <w:proofErr w:type="gramEnd"/>
      <w:r>
        <w:rPr>
          <w:color w:val="002060"/>
          <w:sz w:val="24"/>
          <w:lang w:val="en-GB"/>
        </w:rPr>
        <w:t xml:space="preserve"> teaching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lives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is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have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love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don’t</w:t>
      </w:r>
      <w:proofErr w:type="gramEnd"/>
      <w:r>
        <w:rPr>
          <w:color w:val="002060"/>
          <w:sz w:val="24"/>
          <w:lang w:val="en-GB"/>
        </w:rPr>
        <w:t xml:space="preserve"> have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live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speaks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doesn’t</w:t>
      </w:r>
      <w:proofErr w:type="gramEnd"/>
      <w:r>
        <w:rPr>
          <w:color w:val="002060"/>
          <w:sz w:val="24"/>
          <w:lang w:val="en-GB"/>
        </w:rPr>
        <w:t xml:space="preserve"> teach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doesn’t</w:t>
      </w:r>
      <w:proofErr w:type="gramEnd"/>
      <w:r>
        <w:rPr>
          <w:color w:val="002060"/>
          <w:sz w:val="24"/>
          <w:lang w:val="en-GB"/>
        </w:rPr>
        <w:t xml:space="preserve"> like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loves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go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play</w:t>
      </w:r>
      <w:proofErr w:type="gramEnd"/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isn’t</w:t>
      </w:r>
      <w:proofErr w:type="gramEnd"/>
      <w:r>
        <w:rPr>
          <w:color w:val="002060"/>
          <w:sz w:val="24"/>
          <w:lang w:val="en-GB"/>
        </w:rPr>
        <w:t xml:space="preserve"> playing</w:t>
      </w:r>
    </w:p>
    <w:p w:rsidR="00DD300B" w:rsidRPr="00DD300B" w:rsidRDefault="00DD300B" w:rsidP="007C4125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is</w:t>
      </w:r>
      <w:proofErr w:type="gramEnd"/>
      <w:r>
        <w:rPr>
          <w:color w:val="002060"/>
          <w:sz w:val="24"/>
          <w:lang w:val="en-GB"/>
        </w:rPr>
        <w:t xml:space="preserve"> skateboarding</w:t>
      </w: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  <w:sectPr w:rsidR="00DD300B" w:rsidSect="00D34768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D34768" w:rsidRDefault="00D34768" w:rsidP="007C4125">
      <w:pPr>
        <w:jc w:val="both"/>
        <w:rPr>
          <w:b/>
          <w:color w:val="002060"/>
          <w:sz w:val="24"/>
          <w:lang w:val="en-GB"/>
        </w:rPr>
        <w:sectPr w:rsidR="00D34768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Exercise 3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  <w:sectPr w:rsidR="00DD300B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1 She is a </w:t>
      </w:r>
      <w:r w:rsidR="008F7E8D">
        <w:rPr>
          <w:color w:val="002060"/>
          <w:sz w:val="24"/>
          <w:lang w:val="en-GB"/>
        </w:rPr>
        <w:t xml:space="preserve">(primary school) </w:t>
      </w:r>
      <w:r>
        <w:rPr>
          <w:color w:val="002060"/>
          <w:sz w:val="24"/>
          <w:lang w:val="en-GB"/>
        </w:rPr>
        <w:t>teacher.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2 No</w:t>
      </w:r>
      <w:r w:rsidR="008F7E8D">
        <w:rPr>
          <w:color w:val="002060"/>
          <w:sz w:val="24"/>
          <w:lang w:val="en-GB"/>
        </w:rPr>
        <w:t>, she doesn’t</w:t>
      </w:r>
      <w:r>
        <w:rPr>
          <w:color w:val="002060"/>
          <w:sz w:val="24"/>
          <w:lang w:val="en-GB"/>
        </w:rPr>
        <w:t>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3 In London. / In an apartment.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4 Her husband.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5 He is French.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6 No</w:t>
      </w:r>
      <w:r w:rsidR="008F7E8D">
        <w:rPr>
          <w:color w:val="002060"/>
          <w:sz w:val="24"/>
          <w:lang w:val="en-GB"/>
        </w:rPr>
        <w:t>, she doesn’t</w:t>
      </w:r>
      <w:r>
        <w:rPr>
          <w:color w:val="002060"/>
          <w:sz w:val="24"/>
          <w:lang w:val="en-GB"/>
        </w:rPr>
        <w:t>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7 English and French.</w:t>
      </w:r>
    </w:p>
    <w:p w:rsidR="00DD300B" w:rsidRDefault="00DD300B" w:rsidP="008F7E8D">
      <w:pPr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8</w:t>
      </w:r>
      <w:r w:rsidR="008F7E8D">
        <w:rPr>
          <w:color w:val="002060"/>
          <w:sz w:val="24"/>
          <w:lang w:val="en-GB"/>
        </w:rPr>
        <w:t xml:space="preserve"> </w:t>
      </w:r>
      <w:r>
        <w:rPr>
          <w:color w:val="002060"/>
          <w:sz w:val="24"/>
          <w:lang w:val="en-GB"/>
        </w:rPr>
        <w:t>Hanging out with his friends, playing football and basketball</w:t>
      </w:r>
      <w:r w:rsidR="008F7E8D">
        <w:rPr>
          <w:color w:val="002060"/>
          <w:sz w:val="24"/>
          <w:lang w:val="en-GB"/>
        </w:rPr>
        <w:t>, animals</w:t>
      </w:r>
      <w:r>
        <w:rPr>
          <w:color w:val="002060"/>
          <w:sz w:val="24"/>
          <w:lang w:val="en-GB"/>
        </w:rPr>
        <w:t>.</w:t>
      </w:r>
    </w:p>
    <w:p w:rsid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9 To the local park.</w:t>
      </w:r>
    </w:p>
    <w:p w:rsidR="00DD300B" w:rsidRPr="00DD300B" w:rsidRDefault="00DD300B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10 He is skateboarding.</w:t>
      </w: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  <w:sectPr w:rsidR="00DD300B" w:rsidSect="00DD300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DD300B" w:rsidRDefault="00D34768" w:rsidP="007C4125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Exercise 4</w:t>
      </w:r>
    </w:p>
    <w:p w:rsid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1 They like them.</w:t>
      </w:r>
    </w:p>
    <w:p w:rsid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2 He can’t hear her.</w:t>
      </w:r>
    </w:p>
    <w:p w:rsid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3 It doesn’t like them.  (</w:t>
      </w:r>
      <w:proofErr w:type="spellStart"/>
      <w:proofErr w:type="gramStart"/>
      <w:r>
        <w:rPr>
          <w:color w:val="002060"/>
          <w:sz w:val="24"/>
          <w:lang w:val="en-GB"/>
        </w:rPr>
        <w:t>če</w:t>
      </w:r>
      <w:proofErr w:type="spellEnd"/>
      <w:proofErr w:type="gram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ima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mačka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ime</w:t>
      </w:r>
      <w:proofErr w:type="spellEnd"/>
      <w:r>
        <w:rPr>
          <w:color w:val="002060"/>
          <w:sz w:val="24"/>
          <w:lang w:val="en-GB"/>
        </w:rPr>
        <w:t xml:space="preserve">, </w:t>
      </w:r>
      <w:proofErr w:type="spellStart"/>
      <w:r>
        <w:rPr>
          <w:color w:val="002060"/>
          <w:sz w:val="24"/>
          <w:lang w:val="en-GB"/>
        </w:rPr>
        <w:t>lahko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uporabiš</w:t>
      </w:r>
      <w:proofErr w:type="spellEnd"/>
      <w:r>
        <w:rPr>
          <w:color w:val="002060"/>
          <w:sz w:val="24"/>
          <w:lang w:val="en-GB"/>
        </w:rPr>
        <w:t xml:space="preserve"> he </w:t>
      </w:r>
      <w:proofErr w:type="spellStart"/>
      <w:r>
        <w:rPr>
          <w:color w:val="002060"/>
          <w:sz w:val="24"/>
          <w:lang w:val="en-GB"/>
        </w:rPr>
        <w:t>ali</w:t>
      </w:r>
      <w:proofErr w:type="spellEnd"/>
      <w:r>
        <w:rPr>
          <w:color w:val="002060"/>
          <w:sz w:val="24"/>
          <w:lang w:val="en-GB"/>
        </w:rPr>
        <w:t xml:space="preserve"> she </w:t>
      </w:r>
      <w:proofErr w:type="spellStart"/>
      <w:r>
        <w:rPr>
          <w:color w:val="002060"/>
          <w:sz w:val="24"/>
          <w:lang w:val="en-GB"/>
        </w:rPr>
        <w:t>namesto</w:t>
      </w:r>
      <w:proofErr w:type="spellEnd"/>
      <w:r>
        <w:rPr>
          <w:color w:val="002060"/>
          <w:sz w:val="24"/>
          <w:lang w:val="en-GB"/>
        </w:rPr>
        <w:t xml:space="preserve"> it)</w:t>
      </w:r>
    </w:p>
    <w:p w:rsid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4 We like her / him.</w:t>
      </w:r>
    </w:p>
    <w:p w:rsid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5 She hates him.</w:t>
      </w:r>
    </w:p>
    <w:p w:rsidR="00D34768" w:rsidRPr="00D34768" w:rsidRDefault="00D34768" w:rsidP="007C4125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>6 She likes us.</w:t>
      </w: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DD300B" w:rsidRDefault="00DD300B" w:rsidP="007C4125">
      <w:pPr>
        <w:jc w:val="both"/>
        <w:rPr>
          <w:b/>
          <w:color w:val="002060"/>
          <w:sz w:val="24"/>
          <w:lang w:val="en-GB"/>
        </w:rPr>
      </w:pPr>
    </w:p>
    <w:p w:rsidR="00482B2F" w:rsidRDefault="00482B2F" w:rsidP="009A3599">
      <w:pPr>
        <w:jc w:val="both"/>
        <w:rPr>
          <w:b/>
          <w:sz w:val="24"/>
          <w:lang w:val="en-GB"/>
        </w:rPr>
      </w:pPr>
    </w:p>
    <w:p w:rsidR="007C4125" w:rsidRDefault="007C4125" w:rsidP="009A3599">
      <w:pPr>
        <w:jc w:val="both"/>
        <w:rPr>
          <w:b/>
          <w:sz w:val="24"/>
          <w:lang w:val="en-GB"/>
        </w:rPr>
      </w:pPr>
    </w:p>
    <w:p w:rsidR="008F7E8D" w:rsidRDefault="008F7E8D" w:rsidP="007C4125">
      <w:pPr>
        <w:jc w:val="both"/>
        <w:rPr>
          <w:b/>
          <w:color w:val="C00000"/>
          <w:sz w:val="44"/>
        </w:rPr>
      </w:pPr>
    </w:p>
    <w:p w:rsidR="007C4125" w:rsidRPr="00614DFE" w:rsidRDefault="007C4125" w:rsidP="007C4125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  <w:r>
        <w:rPr>
          <w:b/>
          <w:color w:val="C00000"/>
          <w:sz w:val="44"/>
        </w:rPr>
        <w:t xml:space="preserve"> in </w:t>
      </w:r>
      <w:r w:rsidRPr="00614DFE">
        <w:rPr>
          <w:b/>
          <w:color w:val="C00000"/>
          <w:sz w:val="44"/>
        </w:rPr>
        <w:t>2. ura</w:t>
      </w:r>
    </w:p>
    <w:p w:rsidR="007C4125" w:rsidRDefault="007C4125" w:rsidP="007C4125">
      <w:pPr>
        <w:jc w:val="both"/>
        <w:rPr>
          <w:b/>
          <w:color w:val="C00000"/>
          <w:sz w:val="44"/>
        </w:rPr>
      </w:pPr>
    </w:p>
    <w:p w:rsidR="008F7E8D" w:rsidRDefault="008F7E8D" w:rsidP="007C4125">
      <w:pPr>
        <w:jc w:val="both"/>
        <w:rPr>
          <w:b/>
          <w:color w:val="C00000"/>
          <w:sz w:val="44"/>
        </w:rPr>
      </w:pPr>
    </w:p>
    <w:p w:rsidR="00D34768" w:rsidRDefault="00D34768" w:rsidP="00D34768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Today the lesson won’t be divided into two parts</w:t>
      </w:r>
      <w:r w:rsidR="008F7E8D">
        <w:rPr>
          <w:b/>
          <w:color w:val="000000" w:themeColor="text1"/>
          <w:sz w:val="24"/>
          <w:szCs w:val="24"/>
          <w:lang w:val="en-GB"/>
        </w:rPr>
        <w:t xml:space="preserve"> either</w:t>
      </w:r>
      <w:r>
        <w:rPr>
          <w:b/>
          <w:color w:val="000000" w:themeColor="text1"/>
          <w:sz w:val="24"/>
          <w:szCs w:val="24"/>
          <w:lang w:val="en-GB"/>
        </w:rPr>
        <w:t>. You are going to do two exercises so it’s up to you to decide how. You can do them all at once or in two parts. It’s up to you.</w:t>
      </w:r>
    </w:p>
    <w:p w:rsidR="00D34768" w:rsidRPr="008F7E8D" w:rsidRDefault="00D34768" w:rsidP="00D34768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8F7E8D">
        <w:rPr>
          <w:i/>
          <w:color w:val="000000" w:themeColor="text1"/>
          <w:sz w:val="24"/>
          <w:szCs w:val="24"/>
        </w:rPr>
        <w:t>Tudi današnja ura ne bo razdeljena na dva dela. Pred tabo sta dve nalogi. Lahko ju narediš naenkrat ali pa v dveh delih. Sam/-a se odloči.</w:t>
      </w:r>
    </w:p>
    <w:p w:rsidR="00D34768" w:rsidRDefault="00D34768" w:rsidP="00D34768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</w:p>
    <w:p w:rsidR="008F7E8D" w:rsidRDefault="00D34768" w:rsidP="00D34768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First, open you</w:t>
      </w:r>
      <w:r w:rsidR="008F7E8D">
        <w:rPr>
          <w:b/>
          <w:color w:val="000000" w:themeColor="text1"/>
          <w:sz w:val="24"/>
          <w:szCs w:val="24"/>
          <w:lang w:val="en-GB"/>
        </w:rPr>
        <w:t>r</w:t>
      </w:r>
      <w:r>
        <w:rPr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137. Do exercise Function Summary to revise vocabulary and grammar. </w:t>
      </w:r>
    </w:p>
    <w:p w:rsidR="008F7E8D" w:rsidRDefault="008F7E8D" w:rsidP="00D34768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8F7E8D">
        <w:rPr>
          <w:i/>
          <w:color w:val="000000" w:themeColor="text1"/>
          <w:sz w:val="24"/>
          <w:szCs w:val="24"/>
        </w:rPr>
        <w:t xml:space="preserve">Najprej odpri učbenik na strani 137. Čaka te naloga Function Summary. Ponovil/-a boš besedišče in slovnico. </w:t>
      </w:r>
    </w:p>
    <w:p w:rsidR="008F7E8D" w:rsidRDefault="008F7E8D" w:rsidP="00D34768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D34768" w:rsidRDefault="00D34768" w:rsidP="00D34768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lastRenderedPageBreak/>
        <w:t xml:space="preserve">Choose 14 combinations and write them into your notebook. The title is </w:t>
      </w:r>
      <w:r w:rsidRPr="006A519E">
        <w:rPr>
          <w:b/>
          <w:color w:val="FF0000"/>
          <w:sz w:val="24"/>
          <w:szCs w:val="24"/>
          <w:lang w:val="en-GB"/>
        </w:rPr>
        <w:t>Revision</w:t>
      </w:r>
      <w:r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6A519E">
        <w:rPr>
          <w:b/>
          <w:color w:val="FF0000"/>
          <w:sz w:val="24"/>
          <w:szCs w:val="24"/>
          <w:lang w:val="en-GB"/>
        </w:rPr>
        <w:t>exercises</w:t>
      </w:r>
      <w:r>
        <w:rPr>
          <w:b/>
          <w:color w:val="000000" w:themeColor="text1"/>
          <w:sz w:val="24"/>
          <w:szCs w:val="24"/>
          <w:lang w:val="en-GB"/>
        </w:rPr>
        <w:t>. The example is below the instructions.</w:t>
      </w:r>
    </w:p>
    <w:p w:rsidR="008F7E8D" w:rsidRPr="00B86969" w:rsidRDefault="008F7E8D" w:rsidP="008F7E8D">
      <w:pPr>
        <w:spacing w:after="120"/>
        <w:jc w:val="both"/>
        <w:rPr>
          <w:b/>
          <w:color w:val="0070C0"/>
          <w:sz w:val="24"/>
          <w:szCs w:val="24"/>
          <w:lang w:val="en-GB"/>
        </w:rPr>
      </w:pPr>
      <w:r w:rsidRPr="00B86969">
        <w:rPr>
          <w:b/>
          <w:color w:val="0070C0"/>
          <w:sz w:val="24"/>
          <w:szCs w:val="24"/>
          <w:lang w:val="en-GB"/>
        </w:rPr>
        <w:t xml:space="preserve">Choose 21 combinations and write them into your notebook. The title is </w:t>
      </w:r>
      <w:r w:rsidRPr="006A519E">
        <w:rPr>
          <w:b/>
          <w:color w:val="FF0000"/>
          <w:sz w:val="24"/>
          <w:szCs w:val="24"/>
          <w:lang w:val="en-GB"/>
        </w:rPr>
        <w:t>Revision</w:t>
      </w:r>
      <w:r w:rsidRPr="00B86969">
        <w:rPr>
          <w:b/>
          <w:color w:val="0070C0"/>
          <w:sz w:val="24"/>
          <w:szCs w:val="24"/>
          <w:lang w:val="en-GB"/>
        </w:rPr>
        <w:t xml:space="preserve"> </w:t>
      </w:r>
      <w:r w:rsidRPr="006A519E">
        <w:rPr>
          <w:b/>
          <w:color w:val="FF0000"/>
          <w:sz w:val="24"/>
          <w:szCs w:val="24"/>
          <w:lang w:val="en-GB"/>
        </w:rPr>
        <w:t>exercises</w:t>
      </w:r>
      <w:r w:rsidRPr="00B86969">
        <w:rPr>
          <w:b/>
          <w:color w:val="0070C0"/>
          <w:sz w:val="24"/>
          <w:szCs w:val="24"/>
          <w:lang w:val="en-GB"/>
        </w:rPr>
        <w:t>. The example is below the instructions.</w:t>
      </w:r>
    </w:p>
    <w:p w:rsidR="008F7E8D" w:rsidRPr="00B86969" w:rsidRDefault="008F7E8D" w:rsidP="008F7E8D">
      <w:pPr>
        <w:spacing w:after="120"/>
        <w:jc w:val="both"/>
        <w:rPr>
          <w:b/>
          <w:color w:val="7030A0"/>
          <w:sz w:val="24"/>
          <w:szCs w:val="24"/>
          <w:lang w:val="en-GB"/>
        </w:rPr>
      </w:pPr>
      <w:r w:rsidRPr="00B86969">
        <w:rPr>
          <w:b/>
          <w:color w:val="7030A0"/>
          <w:sz w:val="24"/>
          <w:szCs w:val="24"/>
          <w:lang w:val="en-GB"/>
        </w:rPr>
        <w:t xml:space="preserve">Use all </w:t>
      </w:r>
      <w:r w:rsidR="00DD72EC">
        <w:rPr>
          <w:b/>
          <w:color w:val="7030A0"/>
          <w:sz w:val="24"/>
          <w:szCs w:val="24"/>
          <w:lang w:val="en-GB"/>
        </w:rPr>
        <w:t xml:space="preserve">the </w:t>
      </w:r>
      <w:r w:rsidRPr="00B86969">
        <w:rPr>
          <w:b/>
          <w:color w:val="7030A0"/>
          <w:sz w:val="24"/>
          <w:szCs w:val="24"/>
          <w:lang w:val="en-GB"/>
        </w:rPr>
        <w:t xml:space="preserve">combinations and write them into your notebook. The title is </w:t>
      </w:r>
      <w:r w:rsidRPr="006A519E">
        <w:rPr>
          <w:b/>
          <w:color w:val="FF0000"/>
          <w:sz w:val="24"/>
          <w:szCs w:val="24"/>
          <w:lang w:val="en-GB"/>
        </w:rPr>
        <w:t>Revision exercises</w:t>
      </w:r>
      <w:r w:rsidRPr="00B86969">
        <w:rPr>
          <w:b/>
          <w:color w:val="7030A0"/>
          <w:sz w:val="24"/>
          <w:szCs w:val="24"/>
          <w:lang w:val="en-GB"/>
        </w:rPr>
        <w:t>. The example is below the instructions.</w:t>
      </w:r>
    </w:p>
    <w:p w:rsidR="00D34768" w:rsidRPr="008F7E8D" w:rsidRDefault="00D34768" w:rsidP="00D34768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8F7E8D">
        <w:rPr>
          <w:i/>
          <w:color w:val="000000" w:themeColor="text1"/>
          <w:sz w:val="24"/>
          <w:szCs w:val="24"/>
        </w:rPr>
        <w:t xml:space="preserve">Izberi 14 kombinacij in jih napiši v zvezek. Naslov je </w:t>
      </w:r>
      <w:r w:rsidRPr="008F7E8D">
        <w:rPr>
          <w:i/>
          <w:color w:val="FF0000"/>
          <w:sz w:val="24"/>
          <w:szCs w:val="24"/>
        </w:rPr>
        <w:t>Revision exercises</w:t>
      </w:r>
      <w:r w:rsidRPr="008F7E8D">
        <w:rPr>
          <w:i/>
          <w:color w:val="000000" w:themeColor="text1"/>
          <w:sz w:val="24"/>
          <w:szCs w:val="24"/>
        </w:rPr>
        <w:t>. Primer je pod navodili.</w:t>
      </w:r>
    </w:p>
    <w:p w:rsidR="008F7E8D" w:rsidRPr="008F7E8D" w:rsidRDefault="008F7E8D" w:rsidP="008F7E8D">
      <w:pPr>
        <w:spacing w:after="120"/>
        <w:jc w:val="both"/>
        <w:rPr>
          <w:i/>
          <w:color w:val="0070C0"/>
          <w:sz w:val="24"/>
          <w:szCs w:val="24"/>
        </w:rPr>
      </w:pPr>
      <w:r w:rsidRPr="008F7E8D">
        <w:rPr>
          <w:i/>
          <w:color w:val="0070C0"/>
          <w:sz w:val="24"/>
          <w:szCs w:val="24"/>
        </w:rPr>
        <w:t xml:space="preserve">Izberi 21 kombinacij in jih napiši v zvezek. Naslov je </w:t>
      </w:r>
      <w:r w:rsidRPr="008F7E8D">
        <w:rPr>
          <w:i/>
          <w:color w:val="FF0000"/>
          <w:sz w:val="24"/>
          <w:szCs w:val="24"/>
        </w:rPr>
        <w:t xml:space="preserve">Revision exercises. </w:t>
      </w:r>
      <w:r w:rsidRPr="008F7E8D">
        <w:rPr>
          <w:i/>
          <w:color w:val="0070C0"/>
          <w:sz w:val="24"/>
          <w:szCs w:val="24"/>
        </w:rPr>
        <w:t>Primer je pod navodili.</w:t>
      </w:r>
    </w:p>
    <w:p w:rsidR="008F7E8D" w:rsidRPr="008F7E8D" w:rsidRDefault="008F7E8D" w:rsidP="008F7E8D">
      <w:pPr>
        <w:spacing w:after="120"/>
        <w:jc w:val="both"/>
        <w:rPr>
          <w:i/>
          <w:color w:val="7030A0"/>
          <w:sz w:val="24"/>
          <w:szCs w:val="24"/>
        </w:rPr>
      </w:pPr>
      <w:r w:rsidRPr="008F7E8D">
        <w:rPr>
          <w:i/>
          <w:color w:val="7030A0"/>
          <w:sz w:val="24"/>
          <w:szCs w:val="24"/>
        </w:rPr>
        <w:t xml:space="preserve">Uporabi vse kombinacije in jih napiši v zvezek. Naslov je </w:t>
      </w:r>
      <w:r w:rsidRPr="008F7E8D">
        <w:rPr>
          <w:i/>
          <w:color w:val="FF0000"/>
          <w:sz w:val="24"/>
          <w:szCs w:val="24"/>
        </w:rPr>
        <w:t>Revision exercises</w:t>
      </w:r>
      <w:r w:rsidRPr="008F7E8D">
        <w:rPr>
          <w:i/>
          <w:color w:val="7030A0"/>
          <w:sz w:val="24"/>
          <w:szCs w:val="24"/>
        </w:rPr>
        <w:t>. Primer je pod navodili.</w:t>
      </w:r>
    </w:p>
    <w:p w:rsidR="008F7E8D" w:rsidRDefault="008F7E8D" w:rsidP="00D34768">
      <w:pPr>
        <w:spacing w:after="120"/>
        <w:jc w:val="both"/>
        <w:rPr>
          <w:b/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</w:p>
    <w:p w:rsidR="00D34768" w:rsidRPr="008F7E8D" w:rsidRDefault="00D34768" w:rsidP="00D34768">
      <w:pPr>
        <w:spacing w:after="120"/>
        <w:jc w:val="both"/>
        <w:rPr>
          <w:i/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F7E8D">
        <w:rPr>
          <w:b/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Example: </w:t>
      </w:r>
      <w:r w:rsidRPr="008F7E8D">
        <w:rPr>
          <w:i/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primer:</w:t>
      </w:r>
    </w:p>
    <w:p w:rsidR="00D34768" w:rsidRPr="008F7E8D" w:rsidRDefault="00B86969" w:rsidP="00D34768">
      <w:pPr>
        <w:spacing w:after="120"/>
        <w:jc w:val="both"/>
        <w:rPr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F7E8D">
        <w:rPr>
          <w:b/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D2: </w:t>
      </w:r>
      <w:r w:rsidRPr="008F7E8D">
        <w:rPr>
          <w:color w:val="0070C0"/>
          <w:sz w:val="24"/>
          <w:szCs w:val="24"/>
          <w:lang w:val="en-GB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My hamster is sleeping at the moment.</w:t>
      </w:r>
    </w:p>
    <w:p w:rsidR="00B86969" w:rsidRDefault="00B8696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B86969" w:rsidRDefault="00B86969" w:rsidP="00B86969">
      <w:pPr>
        <w:spacing w:after="120"/>
        <w:jc w:val="both"/>
        <w:rPr>
          <w:color w:val="7030A0"/>
          <w:sz w:val="24"/>
          <w:szCs w:val="24"/>
          <w:lang w:val="en-GB"/>
        </w:rPr>
      </w:pPr>
    </w:p>
    <w:p w:rsidR="00B86969" w:rsidRDefault="00B86969" w:rsidP="00B86969">
      <w:pPr>
        <w:spacing w:after="120"/>
        <w:jc w:val="both"/>
        <w:rPr>
          <w:color w:val="7030A0"/>
          <w:sz w:val="24"/>
          <w:szCs w:val="24"/>
          <w:lang w:val="en-GB"/>
        </w:rPr>
      </w:pPr>
    </w:p>
    <w:p w:rsidR="00B86969" w:rsidRDefault="00B86969" w:rsidP="008F7E8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Next, here are some links for more exercises. Copy them into your browser and do the exercises.</w:t>
      </w:r>
    </w:p>
    <w:p w:rsidR="00B86969" w:rsidRDefault="00B86969" w:rsidP="008F7E8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When you finish the exercise, click </w:t>
      </w:r>
      <w:r w:rsidR="00303D1F">
        <w:rPr>
          <w:b/>
          <w:color w:val="000000" w:themeColor="text1"/>
          <w:sz w:val="24"/>
          <w:szCs w:val="24"/>
          <w:lang w:val="en-GB"/>
        </w:rPr>
        <w:t>“</w:t>
      </w:r>
      <w:r>
        <w:rPr>
          <w:b/>
          <w:color w:val="000000" w:themeColor="text1"/>
          <w:sz w:val="24"/>
          <w:szCs w:val="24"/>
          <w:lang w:val="en-GB"/>
        </w:rPr>
        <w:t>check</w:t>
      </w:r>
      <w:r w:rsidR="00303D1F">
        <w:rPr>
          <w:b/>
          <w:color w:val="000000" w:themeColor="text1"/>
          <w:sz w:val="24"/>
          <w:szCs w:val="24"/>
          <w:lang w:val="en-GB"/>
        </w:rPr>
        <w:t>”</w:t>
      </w:r>
      <w:r>
        <w:rPr>
          <w:b/>
          <w:color w:val="000000" w:themeColor="text1"/>
          <w:sz w:val="24"/>
          <w:szCs w:val="24"/>
          <w:lang w:val="en-GB"/>
        </w:rPr>
        <w:t xml:space="preserve"> and see how you did.</w:t>
      </w:r>
    </w:p>
    <w:p w:rsidR="00B86969" w:rsidRPr="008F7E8D" w:rsidRDefault="00B86969" w:rsidP="00B86969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8F7E8D">
        <w:rPr>
          <w:i/>
          <w:color w:val="000000" w:themeColor="text1"/>
          <w:sz w:val="24"/>
          <w:szCs w:val="24"/>
        </w:rPr>
        <w:t xml:space="preserve">Pod navodili so povezave do ostalih vaj. Kopiraj </w:t>
      </w:r>
      <w:r w:rsidR="0033729D">
        <w:rPr>
          <w:i/>
          <w:color w:val="000000" w:themeColor="text1"/>
          <w:sz w:val="24"/>
          <w:szCs w:val="24"/>
        </w:rPr>
        <w:t>povezave</w:t>
      </w:r>
      <w:r w:rsidRPr="008F7E8D">
        <w:rPr>
          <w:i/>
          <w:color w:val="000000" w:themeColor="text1"/>
          <w:sz w:val="24"/>
          <w:szCs w:val="24"/>
        </w:rPr>
        <w:t xml:space="preserve"> v brskalnik in naredi naloge. Ko narediš nalogo, klikni </w:t>
      </w:r>
      <w:r w:rsidR="00303D1F" w:rsidRPr="008F7E8D">
        <w:rPr>
          <w:i/>
          <w:color w:val="000000" w:themeColor="text1"/>
          <w:sz w:val="24"/>
          <w:szCs w:val="24"/>
        </w:rPr>
        <w:t>“</w:t>
      </w:r>
      <w:r w:rsidRPr="008F7E8D">
        <w:rPr>
          <w:i/>
          <w:color w:val="000000" w:themeColor="text1"/>
          <w:sz w:val="24"/>
          <w:szCs w:val="24"/>
        </w:rPr>
        <w:t>check</w:t>
      </w:r>
      <w:r w:rsidR="00303D1F" w:rsidRPr="008F7E8D">
        <w:rPr>
          <w:i/>
          <w:color w:val="000000" w:themeColor="text1"/>
          <w:sz w:val="24"/>
          <w:szCs w:val="24"/>
        </w:rPr>
        <w:t>”</w:t>
      </w:r>
      <w:r w:rsidRPr="008F7E8D">
        <w:rPr>
          <w:i/>
          <w:color w:val="000000" w:themeColor="text1"/>
          <w:sz w:val="24"/>
          <w:szCs w:val="24"/>
        </w:rPr>
        <w:t xml:space="preserve"> in videl/-a boš , kako je šlo.</w:t>
      </w:r>
    </w:p>
    <w:p w:rsidR="00B86969" w:rsidRPr="00B86969" w:rsidRDefault="00B86969" w:rsidP="00B86969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</w:p>
    <w:p w:rsidR="00B86969" w:rsidRDefault="00F47F32" w:rsidP="00B86969">
      <w:hyperlink r:id="rId5" w:history="1">
        <w:r w:rsidR="00B86969">
          <w:rPr>
            <w:rStyle w:val="Hyperlink"/>
          </w:rPr>
          <w:t>https://www.montsemorales.com/gramatica/PresSimplorCont1.htm</w:t>
        </w:r>
      </w:hyperlink>
    </w:p>
    <w:p w:rsidR="00B86969" w:rsidRDefault="00F47F32" w:rsidP="00B86969">
      <w:hyperlink r:id="rId6" w:history="1">
        <w:r w:rsidR="00B86969">
          <w:rPr>
            <w:rStyle w:val="Hyperlink"/>
          </w:rPr>
          <w:t>https://www.ego4u.com/en/cram-up/grammar/simpre-prepro/exercises?ex03</w:t>
        </w:r>
      </w:hyperlink>
    </w:p>
    <w:p w:rsidR="00B86969" w:rsidRDefault="00F47F32" w:rsidP="00B86969">
      <w:hyperlink r:id="rId7" w:history="1">
        <w:r w:rsidR="00B86969">
          <w:rPr>
            <w:rStyle w:val="Hyperlink"/>
          </w:rPr>
          <w:t>https://www.ego4u.com/en/cram-up/grammar/simpre-prepro/exercises?ex04</w:t>
        </w:r>
      </w:hyperlink>
    </w:p>
    <w:p w:rsidR="00B86969" w:rsidRDefault="00F47F32" w:rsidP="00B86969">
      <w:pPr>
        <w:rPr>
          <w:rStyle w:val="Hyperlink"/>
        </w:rPr>
      </w:pPr>
      <w:hyperlink r:id="rId8" w:history="1">
        <w:r w:rsidR="00B86969">
          <w:rPr>
            <w:rStyle w:val="Hyperlink"/>
          </w:rPr>
          <w:t>https://www.ego4u.com/en/cram-up/grammar/simpre-prepro/exercises?ex05</w:t>
        </w:r>
      </w:hyperlink>
    </w:p>
    <w:p w:rsidR="00B86969" w:rsidRDefault="00F47F32" w:rsidP="00B86969">
      <w:hyperlink r:id="rId9" w:history="1">
        <w:r w:rsidR="00B86969" w:rsidRPr="006972D1">
          <w:rPr>
            <w:color w:val="0000FF"/>
            <w:u w:val="single"/>
          </w:rPr>
          <w:t>https://www.ego4u.com/en/cram-up/grammar/simpre-prepro/exercises?ex06</w:t>
        </w:r>
      </w:hyperlink>
    </w:p>
    <w:p w:rsidR="00B86969" w:rsidRPr="00B86969" w:rsidRDefault="00B8696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075AB8" w:rsidRDefault="00075AB8" w:rsidP="009A3599">
      <w:pPr>
        <w:jc w:val="both"/>
        <w:rPr>
          <w:b/>
          <w:sz w:val="32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049707EA" wp14:editId="31174751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9A3599" w:rsidRPr="00D329AE" w:rsidRDefault="006A519E" w:rsidP="006A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 xml:space="preserve">Today you </w:t>
      </w:r>
      <w:r w:rsidRPr="00303D1F">
        <w:rPr>
          <w:b/>
          <w:color w:val="FF0000"/>
          <w:sz w:val="28"/>
          <w:u w:val="single"/>
          <w:lang w:val="en-GB"/>
        </w:rPr>
        <w:t>don’t have to</w:t>
      </w:r>
      <w:r>
        <w:rPr>
          <w:b/>
          <w:color w:val="FF0000"/>
          <w:sz w:val="28"/>
          <w:lang w:val="en-GB"/>
        </w:rPr>
        <w:t xml:space="preserve"> send anything.</w:t>
      </w:r>
    </w:p>
    <w:p w:rsidR="009A3599" w:rsidRPr="00D329AE" w:rsidRDefault="006A519E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Danes ti </w:t>
      </w:r>
      <w:r w:rsidRPr="00303D1F">
        <w:rPr>
          <w:color w:val="FF0000"/>
          <w:sz w:val="24"/>
          <w:u w:val="single"/>
        </w:rPr>
        <w:t>ni treba</w:t>
      </w:r>
      <w:r>
        <w:rPr>
          <w:color w:val="FF0000"/>
          <w:sz w:val="24"/>
        </w:rPr>
        <w:t xml:space="preserve"> poslati ničesar.</w:t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9A3599" w:rsidRPr="00012395" w:rsidRDefault="009A3599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A3599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1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2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9A3599" w:rsidRDefault="009A3599" w:rsidP="009A3599"/>
    <w:p w:rsidR="009A3599" w:rsidRDefault="009A3599" w:rsidP="009A3599"/>
    <w:p w:rsidR="009A3599" w:rsidRDefault="009A3599" w:rsidP="009A3599"/>
    <w:p w:rsidR="003B2708" w:rsidRDefault="003B2708"/>
    <w:sectPr w:rsidR="003B2708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9"/>
    <w:rsid w:val="00075AB8"/>
    <w:rsid w:val="0008505F"/>
    <w:rsid w:val="000B13D8"/>
    <w:rsid w:val="000C1B4A"/>
    <w:rsid w:val="000F2929"/>
    <w:rsid w:val="001805A9"/>
    <w:rsid w:val="00181C29"/>
    <w:rsid w:val="001A7E1B"/>
    <w:rsid w:val="00303D1F"/>
    <w:rsid w:val="0031594D"/>
    <w:rsid w:val="00320EFE"/>
    <w:rsid w:val="0033729D"/>
    <w:rsid w:val="00364077"/>
    <w:rsid w:val="003B2708"/>
    <w:rsid w:val="003B56A9"/>
    <w:rsid w:val="003D25DD"/>
    <w:rsid w:val="00441925"/>
    <w:rsid w:val="0048083B"/>
    <w:rsid w:val="00482B2F"/>
    <w:rsid w:val="004A34C6"/>
    <w:rsid w:val="004B7992"/>
    <w:rsid w:val="005057D9"/>
    <w:rsid w:val="005179C2"/>
    <w:rsid w:val="00521F51"/>
    <w:rsid w:val="005B5582"/>
    <w:rsid w:val="005F6049"/>
    <w:rsid w:val="0061042C"/>
    <w:rsid w:val="00646888"/>
    <w:rsid w:val="006A519E"/>
    <w:rsid w:val="006D1346"/>
    <w:rsid w:val="006F105B"/>
    <w:rsid w:val="00736C4D"/>
    <w:rsid w:val="00744C56"/>
    <w:rsid w:val="00755091"/>
    <w:rsid w:val="007C4125"/>
    <w:rsid w:val="00856B52"/>
    <w:rsid w:val="008A6850"/>
    <w:rsid w:val="008A6F67"/>
    <w:rsid w:val="008D7442"/>
    <w:rsid w:val="008F7E8D"/>
    <w:rsid w:val="00904F60"/>
    <w:rsid w:val="0093432B"/>
    <w:rsid w:val="009A3599"/>
    <w:rsid w:val="00A20BFE"/>
    <w:rsid w:val="00A27671"/>
    <w:rsid w:val="00A57BB8"/>
    <w:rsid w:val="00A91BEC"/>
    <w:rsid w:val="00B86969"/>
    <w:rsid w:val="00BE3C15"/>
    <w:rsid w:val="00BF699A"/>
    <w:rsid w:val="00C723B9"/>
    <w:rsid w:val="00C8371E"/>
    <w:rsid w:val="00D311C2"/>
    <w:rsid w:val="00D34768"/>
    <w:rsid w:val="00DD300B"/>
    <w:rsid w:val="00DD72EC"/>
    <w:rsid w:val="00E26024"/>
    <w:rsid w:val="00E33BFF"/>
    <w:rsid w:val="00E64D70"/>
    <w:rsid w:val="00EA72F4"/>
    <w:rsid w:val="00F47F32"/>
    <w:rsid w:val="00F70FDE"/>
    <w:rsid w:val="00FB0F83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0EA11-0D15-41A4-B252-F65EABF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simpre-prepro/exercises?ex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go4u.com/en/cram-up/grammar/simpre-prepro/exercises?ex04" TargetMode="External"/><Relationship Id="rId12" Type="http://schemas.openxmlformats.org/officeDocument/2006/relationships/hyperlink" Target="mailto:ksenija.mrzel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simpre-prepro/exercises?ex03" TargetMode="External"/><Relationship Id="rId11" Type="http://schemas.openxmlformats.org/officeDocument/2006/relationships/hyperlink" Target="mailto:vesna.mozekoblak@ucitelj.oskm.si" TargetMode="External"/><Relationship Id="rId5" Type="http://schemas.openxmlformats.org/officeDocument/2006/relationships/hyperlink" Target="https://www.montsemorales.com/gramatica/PresSimplorCont1.ht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go4u.com/en/cram-up/grammar/simpre-prepro/exercises?ex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2020-04-22T12:41:00Z</dcterms:created>
  <dcterms:modified xsi:type="dcterms:W3CDTF">2020-04-22T12:41:00Z</dcterms:modified>
</cp:coreProperties>
</file>