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0613" w:rsidRPr="00A645EC" w:rsidRDefault="00BF7581" w:rsidP="00BF7581">
      <w:pPr>
        <w:jc w:val="both"/>
        <w:rPr>
          <w:rFonts w:cstheme="minorHAnsi"/>
          <w:color w:val="4472C4" w:themeColor="accent1"/>
          <w:sz w:val="24"/>
          <w:szCs w:val="24"/>
        </w:rPr>
      </w:pPr>
      <w:r w:rsidRPr="00A645EC">
        <w:rPr>
          <w:rFonts w:cstheme="minorHAnsi"/>
          <w:color w:val="4472C4" w:themeColor="accent1"/>
          <w:sz w:val="24"/>
          <w:szCs w:val="24"/>
        </w:rPr>
        <w:t>PONEDELJEK, 4. 5.</w:t>
      </w:r>
    </w:p>
    <w:p w:rsidR="00BF7581" w:rsidRPr="00A645EC" w:rsidRDefault="00BF7581" w:rsidP="00BF7581">
      <w:pPr>
        <w:jc w:val="both"/>
        <w:rPr>
          <w:rFonts w:cstheme="minorHAnsi"/>
          <w:color w:val="4472C4" w:themeColor="accent1"/>
          <w:sz w:val="24"/>
          <w:szCs w:val="24"/>
        </w:rPr>
      </w:pPr>
      <w:r w:rsidRPr="00A645EC">
        <w:rPr>
          <w:rFonts w:cstheme="minorHAnsi"/>
          <w:color w:val="4472C4" w:themeColor="accent1"/>
          <w:sz w:val="24"/>
          <w:szCs w:val="24"/>
        </w:rPr>
        <w:t>Pozdravljen, dragi učenec in draga učenka,</w:t>
      </w:r>
    </w:p>
    <w:p w:rsidR="00BF7581" w:rsidRPr="00A645EC" w:rsidRDefault="00BF7581" w:rsidP="00BF7581">
      <w:pPr>
        <w:jc w:val="both"/>
        <w:rPr>
          <w:rFonts w:cstheme="minorHAnsi"/>
          <w:color w:val="4472C4" w:themeColor="accent1"/>
          <w:sz w:val="24"/>
          <w:szCs w:val="24"/>
        </w:rPr>
      </w:pPr>
      <w:r w:rsidRPr="00A645EC">
        <w:rPr>
          <w:rFonts w:cstheme="minorHAnsi"/>
          <w:color w:val="4472C4" w:themeColor="accent1"/>
          <w:sz w:val="24"/>
          <w:szCs w:val="24"/>
        </w:rPr>
        <w:t xml:space="preserve">Počitnice imajo vedno to lastnost, da prehitro minejo </w:t>
      </w:r>
      <w:r w:rsidRPr="00A645EC">
        <w:rPr>
          <mc:AlternateContent>
            <mc:Choice Requires="w16se">
              <w:rFonts w:cstheme="minorHAnsi"/>
            </mc:Choice>
            <mc:Fallback>
              <w:rFonts w:ascii="Segoe UI Emoji" w:eastAsia="Segoe UI Emoji" w:hAnsi="Segoe UI Emoji" w:cs="Segoe UI Emoji"/>
            </mc:Fallback>
          </mc:AlternateContent>
          <w:color w:val="4472C4" w:themeColor="accent1"/>
          <w:sz w:val="24"/>
          <w:szCs w:val="24"/>
        </w:rPr>
        <mc:AlternateContent>
          <mc:Choice Requires="w16se">
            <w16se:symEx w16se:font="Segoe UI Emoji" w16se:char="1F60A"/>
          </mc:Choice>
          <mc:Fallback>
            <w:t>😊</w:t>
          </mc:Fallback>
        </mc:AlternateContent>
      </w:r>
      <w:r w:rsidRPr="00A645EC">
        <w:rPr>
          <w:rFonts w:cstheme="minorHAnsi"/>
          <w:color w:val="4472C4" w:themeColor="accent1"/>
          <w:sz w:val="24"/>
          <w:szCs w:val="24"/>
        </w:rPr>
        <w:t>. Upam, da si jih preživel/a lepo, kljub karanteni. Upam, da so tvoje baterije napolnjene, rezervoar poln goriva, ki bo zdržalo do konca šolskega leta …</w:t>
      </w:r>
    </w:p>
    <w:p w:rsidR="00BF7581" w:rsidRPr="00A645EC" w:rsidRDefault="00BF7581" w:rsidP="00BF7581">
      <w:pPr>
        <w:jc w:val="both"/>
        <w:rPr>
          <w:rFonts w:cstheme="minorHAnsi"/>
          <w:color w:val="4472C4" w:themeColor="accent1"/>
          <w:sz w:val="24"/>
          <w:szCs w:val="24"/>
        </w:rPr>
      </w:pPr>
      <w:r w:rsidRPr="00A645EC">
        <w:rPr>
          <w:rFonts w:cstheme="minorHAnsi"/>
          <w:color w:val="4472C4" w:themeColor="accent1"/>
          <w:sz w:val="24"/>
          <w:szCs w:val="24"/>
        </w:rPr>
        <w:t>Hvala vsem za čudovite rojstnodnevne želje, vsak posebej in vsi skupaj ste mi močno polepšali praznovanje. Ne glede na to, kako močno sem stiskala pesti v zvezi s svojo željo, pa napovedi glede vrnitve v šolo za nas niso dobre.</w:t>
      </w:r>
    </w:p>
    <w:p w:rsidR="00BF7581" w:rsidRPr="00A645EC" w:rsidRDefault="00BF7581" w:rsidP="00BF7581">
      <w:pPr>
        <w:jc w:val="both"/>
        <w:rPr>
          <w:rFonts w:cstheme="minorHAnsi"/>
          <w:color w:val="4472C4" w:themeColor="accent1"/>
          <w:sz w:val="24"/>
          <w:szCs w:val="24"/>
        </w:rPr>
      </w:pPr>
      <w:r w:rsidRPr="00A645EC">
        <w:rPr>
          <w:rFonts w:cstheme="minorHAnsi"/>
          <w:color w:val="4472C4" w:themeColor="accent1"/>
          <w:sz w:val="24"/>
          <w:szCs w:val="24"/>
        </w:rPr>
        <w:t xml:space="preserve">Vseeno pa se moraš zavedati, da je pred tabo, tudi če pouk poteka na daljavo, zelo pomembno obdobje, kjer boš moral/a napeti vse svoje moči in odšprintati do konca šolskega leta. V petek sem vam poslala načrt ocenjevanja. Če imaš v zvezi s tem kakšno vprašanje, morda prošnjo, stisko ali karkoli podobnega, mi prosim piši ali povej na zoomu, kjer se  bomo ta teden in naprej spet vsakodnevno srečevali. Za pridobivanje ocen bom na določene dneve dosegljiva tudi v popoldanskem času. Kmalu bomo preko zooma izvajali tudi posamezne ure pouka. Snov pri recimo MAT postaja takšna, da boste potrebovali tudi mojo razlago v živo. Tudi za to bodo določena srečanja po zoomu lahko potekala tudi popoldne. Se bomo sproti vse dogovorili. </w:t>
      </w:r>
    </w:p>
    <w:p w:rsidR="00A645EC" w:rsidRPr="00A645EC" w:rsidRDefault="00A645EC" w:rsidP="00BF7581">
      <w:pPr>
        <w:jc w:val="both"/>
        <w:rPr>
          <w:rFonts w:cstheme="minorHAnsi"/>
          <w:color w:val="4472C4" w:themeColor="accent1"/>
          <w:sz w:val="24"/>
          <w:szCs w:val="24"/>
        </w:rPr>
      </w:pPr>
      <w:r w:rsidRPr="00A645EC">
        <w:rPr>
          <w:rFonts w:cstheme="minorHAnsi"/>
          <w:color w:val="4472C4" w:themeColor="accent1"/>
          <w:sz w:val="24"/>
          <w:szCs w:val="24"/>
        </w:rPr>
        <w:t xml:space="preserve">Nekateri ste mi že pridno pošiljali izdelke in vse ostalo kljub počitnicam. Vsem bom jutri odgovorila ali ocenila, kar ste poslali. Počitnice sem si vzela proste, tudi družina mi je zabičala, da me hočejo zase </w:t>
      </w:r>
      <w:r w:rsidRPr="00A645EC">
        <w:rPr>
          <mc:AlternateContent>
            <mc:Choice Requires="w16se">
              <w:rFonts w:cstheme="minorHAnsi"/>
            </mc:Choice>
            <mc:Fallback>
              <w:rFonts w:ascii="Segoe UI Emoji" w:eastAsia="Segoe UI Emoji" w:hAnsi="Segoe UI Emoji" w:cs="Segoe UI Emoji"/>
            </mc:Fallback>
          </mc:AlternateContent>
          <w:color w:val="4472C4" w:themeColor="accent1"/>
          <w:sz w:val="24"/>
          <w:szCs w:val="24"/>
        </w:rPr>
        <mc:AlternateContent>
          <mc:Choice Requires="w16se">
            <w16se:symEx w16se:font="Segoe UI Emoji" w16se:char="1F60A"/>
          </mc:Choice>
          <mc:Fallback>
            <w:t>😊</w:t>
          </mc:Fallback>
        </mc:AlternateContent>
      </w:r>
      <w:r w:rsidRPr="00A645EC">
        <w:rPr>
          <w:rFonts w:cstheme="minorHAnsi"/>
          <w:color w:val="4472C4" w:themeColor="accent1"/>
          <w:sz w:val="24"/>
          <w:szCs w:val="24"/>
        </w:rPr>
        <w:t>.</w:t>
      </w:r>
    </w:p>
    <w:p w:rsidR="00A645EC" w:rsidRPr="00A645EC" w:rsidRDefault="00A645EC" w:rsidP="00BF7581">
      <w:pPr>
        <w:jc w:val="both"/>
        <w:rPr>
          <w:rFonts w:cstheme="minorHAnsi"/>
          <w:color w:val="4472C4" w:themeColor="accent1"/>
          <w:sz w:val="24"/>
          <w:szCs w:val="24"/>
        </w:rPr>
      </w:pPr>
      <w:r w:rsidRPr="00A645EC">
        <w:rPr>
          <w:rFonts w:cstheme="minorHAnsi"/>
          <w:color w:val="4472C4" w:themeColor="accent1"/>
          <w:sz w:val="24"/>
          <w:szCs w:val="24"/>
        </w:rPr>
        <w:t xml:space="preserve">Ker pa se je treba  pred vsako resno zadevo malo ogreti, bo ponedeljek  lahkoten, za razgibavanje možgančkov. </w:t>
      </w:r>
    </w:p>
    <w:p w:rsidR="00A645EC" w:rsidRPr="00A645EC" w:rsidRDefault="00A645EC" w:rsidP="00BF7581">
      <w:pPr>
        <w:jc w:val="both"/>
        <w:rPr>
          <w:rFonts w:cstheme="minorHAnsi"/>
          <w:color w:val="4472C4" w:themeColor="accent1"/>
          <w:sz w:val="24"/>
          <w:szCs w:val="24"/>
        </w:rPr>
      </w:pPr>
      <w:r w:rsidRPr="00A645EC">
        <w:rPr>
          <w:rFonts w:cstheme="minorHAnsi"/>
          <w:color w:val="4472C4" w:themeColor="accent1"/>
          <w:sz w:val="24"/>
          <w:szCs w:val="24"/>
        </w:rPr>
        <w:t>Ne moremo pa začeti brez naše vsakodnevne šale:</w:t>
      </w:r>
    </w:p>
    <w:p w:rsidR="00A645EC" w:rsidRPr="00A645EC" w:rsidRDefault="00A645EC" w:rsidP="00A645EC">
      <w:pPr>
        <w:rPr>
          <w:rFonts w:cstheme="minorHAnsi"/>
          <w:color w:val="4472C4" w:themeColor="accent1"/>
          <w:sz w:val="24"/>
          <w:szCs w:val="24"/>
        </w:rPr>
      </w:pPr>
      <w:r w:rsidRPr="00A645EC">
        <w:rPr>
          <w:rFonts w:cstheme="minorHAnsi"/>
          <w:color w:val="4472C4" w:themeColor="accent1"/>
          <w:sz w:val="24"/>
          <w:szCs w:val="24"/>
        </w:rPr>
        <w:t> </w:t>
      </w:r>
      <w:r w:rsidRPr="00A645EC">
        <w:rPr>
          <w:rStyle w:val="Krepko"/>
          <w:rFonts w:cstheme="minorHAnsi"/>
          <w:color w:val="4472C4" w:themeColor="accent1"/>
          <w:sz w:val="24"/>
          <w:szCs w:val="24"/>
        </w:rPr>
        <w:t>Star kip</w:t>
      </w:r>
      <w:r w:rsidRPr="00A645EC">
        <w:rPr>
          <w:rFonts w:cstheme="minorHAnsi"/>
          <w:color w:val="4472C4" w:themeColor="accent1"/>
          <w:sz w:val="24"/>
          <w:szCs w:val="24"/>
        </w:rPr>
        <w:br/>
        <w:t>Učenci so na ekskurziji. Obiščejo tudi mestni muzej in učitelj jim pokaže velik kip in pove:</w:t>
      </w:r>
      <w:r w:rsidRPr="00A645EC">
        <w:rPr>
          <w:rFonts w:cstheme="minorHAnsi"/>
          <w:color w:val="4472C4" w:themeColor="accent1"/>
          <w:sz w:val="24"/>
          <w:szCs w:val="24"/>
        </w:rPr>
        <w:br/>
        <w:t>»Ta kip je star tri tisoč let!«</w:t>
      </w:r>
      <w:r w:rsidRPr="00A645EC">
        <w:rPr>
          <w:rFonts w:cstheme="minorHAnsi"/>
          <w:color w:val="4472C4" w:themeColor="accent1"/>
          <w:sz w:val="24"/>
          <w:szCs w:val="24"/>
        </w:rPr>
        <w:br/>
        <w:t>»Ne bo držalo!« se oglasi Matej. »Kip je star tri tisoč pet let!«</w:t>
      </w:r>
      <w:r w:rsidRPr="00A645EC">
        <w:rPr>
          <w:rFonts w:cstheme="minorHAnsi"/>
          <w:color w:val="4472C4" w:themeColor="accent1"/>
          <w:sz w:val="24"/>
          <w:szCs w:val="24"/>
        </w:rPr>
        <w:br/>
        <w:t>»Kako si pa prišel do te številke?« ga vpraša učitelj.</w:t>
      </w:r>
      <w:r w:rsidRPr="00A645EC">
        <w:rPr>
          <w:rFonts w:cstheme="minorHAnsi"/>
          <w:color w:val="4472C4" w:themeColor="accent1"/>
          <w:sz w:val="24"/>
          <w:szCs w:val="24"/>
        </w:rPr>
        <w:br/>
        <w:t>»Pred petimi leti sem bil v tem muzeju in takrat je kustos povedal, da je star tri tisoč let!«</w:t>
      </w:r>
    </w:p>
    <w:p w:rsidR="00A645EC" w:rsidRPr="00A645EC" w:rsidRDefault="00A645EC" w:rsidP="00A645EC">
      <w:pPr>
        <w:rPr>
          <w:rFonts w:cstheme="minorHAnsi"/>
          <w:color w:val="4472C4" w:themeColor="accent1"/>
          <w:sz w:val="24"/>
          <w:szCs w:val="24"/>
        </w:rPr>
      </w:pPr>
    </w:p>
    <w:p w:rsidR="00A645EC" w:rsidRPr="00A645EC" w:rsidRDefault="00A645EC" w:rsidP="00A645EC">
      <w:pPr>
        <w:rPr>
          <w:rFonts w:cstheme="minorHAnsi"/>
          <w:color w:val="4472C4" w:themeColor="accent1"/>
          <w:sz w:val="24"/>
          <w:szCs w:val="24"/>
        </w:rPr>
      </w:pPr>
      <w:r w:rsidRPr="00A645EC">
        <w:rPr>
          <w:rFonts w:cstheme="minorHAnsi"/>
          <w:color w:val="4472C4" w:themeColor="accent1"/>
          <w:sz w:val="24"/>
          <w:szCs w:val="24"/>
        </w:rPr>
        <w:t>Takole, veselo na delo, naj ponedeljek čimprej mine.</w:t>
      </w:r>
    </w:p>
    <w:p w:rsidR="00A645EC" w:rsidRPr="00A645EC" w:rsidRDefault="00A645EC" w:rsidP="00A645EC">
      <w:pPr>
        <w:rPr>
          <w:rFonts w:cstheme="minorHAnsi"/>
          <w:color w:val="4472C4" w:themeColor="accent1"/>
          <w:sz w:val="24"/>
          <w:szCs w:val="24"/>
        </w:rPr>
      </w:pPr>
      <w:r w:rsidRPr="00A645EC">
        <w:rPr>
          <w:rFonts w:cstheme="minorHAnsi"/>
          <w:color w:val="4472C4" w:themeColor="accent1"/>
          <w:sz w:val="24"/>
          <w:szCs w:val="24"/>
        </w:rPr>
        <w:t xml:space="preserve">Zelo sem vesela, da smo spet skupaj, pa čeprav na daljavo </w:t>
      </w:r>
      <w:r w:rsidRPr="00A645EC">
        <w:rPr>
          <mc:AlternateContent>
            <mc:Choice Requires="w16se">
              <w:rFonts w:cstheme="minorHAnsi"/>
            </mc:Choice>
            <mc:Fallback>
              <w:rFonts w:ascii="Segoe UI Emoji" w:eastAsia="Segoe UI Emoji" w:hAnsi="Segoe UI Emoji" w:cs="Segoe UI Emoji"/>
            </mc:Fallback>
          </mc:AlternateContent>
          <w:color w:val="4472C4" w:themeColor="accent1"/>
          <w:sz w:val="24"/>
          <w:szCs w:val="24"/>
        </w:rPr>
        <mc:AlternateContent>
          <mc:Choice Requires="w16se">
            <w16se:symEx w16se:font="Segoe UI Emoji" w16se:char="1F60A"/>
          </mc:Choice>
          <mc:Fallback>
            <w:t>😊</w:t>
          </mc:Fallback>
        </mc:AlternateContent>
      </w:r>
      <w:r w:rsidRPr="00A645EC">
        <w:rPr>
          <w:rFonts w:cstheme="minorHAnsi"/>
          <w:color w:val="4472C4" w:themeColor="accent1"/>
          <w:sz w:val="24"/>
          <w:szCs w:val="24"/>
        </w:rPr>
        <w:t>.</w:t>
      </w:r>
    </w:p>
    <w:p w:rsidR="00A645EC" w:rsidRPr="00A645EC" w:rsidRDefault="00A645EC" w:rsidP="00A645EC">
      <w:pPr>
        <w:rPr>
          <w:rFonts w:cstheme="minorHAnsi"/>
          <w:color w:val="4472C4" w:themeColor="accent1"/>
          <w:sz w:val="24"/>
          <w:szCs w:val="24"/>
        </w:rPr>
      </w:pPr>
      <w:r w:rsidRPr="00A645EC">
        <w:rPr>
          <w:rFonts w:cstheme="minorHAnsi"/>
          <w:color w:val="4472C4" w:themeColor="accent1"/>
          <w:sz w:val="24"/>
          <w:szCs w:val="24"/>
        </w:rPr>
        <w:t>Želim ti lep dan, ostanite zdravi!</w:t>
      </w:r>
    </w:p>
    <w:p w:rsidR="00A645EC" w:rsidRDefault="00A645EC" w:rsidP="00A645EC">
      <w:pPr>
        <w:rPr>
          <w:rFonts w:cstheme="minorHAnsi"/>
          <w:color w:val="4472C4" w:themeColor="accent1"/>
          <w:sz w:val="24"/>
          <w:szCs w:val="24"/>
        </w:rPr>
      </w:pPr>
      <w:r w:rsidRPr="00A645EC">
        <w:rPr>
          <w:rFonts w:cstheme="minorHAnsi"/>
          <w:color w:val="4472C4" w:themeColor="accent1"/>
          <w:sz w:val="24"/>
          <w:szCs w:val="24"/>
        </w:rPr>
        <w:t>Učiteljica Maja</w:t>
      </w:r>
    </w:p>
    <w:p w:rsidR="00A645EC" w:rsidRDefault="00A645EC" w:rsidP="00A645EC">
      <w:pPr>
        <w:rPr>
          <w:rFonts w:cstheme="minorHAnsi"/>
          <w:color w:val="4472C4" w:themeColor="accent1"/>
          <w:sz w:val="24"/>
          <w:szCs w:val="24"/>
        </w:rPr>
      </w:pPr>
    </w:p>
    <w:p w:rsidR="00A645EC" w:rsidRDefault="00A645EC" w:rsidP="00A645EC">
      <w:pPr>
        <w:rPr>
          <w:rFonts w:cstheme="minorHAnsi"/>
          <w:color w:val="4472C4" w:themeColor="accent1"/>
          <w:sz w:val="24"/>
          <w:szCs w:val="24"/>
        </w:rPr>
      </w:pPr>
    </w:p>
    <w:p w:rsidR="00A645EC" w:rsidRPr="007154AC" w:rsidRDefault="00A645EC" w:rsidP="00A645EC">
      <w:pPr>
        <w:rPr>
          <w:rFonts w:cstheme="minorHAnsi"/>
          <w:color w:val="C00000"/>
          <w:sz w:val="24"/>
          <w:szCs w:val="24"/>
        </w:rPr>
      </w:pPr>
      <w:r w:rsidRPr="007154AC">
        <w:rPr>
          <w:rFonts w:cstheme="minorHAnsi"/>
          <w:color w:val="C00000"/>
          <w:sz w:val="24"/>
          <w:szCs w:val="24"/>
        </w:rPr>
        <w:lastRenderedPageBreak/>
        <w:t xml:space="preserve">MAT: v 3. delu DZ reši strani </w:t>
      </w:r>
      <w:r w:rsidR="00F02B4C" w:rsidRPr="007154AC">
        <w:rPr>
          <w:rFonts w:cstheme="minorHAnsi"/>
          <w:color w:val="C00000"/>
          <w:sz w:val="24"/>
          <w:szCs w:val="24"/>
        </w:rPr>
        <w:t>6 in 7. Deljenje na različne načine vadimo če celo letošnje šolsko leto, zato zaenkrat ne bomo nič pisali v zvezek.</w:t>
      </w:r>
    </w:p>
    <w:p w:rsidR="00F02B4C" w:rsidRPr="007154AC" w:rsidRDefault="00F02B4C" w:rsidP="00A645EC">
      <w:pPr>
        <w:rPr>
          <w:rFonts w:cstheme="minorHAnsi"/>
          <w:color w:val="00B050"/>
          <w:sz w:val="24"/>
          <w:szCs w:val="24"/>
        </w:rPr>
      </w:pPr>
      <w:r w:rsidRPr="007154AC">
        <w:rPr>
          <w:rFonts w:cstheme="minorHAnsi"/>
          <w:color w:val="00B050"/>
          <w:sz w:val="24"/>
          <w:szCs w:val="24"/>
        </w:rPr>
        <w:t>SLJ: V DZ reši strani 32 in 33.</w:t>
      </w:r>
    </w:p>
    <w:p w:rsidR="00F02B4C" w:rsidRPr="007154AC" w:rsidRDefault="00F02B4C" w:rsidP="00A645EC">
      <w:pPr>
        <w:rPr>
          <w:rFonts w:cstheme="minorHAnsi"/>
          <w:color w:val="7030A0"/>
          <w:sz w:val="24"/>
          <w:szCs w:val="24"/>
        </w:rPr>
      </w:pPr>
      <w:r w:rsidRPr="007154AC">
        <w:rPr>
          <w:rFonts w:cstheme="minorHAnsi"/>
          <w:color w:val="7030A0"/>
          <w:sz w:val="24"/>
          <w:szCs w:val="24"/>
        </w:rPr>
        <w:t xml:space="preserve">DRU: </w:t>
      </w:r>
      <w:r w:rsidR="007154AC" w:rsidRPr="007154AC">
        <w:rPr>
          <w:rFonts w:cstheme="minorHAnsi"/>
          <w:color w:val="7030A0"/>
          <w:sz w:val="24"/>
          <w:szCs w:val="24"/>
        </w:rPr>
        <w:t xml:space="preserve">v priloženih dokumentih poišči PRETEKLOST – zapis v zvezek. </w:t>
      </w:r>
      <w:r w:rsidR="00AE66DB">
        <w:rPr>
          <w:rFonts w:cstheme="minorHAnsi"/>
          <w:color w:val="7030A0"/>
          <w:sz w:val="24"/>
          <w:szCs w:val="24"/>
        </w:rPr>
        <w:t>Najprej natančno preberi. Potem p</w:t>
      </w:r>
      <w:r w:rsidR="007154AC" w:rsidRPr="007154AC">
        <w:rPr>
          <w:rFonts w:cstheme="minorHAnsi"/>
          <w:color w:val="7030A0"/>
          <w:sz w:val="24"/>
          <w:szCs w:val="24"/>
        </w:rPr>
        <w:t>repiši v zvezek.</w:t>
      </w:r>
    </w:p>
    <w:p w:rsidR="007154AC" w:rsidRPr="007154AC" w:rsidRDefault="007154AC" w:rsidP="00A645EC">
      <w:pPr>
        <w:rPr>
          <w:rFonts w:cstheme="minorHAnsi"/>
          <w:color w:val="EE1AE4"/>
          <w:sz w:val="24"/>
          <w:szCs w:val="24"/>
        </w:rPr>
      </w:pPr>
      <w:r w:rsidRPr="007154AC">
        <w:rPr>
          <w:rFonts w:cstheme="minorHAnsi"/>
          <w:color w:val="EE1AE4"/>
          <w:sz w:val="24"/>
          <w:szCs w:val="24"/>
        </w:rPr>
        <w:t>NIT: DZ 102 in 103. Da bo šlo lažje: nihajna gugalnica je tista, na kateri se zibaš, prevesna pa tista, kjer na vsaki strani nekdo sedi in se izmenično dvigata oz. spuščata. Prevesna gugalnica deluje zelo podobno kot npr. tehtnica. Spomni se, kako smo tehtali z utežmi: ko smo na obeh straneh tehtnice naložili enako maso, je bila tehtnica  v ravnovesju. Tisti del, kjer je bila masa večja, je šel nižje in dvignil del z manjšo maso. Enako je pri različni masi otrok na prevesni tehtnici. To naj ti bo v pomoč pri nalogi na strani 103.</w:t>
      </w:r>
    </w:p>
    <w:sectPr w:rsidR="007154AC" w:rsidRPr="007154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81"/>
    <w:rsid w:val="007154AC"/>
    <w:rsid w:val="00860613"/>
    <w:rsid w:val="00A645EC"/>
    <w:rsid w:val="00AE66DB"/>
    <w:rsid w:val="00BF7581"/>
    <w:rsid w:val="00D44BA4"/>
    <w:rsid w:val="00F02B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CD39"/>
  <w15:chartTrackingRefBased/>
  <w15:docId w15:val="{A2E6AB83-3278-4DE9-9703-1AB44395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A645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440</Words>
  <Characters>2509</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2</cp:revision>
  <dcterms:created xsi:type="dcterms:W3CDTF">2020-05-03T16:01:00Z</dcterms:created>
  <dcterms:modified xsi:type="dcterms:W3CDTF">2020-05-03T17:05:00Z</dcterms:modified>
</cp:coreProperties>
</file>