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E1" w:rsidRPr="00B92547" w:rsidRDefault="005A3CE1" w:rsidP="005A3CE1">
      <w:pPr>
        <w:shd w:val="clear" w:color="auto" w:fill="F4B083" w:themeFill="accent2" w:themeFillTint="99"/>
        <w:jc w:val="center"/>
        <w:rPr>
          <w:sz w:val="40"/>
          <w:szCs w:val="40"/>
        </w:rPr>
      </w:pPr>
      <w:r w:rsidRPr="00B92547">
        <w:rPr>
          <w:sz w:val="40"/>
          <w:szCs w:val="40"/>
        </w:rPr>
        <w:t>KRITERIJI ZA OCENJEVANJE</w:t>
      </w:r>
    </w:p>
    <w:p w:rsidR="005A3CE1" w:rsidRPr="006A0426" w:rsidRDefault="005A3CE1" w:rsidP="005A3CE1">
      <w:pPr>
        <w:jc w:val="center"/>
        <w:rPr>
          <w:sz w:val="36"/>
          <w:szCs w:val="36"/>
        </w:rPr>
      </w:pPr>
      <w:r>
        <w:rPr>
          <w:sz w:val="36"/>
          <w:szCs w:val="36"/>
        </w:rPr>
        <w:t>Razred: 7</w:t>
      </w:r>
      <w:bookmarkStart w:id="0" w:name="_GoBack"/>
      <w:bookmarkEnd w:id="0"/>
      <w:r w:rsidRPr="006A0426">
        <w:rPr>
          <w:sz w:val="36"/>
          <w:szCs w:val="36"/>
        </w:rPr>
        <w:t>. a</w:t>
      </w:r>
    </w:p>
    <w:p w:rsidR="005A3CE1" w:rsidRPr="00B92547" w:rsidRDefault="005A3CE1" w:rsidP="005A3CE1">
      <w:pPr>
        <w:shd w:val="clear" w:color="auto" w:fill="F7CAAC" w:themeFill="accent2" w:themeFillTint="66"/>
        <w:rPr>
          <w:sz w:val="32"/>
          <w:szCs w:val="32"/>
        </w:rPr>
      </w:pPr>
      <w:r w:rsidRPr="00B92547">
        <w:rPr>
          <w:sz w:val="32"/>
          <w:szCs w:val="32"/>
        </w:rPr>
        <w:t>LIKOVNA NALOGA:</w:t>
      </w:r>
    </w:p>
    <w:p w:rsidR="005A3CE1" w:rsidRPr="00B92547" w:rsidRDefault="005A3CE1" w:rsidP="005A3CE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92547">
        <w:rPr>
          <w:sz w:val="28"/>
          <w:szCs w:val="28"/>
        </w:rPr>
        <w:t>SVETLO- TEMEN KONTRAST del slike naj bo izveden v svetlo- temnem kontrastu. To pomeni, da so uporabljene črna, bela in različne sive barve.</w:t>
      </w:r>
    </w:p>
    <w:p w:rsidR="005A3CE1" w:rsidRPr="00B92547" w:rsidRDefault="005A3CE1" w:rsidP="005A3CE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B92547">
        <w:rPr>
          <w:sz w:val="28"/>
          <w:szCs w:val="28"/>
        </w:rPr>
        <w:t>TOPLO- HLADEN KONTRAST ozadje na sliki naj bo v toplih (rumena, oranžna, rdeča) in hladnih (modra, zelena, vijolična) barvah.</w:t>
      </w:r>
    </w:p>
    <w:p w:rsidR="005A3CE1" w:rsidRPr="00B92547" w:rsidRDefault="005A3CE1" w:rsidP="005A3CE1">
      <w:pPr>
        <w:shd w:val="clear" w:color="auto" w:fill="F7CAAC" w:themeFill="accent2" w:themeFillTint="66"/>
        <w:rPr>
          <w:sz w:val="32"/>
          <w:szCs w:val="32"/>
        </w:rPr>
      </w:pPr>
      <w:r w:rsidRPr="00B92547">
        <w:rPr>
          <w:sz w:val="32"/>
          <w:szCs w:val="32"/>
        </w:rPr>
        <w:t>LIKOVNA TEHNIKA:</w:t>
      </w:r>
    </w:p>
    <w:p w:rsidR="005A3CE1" w:rsidRPr="00B92547" w:rsidRDefault="005A3CE1" w:rsidP="005A3CE1">
      <w:pPr>
        <w:rPr>
          <w:sz w:val="28"/>
          <w:szCs w:val="28"/>
        </w:rPr>
      </w:pPr>
      <w:r w:rsidRPr="00B92547">
        <w:rPr>
          <w:sz w:val="28"/>
          <w:szCs w:val="28"/>
        </w:rPr>
        <w:t xml:space="preserve">Pri uporabi barv je </w:t>
      </w:r>
      <w:proofErr w:type="spellStart"/>
      <w:r w:rsidRPr="00B92547">
        <w:rPr>
          <w:sz w:val="28"/>
          <w:szCs w:val="28"/>
        </w:rPr>
        <w:t>zaželjeno</w:t>
      </w:r>
      <w:proofErr w:type="spellEnd"/>
      <w:r w:rsidRPr="00B92547">
        <w:rPr>
          <w:sz w:val="28"/>
          <w:szCs w:val="28"/>
        </w:rPr>
        <w:t xml:space="preserve">, da je </w:t>
      </w:r>
      <w:proofErr w:type="spellStart"/>
      <w:r w:rsidRPr="00B92547">
        <w:rPr>
          <w:sz w:val="28"/>
          <w:szCs w:val="28"/>
        </w:rPr>
        <w:t>čimveč</w:t>
      </w:r>
      <w:proofErr w:type="spellEnd"/>
      <w:r w:rsidRPr="00B92547">
        <w:rPr>
          <w:sz w:val="28"/>
          <w:szCs w:val="28"/>
        </w:rPr>
        <w:t xml:space="preserve"> barv ali odtenkov iste barve. Več barv bo naredilo sliko bolj bogato.</w:t>
      </w:r>
    </w:p>
    <w:p w:rsidR="005A3CE1" w:rsidRPr="00B92547" w:rsidRDefault="005A3CE1" w:rsidP="005A3CE1">
      <w:pPr>
        <w:rPr>
          <w:sz w:val="28"/>
          <w:szCs w:val="28"/>
        </w:rPr>
      </w:pPr>
      <w:r w:rsidRPr="00B92547">
        <w:rPr>
          <w:sz w:val="28"/>
          <w:szCs w:val="28"/>
        </w:rPr>
        <w:t xml:space="preserve"> Pri svetlo – temnem kontrastu morajo biti prisotni poleg črne in bele vsaj 3 sivi toni od svetlega do temnega.</w:t>
      </w:r>
    </w:p>
    <w:p w:rsidR="005A3CE1" w:rsidRPr="00B92547" w:rsidRDefault="005A3CE1" w:rsidP="005A3CE1">
      <w:pPr>
        <w:rPr>
          <w:sz w:val="28"/>
          <w:szCs w:val="28"/>
        </w:rPr>
      </w:pPr>
      <w:r w:rsidRPr="00B92547">
        <w:rPr>
          <w:sz w:val="28"/>
          <w:szCs w:val="28"/>
        </w:rPr>
        <w:t>Barve naj bodo močno pobarvane, da zažarijo v svoji barvitosti. Barvnost ali pisanost je čar kontrastov.</w:t>
      </w:r>
    </w:p>
    <w:p w:rsidR="005A3CE1" w:rsidRPr="00B92547" w:rsidRDefault="005A3CE1" w:rsidP="005A3CE1">
      <w:pPr>
        <w:shd w:val="clear" w:color="auto" w:fill="F7CAAC" w:themeFill="accent2" w:themeFillTint="66"/>
        <w:rPr>
          <w:sz w:val="32"/>
          <w:szCs w:val="32"/>
        </w:rPr>
      </w:pPr>
      <w:r w:rsidRPr="00B92547">
        <w:rPr>
          <w:sz w:val="32"/>
          <w:szCs w:val="32"/>
        </w:rPr>
        <w:t>LIKOVNI MOTIV:</w:t>
      </w:r>
    </w:p>
    <w:p w:rsidR="005A3CE1" w:rsidRPr="00B92547" w:rsidRDefault="005A3CE1" w:rsidP="005A3CE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92547">
        <w:rPr>
          <w:sz w:val="28"/>
          <w:szCs w:val="28"/>
        </w:rPr>
        <w:t>PTICA naj bo izrisana čimbolj takšna kot je v naravi. Perje naj bo dosledno prikazano. Z različnimi sivimi toni se prikaže različno perje. Npr. nekatere ptice so po trebuščku svetlejše.</w:t>
      </w:r>
    </w:p>
    <w:p w:rsidR="005A3CE1" w:rsidRPr="00B92547" w:rsidRDefault="005A3CE1" w:rsidP="005A3CE1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B92547">
        <w:rPr>
          <w:sz w:val="28"/>
          <w:szCs w:val="28"/>
        </w:rPr>
        <w:t>OZADJE naj bo zanimivo. Upodobljena naj bo narava: drevesa, travniki, ceste, polja, cvetlice, potoki, ptica lahko sedi na veji itd. Nikakor naj ne bo ozadje sestavljeno samo iz barvnih ploskev, predstavlja naj pokrajino v kateri se ptica nahaja. Pokrajina je lahko domišljijska saj mora biti pisanih barv. Obogatimo jo lahko tudi z različnimi vzorci ali ornamenti.</w:t>
      </w:r>
    </w:p>
    <w:p w:rsidR="00AC200C" w:rsidRDefault="00AC200C"/>
    <w:sectPr w:rsidR="00AC2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E100D"/>
    <w:multiLevelType w:val="hybridMultilevel"/>
    <w:tmpl w:val="0C4871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81BCC"/>
    <w:multiLevelType w:val="hybridMultilevel"/>
    <w:tmpl w:val="0E6208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E1"/>
    <w:rsid w:val="005A3CE1"/>
    <w:rsid w:val="00A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4815"/>
  <w15:chartTrackingRefBased/>
  <w15:docId w15:val="{FB0E1DD4-0CE7-4544-B278-FF84CBF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3C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1</cp:revision>
  <dcterms:created xsi:type="dcterms:W3CDTF">2020-04-21T07:03:00Z</dcterms:created>
  <dcterms:modified xsi:type="dcterms:W3CDTF">2020-04-21T07:04:00Z</dcterms:modified>
</cp:coreProperties>
</file>